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1E664E" w14:textId="6C5872B5" w:rsidR="00961502" w:rsidRDefault="00961502" w:rsidP="00AF52A3">
      <w:pPr>
        <w:pStyle w:val="Heading2"/>
        <w:jc w:val="both"/>
        <w:rPr>
          <w:rFonts w:asciiTheme="minorHAnsi" w:hAnsiTheme="minorHAnsi" w:cstheme="minorBidi"/>
        </w:rPr>
      </w:pPr>
      <w:bookmarkStart w:id="0" w:name="_Toc76484301"/>
      <w:bookmarkStart w:id="1" w:name="_Toc81571876"/>
      <w:bookmarkStart w:id="2" w:name="_Toc81923584"/>
      <w:bookmarkStart w:id="3" w:name="_Toc81930103"/>
      <w:bookmarkStart w:id="4" w:name="_Toc81942680"/>
      <w:bookmarkStart w:id="5" w:name="_Toc81948375"/>
      <w:bookmarkStart w:id="6" w:name="_Toc82013012"/>
      <w:bookmarkStart w:id="7" w:name="_Toc82071012"/>
      <w:bookmarkStart w:id="8" w:name="_Toc83804993"/>
      <w:bookmarkStart w:id="9" w:name="_Toc89886820"/>
      <w:bookmarkStart w:id="10" w:name="_Toc90028235"/>
      <w:bookmarkStart w:id="11" w:name="_Toc1594527527"/>
      <w:bookmarkStart w:id="12" w:name="_Toc128987289"/>
      <w:r>
        <w:rPr>
          <w:rFonts w:asciiTheme="minorHAnsi" w:hAnsiTheme="minorHAnsi" w:cstheme="minorBidi"/>
        </w:rPr>
        <w:t>Document Purpose</w:t>
      </w:r>
    </w:p>
    <w:p w14:paraId="547101FF" w14:textId="53AD7CB4" w:rsidR="00961502" w:rsidRDefault="009B0C36" w:rsidP="00961502">
      <w:pPr>
        <w:pStyle w:val="BodyText"/>
      </w:pPr>
      <w:r w:rsidRPr="009B0C36">
        <w:t xml:space="preserve">The Puerto Rico Medicaid Program (PRMP) has created this </w:t>
      </w:r>
      <w:r>
        <w:t xml:space="preserve">Centralized Provider Enrollment and Credentialing </w:t>
      </w:r>
      <w:r w:rsidR="00314FD3">
        <w:t xml:space="preserve">(CPEC) Request for Proposal (RFP) </w:t>
      </w:r>
      <w:r w:rsidRPr="009B0C36">
        <w:t xml:space="preserve">attachments template to assist vendors </w:t>
      </w:r>
      <w:r w:rsidR="00075BE1" w:rsidRPr="009B0C36">
        <w:t>with</w:t>
      </w:r>
      <w:r w:rsidRPr="009B0C36">
        <w:t xml:space="preserve"> submitting responses aligned with the formatting requirements of the RFP. Per the </w:t>
      </w:r>
      <w:r w:rsidR="005B71B2">
        <w:t>CPEC RFP</w:t>
      </w:r>
      <w:r w:rsidRPr="009B0C36">
        <w:t>, vendors are required to submit responses in line with the format as specified in the RFP. This document is intended to provide proposing vendors with a template to help vendors ensure attachments and forms remain intact</w:t>
      </w:r>
      <w:r w:rsidR="00413816">
        <w:t>.</w:t>
      </w:r>
    </w:p>
    <w:p w14:paraId="172EB97B" w14:textId="001EA14B" w:rsidR="00AF52A3" w:rsidRPr="009A39FF" w:rsidRDefault="00AF52A3" w:rsidP="00AF52A3">
      <w:pPr>
        <w:pStyle w:val="Heading2"/>
        <w:jc w:val="both"/>
        <w:rPr>
          <w:rFonts w:asciiTheme="minorHAnsi" w:hAnsiTheme="minorHAnsi" w:cstheme="minorBidi"/>
        </w:rPr>
      </w:pPr>
      <w:r w:rsidRPr="0E168154">
        <w:rPr>
          <w:rFonts w:asciiTheme="minorHAnsi" w:hAnsiTheme="minorHAnsi" w:cstheme="minorBidi"/>
        </w:rPr>
        <w:t>Attachment A: Cost Proposal</w:t>
      </w:r>
      <w:bookmarkEnd w:id="0"/>
      <w:bookmarkEnd w:id="1"/>
      <w:bookmarkEnd w:id="2"/>
      <w:bookmarkEnd w:id="3"/>
      <w:bookmarkEnd w:id="4"/>
      <w:bookmarkEnd w:id="5"/>
      <w:bookmarkEnd w:id="6"/>
      <w:bookmarkEnd w:id="7"/>
      <w:bookmarkEnd w:id="8"/>
      <w:bookmarkEnd w:id="9"/>
      <w:bookmarkEnd w:id="10"/>
      <w:bookmarkEnd w:id="11"/>
      <w:bookmarkEnd w:id="12"/>
    </w:p>
    <w:p w14:paraId="768E5F79" w14:textId="77777777" w:rsidR="00AF52A3" w:rsidRPr="009A39FF" w:rsidRDefault="00AF52A3" w:rsidP="00AF52A3">
      <w:pPr>
        <w:pStyle w:val="BodyText"/>
        <w:spacing w:after="160"/>
        <w:jc w:val="both"/>
        <w:rPr>
          <w:rFonts w:asciiTheme="minorHAnsi" w:hAnsiTheme="minorHAnsi" w:cstheme="minorHAnsi"/>
        </w:rPr>
      </w:pPr>
      <w:r w:rsidRPr="009A39FF">
        <w:rPr>
          <w:rFonts w:asciiTheme="minorHAnsi" w:hAnsiTheme="minorHAnsi" w:cstheme="minorHAnsi"/>
          <w:b/>
        </w:rPr>
        <w:t>Instructions:</w:t>
      </w:r>
      <w:r w:rsidRPr="009A39FF">
        <w:rPr>
          <w:rFonts w:asciiTheme="minorHAnsi" w:hAnsiTheme="minorHAnsi" w:cstheme="minorHAnsi"/>
        </w:rPr>
        <w:t xml:space="preserve"> </w:t>
      </w:r>
      <w:hyperlink w:anchor="_Attachment_A:_Cost" w:history="1">
        <w:r w:rsidRPr="00736D1D">
          <w:rPr>
            <w:rStyle w:val="Hyperlink"/>
            <w:rFonts w:asciiTheme="minorHAnsi" w:hAnsiTheme="minorHAnsi" w:cstheme="minorHAnsi"/>
            <w:b/>
            <w:bCs/>
            <w:color w:val="auto"/>
            <w:u w:val="none"/>
          </w:rPr>
          <w:t>Attachment A: Cost Proposal</w:t>
        </w:r>
      </w:hyperlink>
      <w:r w:rsidRPr="009A39FF">
        <w:rPr>
          <w:rFonts w:asciiTheme="minorHAnsi" w:hAnsiTheme="minorHAnsi" w:cstheme="minorHAnsi"/>
        </w:rPr>
        <w:t xml:space="preserve"> is a Microsoft Excel spreadsheet that includes instructions for vendors to submit a cost proposal. Vendors may not reformat the PRMP’s cost workbook. The cost proposal must be submitted separately from the technical proposal. </w:t>
      </w:r>
      <w:r w:rsidRPr="009A39FF">
        <w:rPr>
          <w:rFonts w:asciiTheme="minorHAnsi" w:hAnsiTheme="minorHAnsi" w:cstheme="minorHAnsi"/>
          <w:b/>
        </w:rPr>
        <w:t>Be advised, the PRMP may reject any proposal with a cost workbook that is reformatted and/or not separately sealed.</w:t>
      </w:r>
    </w:p>
    <w:p w14:paraId="4EF1A336" w14:textId="77777777" w:rsidR="00AF52A3" w:rsidRPr="009A39FF" w:rsidRDefault="00AF52A3" w:rsidP="00AF52A3">
      <w:pPr>
        <w:pStyle w:val="BodyText"/>
        <w:spacing w:after="160"/>
        <w:jc w:val="both"/>
        <w:rPr>
          <w:rFonts w:asciiTheme="minorHAnsi" w:hAnsiTheme="minorHAnsi" w:cstheme="minorHAnsi"/>
        </w:rPr>
      </w:pPr>
      <w:r w:rsidRPr="009A39FF">
        <w:rPr>
          <w:rFonts w:asciiTheme="minorHAnsi" w:hAnsiTheme="minorHAnsi" w:cstheme="minorHAnsi"/>
        </w:rPr>
        <w:t xml:space="preserve">The vendor’s cost proposal should provide sufficiently detailed information to allow the PRMP to assess the reasonableness of the vendor’s cost. The vendor’s cost proposal should be inclusive and complete for each area identified in </w:t>
      </w:r>
      <w:hyperlink w:anchor="_Attachment_A:_Cost" w:history="1">
        <w:r w:rsidRPr="00736D1D">
          <w:rPr>
            <w:rStyle w:val="Hyperlink"/>
            <w:rFonts w:asciiTheme="minorHAnsi" w:hAnsiTheme="minorHAnsi" w:cstheme="minorHAnsi"/>
            <w:b/>
            <w:bCs/>
            <w:color w:val="auto"/>
            <w:u w:val="none"/>
          </w:rPr>
          <w:t xml:space="preserve">Attachment A: Cost Proposal </w:t>
        </w:r>
      </w:hyperlink>
      <w:r w:rsidRPr="009A39FF">
        <w:rPr>
          <w:rFonts w:asciiTheme="minorHAnsi" w:hAnsiTheme="minorHAnsi" w:cstheme="minorHAnsi"/>
          <w:b/>
          <w:bCs/>
        </w:rPr>
        <w:t>.</w:t>
      </w:r>
      <w:r w:rsidRPr="009A39FF">
        <w:rPr>
          <w:rFonts w:asciiTheme="minorHAnsi" w:hAnsiTheme="minorHAnsi" w:cstheme="minorHAnsi"/>
        </w:rPr>
        <w:t xml:space="preserve"> The cost proposal should be built assuming that the CPEC contract will be active for at least two years. The PRMP’s goal is to compare total cost to deliver the scope of work in this RFP; therefore, all Cost Proposals will be evaluated based on a proposed cost and total cost basis.</w:t>
      </w:r>
    </w:p>
    <w:p w14:paraId="270F2B01" w14:textId="77777777" w:rsidR="00AF52A3" w:rsidRPr="009A39FF" w:rsidRDefault="00AF52A3" w:rsidP="00AF52A3">
      <w:pPr>
        <w:pStyle w:val="BodyText"/>
        <w:spacing w:after="160"/>
        <w:jc w:val="both"/>
        <w:rPr>
          <w:rFonts w:asciiTheme="minorHAnsi" w:hAnsiTheme="minorHAnsi" w:cstheme="minorHAnsi"/>
        </w:rPr>
      </w:pPr>
      <w:r w:rsidRPr="009A39FF">
        <w:rPr>
          <w:rFonts w:asciiTheme="minorHAnsi" w:hAnsiTheme="minorHAnsi" w:cstheme="minorHAnsi"/>
        </w:rPr>
        <w:t xml:space="preserve">Costs that are not specified by the vendor in the Cost Workbook will not be considered nor allowable. All assumptions regarding the vendor’s Cost Proposal should be included in the identified tab in </w:t>
      </w:r>
      <w:hyperlink w:anchor="_Attachment_A:_Cost" w:history="1">
        <w:r>
          <w:rPr>
            <w:rStyle w:val="Hyperlink"/>
            <w:rFonts w:asciiTheme="minorHAnsi" w:hAnsiTheme="minorHAnsi" w:cstheme="minorHAnsi"/>
            <w:b/>
            <w:bCs/>
            <w:color w:val="auto"/>
            <w:u w:val="none"/>
          </w:rPr>
          <w:t xml:space="preserve">Attachment A: Cost Proposal </w:t>
        </w:r>
      </w:hyperlink>
      <w:r w:rsidRPr="009A39FF">
        <w:rPr>
          <w:rFonts w:asciiTheme="minorHAnsi" w:hAnsiTheme="minorHAnsi" w:cstheme="minorHAnsi"/>
        </w:rPr>
        <w:t xml:space="preserve">. </w:t>
      </w:r>
    </w:p>
    <w:p w14:paraId="1DE3E955" w14:textId="77777777" w:rsidR="00D26AFE" w:rsidRPr="00D26AFE" w:rsidRDefault="00D26AFE" w:rsidP="00D26AFE">
      <w:pPr>
        <w:pStyle w:val="BodyText"/>
        <w:rPr>
          <w:rFonts w:asciiTheme="minorHAnsi" w:hAnsiTheme="minorHAnsi" w:cstheme="minorHAnsi"/>
        </w:rPr>
      </w:pPr>
      <w:r w:rsidRPr="00D26AFE">
        <w:rPr>
          <w:rFonts w:asciiTheme="minorHAnsi" w:hAnsiTheme="minorHAnsi" w:cstheme="minorHAnsi"/>
        </w:rPr>
        <w:t>The following are the PRMP’s cost assumptions for implementation phase of the project:</w:t>
      </w:r>
    </w:p>
    <w:p w14:paraId="4B7B205E" w14:textId="77777777" w:rsidR="00D26AFE" w:rsidRPr="00D26AFE" w:rsidRDefault="00D26AFE" w:rsidP="00D26AFE">
      <w:pPr>
        <w:pStyle w:val="BodyText"/>
        <w:numPr>
          <w:ilvl w:val="0"/>
          <w:numId w:val="43"/>
        </w:numPr>
        <w:rPr>
          <w:rFonts w:asciiTheme="minorHAnsi" w:hAnsiTheme="minorHAnsi" w:cstheme="minorHAnsi"/>
        </w:rPr>
      </w:pPr>
      <w:bookmarkStart w:id="13" w:name="_Hlk119931067"/>
      <w:r w:rsidRPr="00D26AFE">
        <w:rPr>
          <w:rFonts w:asciiTheme="minorHAnsi" w:hAnsiTheme="minorHAnsi" w:cstheme="minorHAnsi"/>
        </w:rPr>
        <w:t>The Cost Proposal should not include exceptions and additional terms and conditions.</w:t>
      </w:r>
    </w:p>
    <w:p w14:paraId="4D95A2B8" w14:textId="77777777" w:rsidR="00D26AFE" w:rsidRPr="00D26AFE" w:rsidRDefault="00D26AFE" w:rsidP="00D26AFE">
      <w:pPr>
        <w:pStyle w:val="BodyText"/>
        <w:numPr>
          <w:ilvl w:val="0"/>
          <w:numId w:val="43"/>
        </w:numPr>
        <w:rPr>
          <w:rFonts w:asciiTheme="minorHAnsi" w:hAnsiTheme="minorHAnsi" w:cstheme="minorHAnsi"/>
        </w:rPr>
      </w:pPr>
      <w:r w:rsidRPr="00D26AFE">
        <w:rPr>
          <w:rFonts w:asciiTheme="minorHAnsi" w:hAnsiTheme="minorHAnsi" w:cstheme="minorHAnsi"/>
        </w:rPr>
        <w:t>The PRMP will not be liable for or pay any project costs that the vendor does not identify in its proposal.</w:t>
      </w:r>
    </w:p>
    <w:bookmarkEnd w:id="13"/>
    <w:p w14:paraId="00904E41" w14:textId="77777777" w:rsidR="00D26AFE" w:rsidRPr="00D26AFE" w:rsidRDefault="00D26AFE" w:rsidP="00D26AFE">
      <w:pPr>
        <w:pStyle w:val="BodyText"/>
        <w:numPr>
          <w:ilvl w:val="0"/>
          <w:numId w:val="43"/>
        </w:numPr>
        <w:rPr>
          <w:rFonts w:asciiTheme="minorHAnsi" w:hAnsiTheme="minorHAnsi" w:cstheme="minorHAnsi"/>
        </w:rPr>
      </w:pPr>
      <w:r w:rsidRPr="00D26AFE">
        <w:rPr>
          <w:rFonts w:asciiTheme="minorHAnsi" w:hAnsiTheme="minorHAnsi" w:cstheme="minorHAnsi"/>
        </w:rPr>
        <w:t>The vendor should be prepared to submit an Implementation Project Management Invoice throughout the project’s implementation phase. As payment milestones are completed, the vendor will be allowed to invoice for the full dollar amount associated with that payment milestone.</w:t>
      </w:r>
    </w:p>
    <w:p w14:paraId="3B16CC2F" w14:textId="77777777" w:rsidR="00D26AFE" w:rsidRPr="00D26AFE" w:rsidRDefault="00D26AFE" w:rsidP="00D26AFE">
      <w:pPr>
        <w:pStyle w:val="BodyText"/>
        <w:numPr>
          <w:ilvl w:val="1"/>
          <w:numId w:val="43"/>
        </w:numPr>
        <w:rPr>
          <w:rFonts w:asciiTheme="minorHAnsi" w:hAnsiTheme="minorHAnsi" w:cstheme="minorHAnsi"/>
        </w:rPr>
      </w:pPr>
      <w:r w:rsidRPr="00D26AFE">
        <w:rPr>
          <w:rFonts w:asciiTheme="minorHAnsi" w:hAnsiTheme="minorHAnsi" w:cstheme="minorHAnsi"/>
        </w:rPr>
        <w:t xml:space="preserve">Payment milestones include one-time deliverables and data migration. </w:t>
      </w:r>
    </w:p>
    <w:p w14:paraId="74A4063B" w14:textId="77777777" w:rsidR="00D26AFE" w:rsidRPr="00D26AFE" w:rsidRDefault="00D26AFE" w:rsidP="00D26AFE">
      <w:pPr>
        <w:pStyle w:val="BodyText"/>
        <w:rPr>
          <w:rFonts w:asciiTheme="minorHAnsi" w:hAnsiTheme="minorHAnsi" w:cstheme="minorHAnsi"/>
        </w:rPr>
      </w:pPr>
      <w:r w:rsidRPr="00D26AFE">
        <w:rPr>
          <w:rFonts w:asciiTheme="minorHAnsi" w:hAnsiTheme="minorHAnsi" w:cstheme="minorHAnsi"/>
        </w:rPr>
        <w:t>The following are the PRMP’s cost assumptions for maintenance and operations phase of the project:</w:t>
      </w:r>
    </w:p>
    <w:p w14:paraId="539004F6" w14:textId="77777777" w:rsidR="00D26AFE" w:rsidRPr="00D26AFE" w:rsidRDefault="00D26AFE" w:rsidP="00D26AFE">
      <w:pPr>
        <w:pStyle w:val="BodyText"/>
        <w:numPr>
          <w:ilvl w:val="0"/>
          <w:numId w:val="44"/>
        </w:numPr>
        <w:rPr>
          <w:rFonts w:asciiTheme="minorHAnsi" w:hAnsiTheme="minorHAnsi" w:cstheme="minorHAnsi"/>
        </w:rPr>
      </w:pPr>
      <w:r w:rsidRPr="00D26AFE">
        <w:rPr>
          <w:rFonts w:asciiTheme="minorHAnsi" w:hAnsiTheme="minorHAnsi" w:cstheme="minorHAnsi"/>
        </w:rPr>
        <w:t>The Cost Proposal should not include exceptions and additional terms and conditions.</w:t>
      </w:r>
    </w:p>
    <w:p w14:paraId="571B3133" w14:textId="77777777" w:rsidR="00D26AFE" w:rsidRPr="00D26AFE" w:rsidRDefault="00D26AFE" w:rsidP="00D26AFE">
      <w:pPr>
        <w:pStyle w:val="BodyText"/>
        <w:numPr>
          <w:ilvl w:val="0"/>
          <w:numId w:val="44"/>
        </w:numPr>
        <w:rPr>
          <w:rFonts w:asciiTheme="minorHAnsi" w:hAnsiTheme="minorHAnsi" w:cstheme="minorHAnsi"/>
        </w:rPr>
      </w:pPr>
      <w:r w:rsidRPr="00D26AFE">
        <w:rPr>
          <w:rFonts w:asciiTheme="minorHAnsi" w:hAnsiTheme="minorHAnsi" w:cstheme="minorHAnsi"/>
        </w:rPr>
        <w:lastRenderedPageBreak/>
        <w:t>The PRMP will not be liable for or pay any project costs that the vendor does not identify in its proposal.</w:t>
      </w:r>
    </w:p>
    <w:p w14:paraId="493B5794" w14:textId="77777777" w:rsidR="00D26AFE" w:rsidRPr="00D26AFE" w:rsidRDefault="00D26AFE" w:rsidP="00D26AFE">
      <w:pPr>
        <w:pStyle w:val="BodyText"/>
        <w:numPr>
          <w:ilvl w:val="0"/>
          <w:numId w:val="44"/>
        </w:numPr>
        <w:rPr>
          <w:rFonts w:asciiTheme="minorHAnsi" w:hAnsiTheme="minorHAnsi" w:cstheme="minorHAnsi"/>
        </w:rPr>
      </w:pPr>
      <w:r w:rsidRPr="00D26AFE">
        <w:rPr>
          <w:rFonts w:asciiTheme="minorHAnsi" w:hAnsiTheme="minorHAnsi" w:cstheme="minorHAnsi"/>
        </w:rPr>
        <w:t>Upon initiation of project maintenance and operation activities, the vendor should be prepared to submit a monthly invoice for maintenance and operations that is inclusive of the total costs for M&amp;O support, hosting and disaster recovery, CVO services, applicable deliverables, packaged software, and hardware. These costs, minus the CVO services and deliverables, should be itemized and summarized into a total monthly fee for the solution and services provided as a part of this contract. In addition to this monthly fee, the vendor should be prepared to include the total hours utilized from the modifications and enhancements pool as-is necessary. The costs for Project Management: Reoccurring Deliverables and Maintenance should also be included as an itemized cost in the monthly invoice. Costs associated with CVO services should be invoiced monthly and based on monthly volume and price per transaction plus applicable fixed fees, as detailed in the cost proposal. Volumes related to monthly CVO services are expected to vary on a monthly basis. Invoices for CVO services should be separate from other M&amp;O costs. The vendor should be prepared to have each monthly fee itemized by category (i.e. M&amp;O, Hosting, and Disaster Recovery) and evidence should be provided in support of the work completed throughout the invoicing period.</w:t>
      </w:r>
    </w:p>
    <w:p w14:paraId="049BB1BE" w14:textId="77777777" w:rsidR="00D26AFE" w:rsidRPr="00D26AFE" w:rsidRDefault="00D26AFE" w:rsidP="00D26AFE">
      <w:pPr>
        <w:pStyle w:val="BodyText"/>
        <w:numPr>
          <w:ilvl w:val="0"/>
          <w:numId w:val="44"/>
        </w:numPr>
        <w:rPr>
          <w:rFonts w:asciiTheme="minorHAnsi" w:hAnsiTheme="minorHAnsi" w:cstheme="minorHAnsi"/>
        </w:rPr>
      </w:pPr>
      <w:r w:rsidRPr="00D26AFE">
        <w:rPr>
          <w:rFonts w:asciiTheme="minorHAnsi" w:hAnsiTheme="minorHAnsi" w:cstheme="minorHAnsi"/>
        </w:rPr>
        <w:t>Maintenance and Operations Modifications and Enhancements Pool:</w:t>
      </w:r>
    </w:p>
    <w:p w14:paraId="63FE8BDB" w14:textId="77777777" w:rsidR="00D26AFE" w:rsidRPr="00D26AFE" w:rsidRDefault="00D26AFE" w:rsidP="00D26AFE">
      <w:pPr>
        <w:pStyle w:val="BodyText"/>
        <w:numPr>
          <w:ilvl w:val="1"/>
          <w:numId w:val="44"/>
        </w:numPr>
        <w:rPr>
          <w:rFonts w:asciiTheme="minorHAnsi" w:hAnsiTheme="minorHAnsi" w:cstheme="minorHAnsi"/>
        </w:rPr>
      </w:pPr>
      <w:r w:rsidRPr="00D26AFE">
        <w:rPr>
          <w:rFonts w:asciiTheme="minorHAnsi" w:hAnsiTheme="minorHAnsi" w:cstheme="minorHAnsi"/>
        </w:rPr>
        <w:t>The vendor will perform modifications and enhancements as per the vendor’s submitted and the PRMP approved Change Management Plan.</w:t>
      </w:r>
    </w:p>
    <w:p w14:paraId="3748357D" w14:textId="77777777" w:rsidR="00D26AFE" w:rsidRPr="00D26AFE" w:rsidRDefault="00D26AFE" w:rsidP="00D26AFE">
      <w:pPr>
        <w:pStyle w:val="BodyText"/>
        <w:numPr>
          <w:ilvl w:val="1"/>
          <w:numId w:val="44"/>
        </w:numPr>
        <w:rPr>
          <w:rFonts w:asciiTheme="minorHAnsi" w:hAnsiTheme="minorHAnsi" w:cstheme="minorHAnsi"/>
        </w:rPr>
      </w:pPr>
      <w:r w:rsidRPr="00D26AFE">
        <w:rPr>
          <w:rFonts w:asciiTheme="minorHAnsi" w:hAnsiTheme="minorHAnsi" w:cstheme="minorHAnsi"/>
        </w:rPr>
        <w:t>PRMP will use the “Labor Rates” supplied by the vendor in the Attachment A: Cost Proposal – Cost Workbook as a rate card for change requests using the Modifications and Enhancements Pool.</w:t>
      </w:r>
    </w:p>
    <w:p w14:paraId="6838C996" w14:textId="77777777" w:rsidR="00D26AFE" w:rsidRPr="00D26AFE" w:rsidRDefault="00D26AFE" w:rsidP="00D26AFE">
      <w:pPr>
        <w:pStyle w:val="BodyText"/>
        <w:numPr>
          <w:ilvl w:val="1"/>
          <w:numId w:val="44"/>
        </w:numPr>
        <w:rPr>
          <w:rFonts w:asciiTheme="minorHAnsi" w:hAnsiTheme="minorHAnsi" w:cstheme="minorHAnsi"/>
        </w:rPr>
      </w:pPr>
      <w:r w:rsidRPr="00D26AFE">
        <w:rPr>
          <w:rFonts w:asciiTheme="minorHAnsi" w:hAnsiTheme="minorHAnsi" w:cstheme="minorHAnsi"/>
        </w:rPr>
        <w:t>PRMP defines modifications to include, but not be limited to, change arising from normal business operations, changes in business rules, system changes required to maintain compliance with federal regulations and standards. Modifications are to occur ongoing throughout implementation and maintenance and operations phases and will be implemented upon PRMP approval.</w:t>
      </w:r>
    </w:p>
    <w:p w14:paraId="659A5CC7" w14:textId="77777777" w:rsidR="00D26AFE" w:rsidRPr="00D26AFE" w:rsidRDefault="00D26AFE" w:rsidP="00D26AFE">
      <w:pPr>
        <w:pStyle w:val="BodyText"/>
        <w:numPr>
          <w:ilvl w:val="1"/>
          <w:numId w:val="44"/>
        </w:numPr>
        <w:rPr>
          <w:rFonts w:asciiTheme="minorHAnsi" w:hAnsiTheme="minorHAnsi" w:cstheme="minorHAnsi"/>
        </w:rPr>
      </w:pPr>
      <w:r w:rsidRPr="00D26AFE">
        <w:rPr>
          <w:rFonts w:asciiTheme="minorHAnsi" w:hAnsiTheme="minorHAnsi" w:cstheme="minorHAnsi"/>
        </w:rPr>
        <w:t>PRMP defines enhancements as being inclusive of, but not limited to, changes initiated by PRMP to achieve strategic objectives, implement new programs, and mature business capabilities. Enhancements are ongoing changes made throughout implementation and maintenance and operations phases. Enhancements will only be implemented upon PRMP approval.</w:t>
      </w:r>
    </w:p>
    <w:p w14:paraId="6DE61D99" w14:textId="77777777" w:rsidR="00D26AFE" w:rsidRPr="00D26AFE" w:rsidRDefault="00D26AFE" w:rsidP="00D26AFE">
      <w:pPr>
        <w:pStyle w:val="BodyText"/>
        <w:numPr>
          <w:ilvl w:val="1"/>
          <w:numId w:val="44"/>
        </w:numPr>
        <w:rPr>
          <w:rFonts w:asciiTheme="minorHAnsi" w:hAnsiTheme="minorHAnsi" w:cstheme="minorHAnsi"/>
        </w:rPr>
      </w:pPr>
      <w:r w:rsidRPr="00D26AFE">
        <w:rPr>
          <w:rFonts w:asciiTheme="minorHAnsi" w:hAnsiTheme="minorHAnsi" w:cstheme="minorHAnsi"/>
        </w:rPr>
        <w:t>PRMP estimates it will use a pool of up to 20,000 hours per year for the life of the contract for modifications and/or enhancement activities. It is estimated the modifications and enhancements pool is 20,000 hours per year, but it is not implied as a guarantee PRMP will utilize the total hours estimated. Unused enhancement hours expire at the end of each contract year.</w:t>
      </w:r>
    </w:p>
    <w:p w14:paraId="300A7895" w14:textId="77777777" w:rsidR="00D26AFE" w:rsidRPr="00D26AFE" w:rsidRDefault="00D26AFE" w:rsidP="00D26AFE">
      <w:pPr>
        <w:pStyle w:val="BodyText"/>
        <w:numPr>
          <w:ilvl w:val="1"/>
          <w:numId w:val="44"/>
        </w:numPr>
        <w:rPr>
          <w:rFonts w:asciiTheme="minorHAnsi" w:hAnsiTheme="minorHAnsi" w:cstheme="minorHAnsi"/>
        </w:rPr>
      </w:pPr>
      <w:r w:rsidRPr="00D26AFE">
        <w:rPr>
          <w:rFonts w:asciiTheme="minorHAnsi" w:hAnsiTheme="minorHAnsi" w:cstheme="minorHAnsi"/>
        </w:rPr>
        <w:lastRenderedPageBreak/>
        <w:t>Only certain activities approved through the Change Management Plan will be included in the hours counted against the pool of 20,000 hours. The vendor cannot invoice for any hours in the annual pool that have not been approved through the formal change management process. PRMP determines which change request, inclusive of the modifications and/or enhancements, will be charged to the Modification and Enhancement Pool.</w:t>
      </w:r>
    </w:p>
    <w:p w14:paraId="1CC0CBAA" w14:textId="77777777" w:rsidR="00D26AFE" w:rsidRPr="00D26AFE" w:rsidRDefault="00D26AFE" w:rsidP="00D26AFE">
      <w:pPr>
        <w:pStyle w:val="BodyText"/>
        <w:numPr>
          <w:ilvl w:val="1"/>
          <w:numId w:val="44"/>
        </w:numPr>
        <w:rPr>
          <w:rFonts w:asciiTheme="minorHAnsi" w:hAnsiTheme="minorHAnsi" w:cstheme="minorHAnsi"/>
        </w:rPr>
      </w:pPr>
      <w:r w:rsidRPr="00D26AFE">
        <w:rPr>
          <w:rFonts w:asciiTheme="minorHAnsi" w:hAnsiTheme="minorHAnsi" w:cstheme="minorHAnsi"/>
        </w:rPr>
        <w:t>The resolution of system defects at the fault of the vendor are the responsibility of the vendor. PRMP does not consider costs associated with defect remediation to be modification and/or enhancement activities. Costs attributed to said activities shall be the responsibility of the vendor.</w:t>
      </w:r>
    </w:p>
    <w:p w14:paraId="4781984A" w14:textId="401A9A8B" w:rsidR="00AF52A3" w:rsidRPr="00280DEA" w:rsidRDefault="00D26AFE" w:rsidP="00AF52A3">
      <w:pPr>
        <w:pStyle w:val="BodyText"/>
        <w:spacing w:after="160"/>
        <w:jc w:val="both"/>
        <w:rPr>
          <w:rFonts w:asciiTheme="minorHAnsi" w:hAnsiTheme="minorHAnsi" w:cstheme="minorHAnsi"/>
        </w:rPr>
      </w:pPr>
      <w:r>
        <w:rPr>
          <w:rFonts w:asciiTheme="minorHAnsi" w:hAnsiTheme="minorHAnsi" w:cstheme="minorHAnsi"/>
        </w:rPr>
        <w:t>F</w:t>
      </w:r>
      <w:r w:rsidR="00AF52A3" w:rsidRPr="00280DEA">
        <w:rPr>
          <w:rFonts w:asciiTheme="minorHAnsi" w:hAnsiTheme="minorHAnsi" w:cstheme="minorHAnsi"/>
        </w:rPr>
        <w:t xml:space="preserve">or more details and instructions on the cost proposal, please refer to the </w:t>
      </w:r>
      <w:r w:rsidR="00AF52A3" w:rsidRPr="00280DEA">
        <w:rPr>
          <w:rFonts w:asciiTheme="minorHAnsi" w:hAnsiTheme="minorHAnsi" w:cstheme="minorHAnsi"/>
          <w:b/>
        </w:rPr>
        <w:t xml:space="preserve">Attachment </w:t>
      </w:r>
      <w:hyperlink w:anchor="_Attachment_A:_Cost">
        <w:r w:rsidR="00AF52A3" w:rsidRPr="00280DEA">
          <w:rPr>
            <w:rStyle w:val="Hyperlink"/>
            <w:rFonts w:asciiTheme="minorHAnsi" w:hAnsiTheme="minorHAnsi" w:cstheme="minorHAnsi"/>
            <w:b/>
            <w:color w:val="auto"/>
            <w:u w:val="none"/>
          </w:rPr>
          <w:t>A: Cost Proposal</w:t>
        </w:r>
      </w:hyperlink>
      <w:r w:rsidR="00AF52A3" w:rsidRPr="00280DEA">
        <w:rPr>
          <w:rFonts w:asciiTheme="minorHAnsi" w:hAnsiTheme="minorHAnsi" w:cstheme="minorHAnsi"/>
          <w:b/>
        </w:rPr>
        <w:t xml:space="preserve"> – Cost Workbook </w:t>
      </w:r>
      <w:r w:rsidR="00AF52A3" w:rsidRPr="00280DEA">
        <w:rPr>
          <w:rFonts w:asciiTheme="minorHAnsi" w:hAnsiTheme="minorHAnsi" w:cstheme="minorHAnsi"/>
        </w:rPr>
        <w:t>Microsoft Excel spreadsheet.</w:t>
      </w:r>
      <w:r w:rsidR="00AF52A3" w:rsidRPr="00280DEA">
        <w:rPr>
          <w:rFonts w:asciiTheme="minorHAnsi" w:hAnsiTheme="minorHAnsi" w:cstheme="minorHAnsi"/>
        </w:rPr>
        <w:br w:type="page"/>
      </w:r>
    </w:p>
    <w:p w14:paraId="51BC28DF" w14:textId="77777777" w:rsidR="00AF52A3" w:rsidRPr="009A39FF" w:rsidRDefault="00AF52A3" w:rsidP="00AF52A3">
      <w:pPr>
        <w:pStyle w:val="Heading2"/>
        <w:jc w:val="both"/>
        <w:rPr>
          <w:rFonts w:asciiTheme="minorHAnsi" w:hAnsiTheme="minorHAnsi" w:cstheme="minorBidi"/>
        </w:rPr>
      </w:pPr>
      <w:bookmarkStart w:id="14" w:name="_Toc81942681"/>
      <w:bookmarkStart w:id="15" w:name="_Toc81948376"/>
      <w:bookmarkStart w:id="16" w:name="_Toc82013013"/>
      <w:bookmarkStart w:id="17" w:name="_Toc82071013"/>
      <w:bookmarkStart w:id="18" w:name="_Toc83804994"/>
      <w:bookmarkStart w:id="19" w:name="_Toc89886821"/>
      <w:bookmarkStart w:id="20" w:name="_Toc90028236"/>
      <w:bookmarkStart w:id="21" w:name="_Toc733182261"/>
      <w:bookmarkStart w:id="22" w:name="_Toc128987290"/>
      <w:bookmarkStart w:id="23" w:name="_Toc76484303"/>
      <w:bookmarkStart w:id="24" w:name="_Toc81571877"/>
      <w:bookmarkStart w:id="25" w:name="_Toc81923585"/>
      <w:bookmarkStart w:id="26" w:name="_Toc81930104"/>
      <w:r w:rsidRPr="0E168154">
        <w:rPr>
          <w:rFonts w:asciiTheme="minorHAnsi" w:hAnsiTheme="minorHAnsi" w:cstheme="minorBidi"/>
        </w:rPr>
        <w:lastRenderedPageBreak/>
        <w:t>Attachment B: Title Page, Vendor Information, Executive Summary, Subcontractor Letters, and Table of Contents</w:t>
      </w:r>
      <w:bookmarkEnd w:id="14"/>
      <w:bookmarkEnd w:id="15"/>
      <w:bookmarkEnd w:id="16"/>
      <w:bookmarkEnd w:id="17"/>
      <w:bookmarkEnd w:id="18"/>
      <w:bookmarkEnd w:id="19"/>
      <w:bookmarkEnd w:id="20"/>
      <w:bookmarkEnd w:id="21"/>
      <w:bookmarkEnd w:id="22"/>
    </w:p>
    <w:p w14:paraId="3A78D29F"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hAnsiTheme="minorHAnsi" w:cstheme="minorHAnsi"/>
        </w:rPr>
        <w:t>This section will provide instructions to vendors on what to include for the title page, vendor information, executive summary, and table of contents, as well as how to include subcontractor letters.</w:t>
      </w:r>
    </w:p>
    <w:p w14:paraId="4834EEE9" w14:textId="77777777" w:rsidR="00AF52A3" w:rsidRPr="009A39FF" w:rsidRDefault="00AF52A3" w:rsidP="00AF52A3">
      <w:pPr>
        <w:numPr>
          <w:ilvl w:val="0"/>
          <w:numId w:val="20"/>
        </w:numPr>
        <w:spacing w:after="160"/>
        <w:jc w:val="both"/>
        <w:rPr>
          <w:rFonts w:asciiTheme="minorHAnsi" w:eastAsia="MS Mincho" w:hAnsiTheme="minorHAnsi" w:cstheme="minorHAnsi"/>
          <w:b/>
          <w:u w:val="single"/>
        </w:rPr>
      </w:pPr>
      <w:r w:rsidRPr="009A39FF">
        <w:rPr>
          <w:rFonts w:asciiTheme="minorHAnsi" w:eastAsia="MS Mincho" w:hAnsiTheme="minorHAnsi" w:cstheme="minorHAnsi"/>
          <w:b/>
        </w:rPr>
        <w:t>Title Page</w:t>
      </w:r>
    </w:p>
    <w:p w14:paraId="31BE2F9F"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The vendor should include a title page stating the vendor’s intent to bid for this RFP. The vendor’s response should include a title page; table of contents; executive summary; and vendor contact and location information.</w:t>
      </w:r>
    </w:p>
    <w:p w14:paraId="6835AB78"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The vendor should include the following cover letter, signed in blue ink by an authorized signatory legally binding the vendor and include it in the labeled “Original Proposal.”</w:t>
      </w:r>
    </w:p>
    <w:p w14:paraId="6E000A16"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The vendor should provide the following information regarding the person responsible for completing the vendor response. This person should also be the person the PRMP should contact for questions and/or clarifications.</w:t>
      </w:r>
    </w:p>
    <w:tbl>
      <w:tblPr>
        <w:tblW w:w="0" w:type="auto"/>
        <w:tblLayout w:type="fixed"/>
        <w:tblLook w:val="06A0" w:firstRow="1" w:lastRow="0" w:firstColumn="1" w:lastColumn="0" w:noHBand="1" w:noVBand="1"/>
      </w:tblPr>
      <w:tblGrid>
        <w:gridCol w:w="1018"/>
        <w:gridCol w:w="3939"/>
        <w:gridCol w:w="943"/>
        <w:gridCol w:w="3459"/>
      </w:tblGrid>
      <w:tr w:rsidR="00AF52A3" w:rsidRPr="00744FC3" w14:paraId="3C029BEE" w14:textId="77777777" w:rsidTr="003D2AC7">
        <w:trPr>
          <w:trHeight w:val="435"/>
        </w:trPr>
        <w:tc>
          <w:tcPr>
            <w:tcW w:w="1018" w:type="dxa"/>
            <w:tcBorders>
              <w:top w:val="nil"/>
              <w:left w:val="nil"/>
              <w:bottom w:val="nil"/>
              <w:right w:val="nil"/>
            </w:tcBorders>
            <w:vAlign w:val="center"/>
          </w:tcPr>
          <w:p w14:paraId="128FD2A0"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rPr>
              <w:t>Name</w:t>
            </w:r>
          </w:p>
        </w:tc>
        <w:tc>
          <w:tcPr>
            <w:tcW w:w="3939" w:type="dxa"/>
            <w:tcBorders>
              <w:top w:val="nil"/>
              <w:left w:val="nil"/>
              <w:bottom w:val="single" w:sz="8" w:space="0" w:color="auto"/>
              <w:right w:val="nil"/>
            </w:tcBorders>
          </w:tcPr>
          <w:p w14:paraId="328FF581"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rPr>
              <w:t xml:space="preserve"> </w:t>
            </w:r>
          </w:p>
        </w:tc>
        <w:tc>
          <w:tcPr>
            <w:tcW w:w="943" w:type="dxa"/>
            <w:tcBorders>
              <w:top w:val="nil"/>
              <w:left w:val="nil"/>
              <w:bottom w:val="nil"/>
              <w:right w:val="nil"/>
            </w:tcBorders>
            <w:vAlign w:val="center"/>
          </w:tcPr>
          <w:p w14:paraId="57CA243D"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rPr>
              <w:t>Phone</w:t>
            </w:r>
          </w:p>
        </w:tc>
        <w:tc>
          <w:tcPr>
            <w:tcW w:w="3459" w:type="dxa"/>
            <w:tcBorders>
              <w:top w:val="nil"/>
              <w:left w:val="nil"/>
              <w:bottom w:val="single" w:sz="8" w:space="0" w:color="auto"/>
              <w:right w:val="nil"/>
            </w:tcBorders>
          </w:tcPr>
          <w:p w14:paraId="00DD11DA"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AF52A3" w:rsidRPr="00744FC3" w14:paraId="3C7C3909" w14:textId="77777777" w:rsidTr="003D2AC7">
        <w:trPr>
          <w:trHeight w:val="435"/>
        </w:trPr>
        <w:tc>
          <w:tcPr>
            <w:tcW w:w="1018" w:type="dxa"/>
            <w:tcBorders>
              <w:top w:val="nil"/>
              <w:left w:val="nil"/>
              <w:bottom w:val="nil"/>
              <w:right w:val="nil"/>
            </w:tcBorders>
            <w:vAlign w:val="center"/>
          </w:tcPr>
          <w:p w14:paraId="4B24DB18"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sz w:val="21"/>
                <w:szCs w:val="21"/>
              </w:rPr>
              <w:t>Address</w:t>
            </w:r>
          </w:p>
        </w:tc>
        <w:tc>
          <w:tcPr>
            <w:tcW w:w="3939" w:type="dxa"/>
            <w:tcBorders>
              <w:top w:val="single" w:sz="8" w:space="0" w:color="auto"/>
              <w:left w:val="nil"/>
              <w:bottom w:val="single" w:sz="8" w:space="0" w:color="auto"/>
              <w:right w:val="nil"/>
            </w:tcBorders>
          </w:tcPr>
          <w:p w14:paraId="5FF600A8"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rPr>
              <w:t xml:space="preserve"> </w:t>
            </w:r>
          </w:p>
        </w:tc>
        <w:tc>
          <w:tcPr>
            <w:tcW w:w="943" w:type="dxa"/>
            <w:tcBorders>
              <w:top w:val="nil"/>
              <w:left w:val="nil"/>
              <w:bottom w:val="nil"/>
              <w:right w:val="nil"/>
            </w:tcBorders>
            <w:vAlign w:val="center"/>
          </w:tcPr>
          <w:p w14:paraId="7B841E2B"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rPr>
              <w:t>Fax</w:t>
            </w:r>
          </w:p>
        </w:tc>
        <w:tc>
          <w:tcPr>
            <w:tcW w:w="3459" w:type="dxa"/>
            <w:tcBorders>
              <w:top w:val="single" w:sz="8" w:space="0" w:color="auto"/>
              <w:left w:val="nil"/>
              <w:bottom w:val="single" w:sz="8" w:space="0" w:color="auto"/>
              <w:right w:val="nil"/>
            </w:tcBorders>
          </w:tcPr>
          <w:p w14:paraId="16866277"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AF52A3" w:rsidRPr="00744FC3" w14:paraId="58D4E4C4" w14:textId="77777777" w:rsidTr="003D2AC7">
        <w:trPr>
          <w:trHeight w:val="435"/>
        </w:trPr>
        <w:tc>
          <w:tcPr>
            <w:tcW w:w="1018" w:type="dxa"/>
            <w:tcBorders>
              <w:top w:val="nil"/>
              <w:left w:val="nil"/>
              <w:bottom w:val="nil"/>
              <w:right w:val="nil"/>
            </w:tcBorders>
            <w:vAlign w:val="center"/>
          </w:tcPr>
          <w:p w14:paraId="04A4E4E4"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rPr>
              <w:t xml:space="preserve"> </w:t>
            </w:r>
          </w:p>
        </w:tc>
        <w:tc>
          <w:tcPr>
            <w:tcW w:w="3939" w:type="dxa"/>
            <w:tcBorders>
              <w:top w:val="single" w:sz="8" w:space="0" w:color="auto"/>
              <w:left w:val="nil"/>
              <w:bottom w:val="single" w:sz="8" w:space="0" w:color="auto"/>
              <w:right w:val="nil"/>
            </w:tcBorders>
          </w:tcPr>
          <w:p w14:paraId="44EDB168"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rPr>
              <w:t xml:space="preserve"> </w:t>
            </w:r>
          </w:p>
        </w:tc>
        <w:tc>
          <w:tcPr>
            <w:tcW w:w="943" w:type="dxa"/>
            <w:tcBorders>
              <w:top w:val="nil"/>
              <w:left w:val="nil"/>
              <w:bottom w:val="nil"/>
              <w:right w:val="nil"/>
            </w:tcBorders>
            <w:vAlign w:val="center"/>
          </w:tcPr>
          <w:p w14:paraId="6DBBAD8F"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rPr>
              <w:t>Email</w:t>
            </w:r>
          </w:p>
        </w:tc>
        <w:tc>
          <w:tcPr>
            <w:tcW w:w="3459" w:type="dxa"/>
            <w:tcBorders>
              <w:top w:val="single" w:sz="8" w:space="0" w:color="auto"/>
              <w:left w:val="nil"/>
              <w:bottom w:val="single" w:sz="8" w:space="0" w:color="auto"/>
              <w:right w:val="nil"/>
            </w:tcBorders>
          </w:tcPr>
          <w:p w14:paraId="53FE2B6D"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rPr>
              <w:t xml:space="preserve"> </w:t>
            </w:r>
          </w:p>
        </w:tc>
      </w:tr>
    </w:tbl>
    <w:p w14:paraId="7A5909D1" w14:textId="77777777" w:rsidR="00AF52A3" w:rsidRPr="009A39FF" w:rsidRDefault="00AF52A3" w:rsidP="00AF52A3">
      <w:pPr>
        <w:jc w:val="both"/>
        <w:rPr>
          <w:rFonts w:asciiTheme="minorHAnsi" w:eastAsia="MS Mincho" w:hAnsiTheme="minorHAnsi" w:cstheme="minorHAnsi"/>
        </w:rPr>
      </w:pPr>
    </w:p>
    <w:p w14:paraId="44DA963B"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Subject to acceptance by the PRMP, the vendor acknowledges that by submitting a response and signing in the space indicated below, the vendor is submitting a formal offer to meet that which is being requested within this RFP.</w:t>
      </w:r>
    </w:p>
    <w:p w14:paraId="10C2204A"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In addition to providing a signature to </w:t>
      </w:r>
      <w:r w:rsidRPr="009A39FF">
        <w:rPr>
          <w:rFonts w:asciiTheme="minorHAnsi" w:eastAsia="MS Mincho" w:hAnsiTheme="minorHAnsi" w:cstheme="minorHAnsi"/>
          <w:i/>
        </w:rPr>
        <w:t>6: Disclosure of Response Contents</w:t>
      </w:r>
      <w:r w:rsidRPr="009A39FF">
        <w:rPr>
          <w:rFonts w:asciiTheme="minorHAnsi" w:eastAsia="MS Mincho" w:hAnsiTheme="minorHAnsi" w:cstheme="minorHAnsi"/>
        </w:rPr>
        <w:t xml:space="preserve"> in this section, failure to sign the Submission Cover Sheet or signing it with a false statement shall void the submitted response or any resulting contracts.</w:t>
      </w:r>
    </w:p>
    <w:p w14:paraId="025D7BF9" w14:textId="77777777" w:rsidR="00AF52A3" w:rsidRPr="009A39FF" w:rsidRDefault="00AF52A3" w:rsidP="00AF52A3">
      <w:pPr>
        <w:jc w:val="both"/>
        <w:rPr>
          <w:rFonts w:asciiTheme="minorHAnsi" w:eastAsia="MS Mincho" w:hAnsiTheme="minorHAnsi" w:cstheme="minorHAnsi"/>
        </w:rPr>
      </w:pPr>
    </w:p>
    <w:p w14:paraId="57699EB3" w14:textId="77777777" w:rsidR="00AF52A3" w:rsidRPr="009A39FF" w:rsidRDefault="00AF52A3" w:rsidP="00AF52A3">
      <w:pPr>
        <w:ind w:left="2880" w:hanging="2880"/>
        <w:jc w:val="both"/>
        <w:rPr>
          <w:rFonts w:asciiTheme="minorHAnsi" w:eastAsia="MS Mincho" w:hAnsiTheme="minorHAnsi" w:cstheme="minorHAnsi"/>
        </w:rPr>
      </w:pPr>
      <w:r w:rsidRPr="009A39FF">
        <w:rPr>
          <w:rFonts w:asciiTheme="minorHAnsi" w:eastAsia="Calibri Light" w:hAnsiTheme="minorHAnsi" w:cstheme="minorHAnsi"/>
        </w:rPr>
        <w:t>____________________________________________________ /</w:t>
      </w:r>
      <w:r w:rsidRPr="009A39FF">
        <w:rPr>
          <w:rFonts w:asciiTheme="minorHAnsi" w:eastAsia="MS Mincho" w:hAnsiTheme="minorHAnsi" w:cstheme="minorHAnsi"/>
        </w:rPr>
        <w:tab/>
      </w:r>
      <w:r w:rsidRPr="009A39FF">
        <w:rPr>
          <w:rFonts w:asciiTheme="minorHAnsi" w:eastAsia="Calibri Light" w:hAnsiTheme="minorHAnsi" w:cstheme="minorHAnsi"/>
        </w:rPr>
        <w:t xml:space="preserve"> _________________</w:t>
      </w:r>
    </w:p>
    <w:p w14:paraId="09FA2F6C"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b/>
        </w:rPr>
        <w:t>Original signature</w:t>
      </w:r>
      <w:r w:rsidRPr="009A39FF">
        <w:rPr>
          <w:rFonts w:asciiTheme="minorHAnsi" w:eastAsia="MS Mincho" w:hAnsiTheme="minorHAnsi" w:cstheme="minorHAnsi"/>
        </w:rPr>
        <w:t xml:space="preserve"> of Signatory Authorized to Legally Bind the Company / </w:t>
      </w:r>
      <w:r w:rsidRPr="009A39FF">
        <w:rPr>
          <w:rFonts w:asciiTheme="minorHAnsi" w:eastAsia="MS Mincho" w:hAnsiTheme="minorHAnsi" w:cstheme="minorHAnsi"/>
          <w:b/>
        </w:rPr>
        <w:t>Date</w:t>
      </w:r>
    </w:p>
    <w:tbl>
      <w:tblPr>
        <w:tblW w:w="0" w:type="auto"/>
        <w:tblLayout w:type="fixed"/>
        <w:tblLook w:val="06A0" w:firstRow="1" w:lastRow="0" w:firstColumn="1" w:lastColumn="0" w:noHBand="1" w:noVBand="1"/>
      </w:tblPr>
      <w:tblGrid>
        <w:gridCol w:w="3060"/>
        <w:gridCol w:w="6270"/>
      </w:tblGrid>
      <w:tr w:rsidR="00AF52A3" w:rsidRPr="00744FC3" w14:paraId="02CB63A1" w14:textId="77777777" w:rsidTr="003D2AC7">
        <w:trPr>
          <w:trHeight w:val="435"/>
        </w:trPr>
        <w:tc>
          <w:tcPr>
            <w:tcW w:w="3060" w:type="dxa"/>
            <w:tcBorders>
              <w:top w:val="nil"/>
              <w:left w:val="nil"/>
              <w:bottom w:val="nil"/>
              <w:right w:val="nil"/>
            </w:tcBorders>
            <w:vAlign w:val="center"/>
          </w:tcPr>
          <w:p w14:paraId="5DF9E60C" w14:textId="77777777" w:rsidR="00AF52A3" w:rsidRPr="009A39FF" w:rsidRDefault="00AF52A3" w:rsidP="003D2AC7">
            <w:pPr>
              <w:spacing w:after="160"/>
              <w:jc w:val="both"/>
              <w:rPr>
                <w:rFonts w:asciiTheme="minorHAnsi" w:eastAsia="MS Mincho" w:hAnsiTheme="minorHAnsi" w:cstheme="minorHAnsi"/>
              </w:rPr>
            </w:pPr>
            <w:r w:rsidRPr="009A39FF">
              <w:rPr>
                <w:rFonts w:asciiTheme="minorHAnsi" w:eastAsia="MS Mincho" w:hAnsiTheme="minorHAnsi" w:cstheme="minorHAnsi"/>
              </w:rPr>
              <w:t>Name (Typed or Printed)</w:t>
            </w:r>
          </w:p>
        </w:tc>
        <w:tc>
          <w:tcPr>
            <w:tcW w:w="6270" w:type="dxa"/>
            <w:tcBorders>
              <w:top w:val="nil"/>
              <w:left w:val="nil"/>
              <w:bottom w:val="single" w:sz="8" w:space="0" w:color="auto"/>
              <w:right w:val="nil"/>
            </w:tcBorders>
          </w:tcPr>
          <w:p w14:paraId="56FB53D1"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AF52A3" w:rsidRPr="00744FC3" w14:paraId="0A6D8E0F" w14:textId="77777777" w:rsidTr="003D2AC7">
        <w:trPr>
          <w:trHeight w:val="435"/>
        </w:trPr>
        <w:tc>
          <w:tcPr>
            <w:tcW w:w="3060" w:type="dxa"/>
            <w:tcBorders>
              <w:top w:val="nil"/>
              <w:left w:val="nil"/>
              <w:bottom w:val="nil"/>
              <w:right w:val="nil"/>
            </w:tcBorders>
            <w:vAlign w:val="center"/>
          </w:tcPr>
          <w:p w14:paraId="4FB9BDC7" w14:textId="77777777" w:rsidR="00AF52A3" w:rsidRPr="009A39FF" w:rsidRDefault="00AF52A3" w:rsidP="003D2AC7">
            <w:pPr>
              <w:spacing w:after="160"/>
              <w:jc w:val="both"/>
              <w:rPr>
                <w:rFonts w:asciiTheme="minorHAnsi" w:eastAsia="MS Mincho" w:hAnsiTheme="minorHAnsi" w:cstheme="minorHAnsi"/>
              </w:rPr>
            </w:pPr>
            <w:r w:rsidRPr="009A39FF">
              <w:rPr>
                <w:rFonts w:asciiTheme="minorHAnsi" w:eastAsia="MS Mincho" w:hAnsiTheme="minorHAnsi" w:cstheme="minorHAnsi"/>
              </w:rPr>
              <w:t>Title</w:t>
            </w:r>
          </w:p>
        </w:tc>
        <w:tc>
          <w:tcPr>
            <w:tcW w:w="6270" w:type="dxa"/>
            <w:tcBorders>
              <w:top w:val="single" w:sz="8" w:space="0" w:color="auto"/>
              <w:left w:val="nil"/>
              <w:bottom w:val="single" w:sz="8" w:space="0" w:color="auto"/>
              <w:right w:val="nil"/>
            </w:tcBorders>
          </w:tcPr>
          <w:p w14:paraId="23B24E2B"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AF52A3" w:rsidRPr="00744FC3" w14:paraId="76826E63" w14:textId="77777777" w:rsidTr="003D2AC7">
        <w:trPr>
          <w:trHeight w:val="435"/>
        </w:trPr>
        <w:tc>
          <w:tcPr>
            <w:tcW w:w="3060" w:type="dxa"/>
            <w:tcBorders>
              <w:top w:val="nil"/>
              <w:left w:val="nil"/>
              <w:bottom w:val="nil"/>
              <w:right w:val="nil"/>
            </w:tcBorders>
            <w:vAlign w:val="center"/>
          </w:tcPr>
          <w:p w14:paraId="27EF7F09" w14:textId="77777777" w:rsidR="00AF52A3" w:rsidRPr="009A39FF" w:rsidRDefault="00AF52A3" w:rsidP="003D2AC7">
            <w:pPr>
              <w:spacing w:after="160"/>
              <w:jc w:val="both"/>
              <w:rPr>
                <w:rFonts w:asciiTheme="minorHAnsi" w:eastAsia="MS Mincho" w:hAnsiTheme="minorHAnsi" w:cstheme="minorHAnsi"/>
              </w:rPr>
            </w:pPr>
            <w:r w:rsidRPr="009A39FF">
              <w:rPr>
                <w:rFonts w:asciiTheme="minorHAnsi" w:eastAsia="MS Mincho" w:hAnsiTheme="minorHAnsi" w:cstheme="minorHAnsi"/>
              </w:rPr>
              <w:t>Company Name</w:t>
            </w:r>
          </w:p>
        </w:tc>
        <w:tc>
          <w:tcPr>
            <w:tcW w:w="6270" w:type="dxa"/>
            <w:tcBorders>
              <w:top w:val="single" w:sz="8" w:space="0" w:color="auto"/>
              <w:left w:val="nil"/>
              <w:bottom w:val="single" w:sz="8" w:space="0" w:color="auto"/>
              <w:right w:val="nil"/>
            </w:tcBorders>
          </w:tcPr>
          <w:p w14:paraId="29E94ED8" w14:textId="77777777" w:rsidR="00AF52A3" w:rsidRPr="009A39FF" w:rsidRDefault="00AF52A3" w:rsidP="003D2AC7">
            <w:pPr>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AF52A3" w:rsidRPr="00744FC3" w14:paraId="280744C4" w14:textId="77777777" w:rsidTr="003D2AC7">
        <w:trPr>
          <w:trHeight w:val="435"/>
        </w:trPr>
        <w:tc>
          <w:tcPr>
            <w:tcW w:w="3060" w:type="dxa"/>
            <w:vMerge w:val="restart"/>
            <w:tcBorders>
              <w:top w:val="nil"/>
              <w:left w:val="nil"/>
              <w:bottom w:val="nil"/>
              <w:right w:val="nil"/>
            </w:tcBorders>
            <w:vAlign w:val="center"/>
          </w:tcPr>
          <w:p w14:paraId="04D1B578" w14:textId="77777777" w:rsidR="00AF52A3" w:rsidRPr="009A39FF" w:rsidRDefault="00AF52A3" w:rsidP="003D2AC7">
            <w:pPr>
              <w:spacing w:after="160"/>
              <w:jc w:val="both"/>
              <w:rPr>
                <w:rFonts w:asciiTheme="minorHAnsi" w:eastAsia="MS Mincho" w:hAnsiTheme="minorHAnsi" w:cstheme="minorHAnsi"/>
              </w:rPr>
            </w:pPr>
            <w:r w:rsidRPr="009A39FF">
              <w:rPr>
                <w:rFonts w:asciiTheme="minorHAnsi" w:eastAsia="MS Mincho" w:hAnsiTheme="minorHAnsi" w:cstheme="minorHAnsi"/>
              </w:rPr>
              <w:t>Physical Address</w:t>
            </w:r>
          </w:p>
        </w:tc>
        <w:tc>
          <w:tcPr>
            <w:tcW w:w="6270" w:type="dxa"/>
            <w:tcBorders>
              <w:top w:val="single" w:sz="8" w:space="0" w:color="auto"/>
              <w:left w:val="nil"/>
              <w:bottom w:val="single" w:sz="8" w:space="0" w:color="auto"/>
              <w:right w:val="nil"/>
            </w:tcBorders>
          </w:tcPr>
          <w:p w14:paraId="7C2B667A" w14:textId="77777777" w:rsidR="00AF52A3" w:rsidRPr="009A39FF" w:rsidRDefault="00AF52A3" w:rsidP="003D2AC7">
            <w:pPr>
              <w:jc w:val="both"/>
              <w:rPr>
                <w:rFonts w:asciiTheme="minorHAnsi" w:eastAsia="MS Mincho" w:hAnsiTheme="minorHAnsi" w:cstheme="minorHAnsi"/>
                <w:highlight w:val="yellow"/>
              </w:rPr>
            </w:pPr>
          </w:p>
        </w:tc>
      </w:tr>
      <w:tr w:rsidR="00AF52A3" w:rsidRPr="00744FC3" w14:paraId="41432FF1" w14:textId="77777777" w:rsidTr="003D2AC7">
        <w:trPr>
          <w:trHeight w:val="435"/>
        </w:trPr>
        <w:tc>
          <w:tcPr>
            <w:tcW w:w="3060" w:type="dxa"/>
            <w:vMerge/>
            <w:vAlign w:val="center"/>
          </w:tcPr>
          <w:p w14:paraId="39E5E327" w14:textId="77777777" w:rsidR="00AF52A3" w:rsidRPr="009A39FF" w:rsidRDefault="00AF52A3" w:rsidP="003D2AC7">
            <w:pPr>
              <w:jc w:val="both"/>
              <w:rPr>
                <w:rFonts w:asciiTheme="minorHAnsi" w:eastAsia="MS Mincho" w:hAnsiTheme="minorHAnsi" w:cstheme="minorHAnsi"/>
              </w:rPr>
            </w:pPr>
          </w:p>
        </w:tc>
        <w:tc>
          <w:tcPr>
            <w:tcW w:w="6270" w:type="dxa"/>
            <w:tcBorders>
              <w:top w:val="single" w:sz="8" w:space="0" w:color="auto"/>
              <w:left w:val="nil"/>
              <w:bottom w:val="single" w:sz="8" w:space="0" w:color="auto"/>
              <w:right w:val="nil"/>
            </w:tcBorders>
          </w:tcPr>
          <w:p w14:paraId="434821BD" w14:textId="77777777" w:rsidR="00AF52A3" w:rsidRPr="009A39FF" w:rsidRDefault="00AF52A3" w:rsidP="003D2AC7">
            <w:pPr>
              <w:jc w:val="both"/>
              <w:rPr>
                <w:rFonts w:asciiTheme="minorHAnsi" w:eastAsia="MS Mincho" w:hAnsiTheme="minorHAnsi" w:cstheme="minorHAnsi"/>
                <w:highlight w:val="yellow"/>
              </w:rPr>
            </w:pPr>
          </w:p>
        </w:tc>
      </w:tr>
      <w:tr w:rsidR="00AF52A3" w:rsidRPr="00744FC3" w14:paraId="650BFC89" w14:textId="77777777" w:rsidTr="003D2AC7">
        <w:trPr>
          <w:trHeight w:val="435"/>
        </w:trPr>
        <w:tc>
          <w:tcPr>
            <w:tcW w:w="3060" w:type="dxa"/>
            <w:tcBorders>
              <w:top w:val="nil"/>
              <w:left w:val="nil"/>
              <w:bottom w:val="nil"/>
              <w:right w:val="nil"/>
            </w:tcBorders>
            <w:vAlign w:val="center"/>
          </w:tcPr>
          <w:p w14:paraId="49931A0D" w14:textId="77777777" w:rsidR="00AF52A3" w:rsidRPr="009A39FF" w:rsidRDefault="00AF52A3" w:rsidP="003D2AC7">
            <w:pPr>
              <w:spacing w:after="160"/>
              <w:jc w:val="both"/>
              <w:rPr>
                <w:rFonts w:asciiTheme="minorHAnsi" w:eastAsia="MS Mincho" w:hAnsiTheme="minorHAnsi" w:cstheme="minorHAnsi"/>
              </w:rPr>
            </w:pPr>
            <w:r w:rsidRPr="009A39FF">
              <w:rPr>
                <w:rFonts w:asciiTheme="minorHAnsi" w:eastAsia="MS Mincho" w:hAnsiTheme="minorHAnsi" w:cstheme="minorHAnsi"/>
              </w:rPr>
              <w:t>State of Incorporation</w:t>
            </w:r>
          </w:p>
        </w:tc>
        <w:tc>
          <w:tcPr>
            <w:tcW w:w="6270" w:type="dxa"/>
            <w:tcBorders>
              <w:top w:val="single" w:sz="8" w:space="0" w:color="auto"/>
              <w:left w:val="nil"/>
              <w:bottom w:val="single" w:sz="8" w:space="0" w:color="auto"/>
              <w:right w:val="nil"/>
            </w:tcBorders>
          </w:tcPr>
          <w:p w14:paraId="2B5B34F9" w14:textId="77777777" w:rsidR="00AF52A3" w:rsidRPr="009A39FF" w:rsidRDefault="00AF52A3" w:rsidP="003D2AC7">
            <w:pPr>
              <w:jc w:val="both"/>
              <w:rPr>
                <w:rFonts w:asciiTheme="minorHAnsi" w:eastAsia="MS Mincho" w:hAnsiTheme="minorHAnsi" w:cstheme="minorHAnsi"/>
                <w:highlight w:val="yellow"/>
              </w:rPr>
            </w:pPr>
          </w:p>
        </w:tc>
      </w:tr>
    </w:tbl>
    <w:p w14:paraId="17E409EF" w14:textId="77777777" w:rsidR="00AF52A3" w:rsidRPr="009A39FF" w:rsidRDefault="00AF52A3" w:rsidP="00AF52A3">
      <w:pPr>
        <w:spacing w:after="160"/>
        <w:jc w:val="both"/>
        <w:rPr>
          <w:rFonts w:asciiTheme="minorHAnsi" w:eastAsia="MS Mincho" w:hAnsiTheme="minorHAnsi" w:cstheme="minorHAnsi"/>
        </w:rPr>
      </w:pPr>
    </w:p>
    <w:p w14:paraId="225DDA76"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By signature hereon, the vendor certifies that:</w:t>
      </w:r>
    </w:p>
    <w:p w14:paraId="0592A308" w14:textId="77777777" w:rsidR="00AF52A3" w:rsidRPr="009A39FF" w:rsidRDefault="00AF52A3" w:rsidP="00AF52A3">
      <w:pPr>
        <w:numPr>
          <w:ilvl w:val="0"/>
          <w:numId w:val="30"/>
        </w:numPr>
        <w:spacing w:after="160"/>
        <w:jc w:val="both"/>
        <w:rPr>
          <w:rFonts w:asciiTheme="minorHAnsi" w:eastAsia="MS Mincho" w:hAnsiTheme="minorHAnsi" w:cstheme="minorHAnsi"/>
        </w:rPr>
      </w:pPr>
      <w:r w:rsidRPr="009A39FF">
        <w:rPr>
          <w:rFonts w:asciiTheme="minorHAnsi" w:eastAsia="MS Mincho" w:hAnsiTheme="minorHAnsi" w:cstheme="minorHAnsi"/>
        </w:rPr>
        <w:t>All statements and information prepared and submitted in response to this RFP are current, complete, and accurate.</w:t>
      </w:r>
    </w:p>
    <w:p w14:paraId="65852C4A" w14:textId="77777777" w:rsidR="00AF52A3" w:rsidRPr="009A39FF" w:rsidRDefault="00AF52A3" w:rsidP="00AF52A3">
      <w:pPr>
        <w:numPr>
          <w:ilvl w:val="0"/>
          <w:numId w:val="30"/>
        </w:numPr>
        <w:spacing w:after="160"/>
        <w:jc w:val="both"/>
        <w:rPr>
          <w:rFonts w:asciiTheme="minorHAnsi" w:eastAsia="MS Mincho" w:hAnsiTheme="minorHAnsi" w:cstheme="minorHAnsi"/>
        </w:rPr>
      </w:pPr>
      <w:r w:rsidRPr="009A39FF">
        <w:rPr>
          <w:rFonts w:asciiTheme="minorHAnsi" w:eastAsia="MS Mincho" w:hAnsiTheme="minorHAnsi" w:cstheme="minorHAnsi"/>
        </w:rPr>
        <w:t>The vendor’s response meets the requirement of this RFP.</w:t>
      </w:r>
    </w:p>
    <w:p w14:paraId="4101108A" w14:textId="77777777" w:rsidR="00AF52A3" w:rsidRPr="009A39FF" w:rsidRDefault="00AF52A3" w:rsidP="00AF52A3">
      <w:pPr>
        <w:numPr>
          <w:ilvl w:val="0"/>
          <w:numId w:val="30"/>
        </w:numPr>
        <w:spacing w:after="160"/>
        <w:jc w:val="both"/>
        <w:rPr>
          <w:rFonts w:asciiTheme="minorHAnsi" w:eastAsia="MS Mincho" w:hAnsiTheme="minorHAnsi" w:cstheme="minorHAnsi"/>
        </w:rPr>
      </w:pPr>
      <w:r w:rsidRPr="009A39FF">
        <w:rPr>
          <w:rFonts w:asciiTheme="minorHAnsi" w:eastAsia="MS Mincho" w:hAnsiTheme="minorHAnsi" w:cstheme="minorHAnsi"/>
        </w:rPr>
        <w:t>The vendor will comply with all federal and Commonwealth laws, rules, and regulations that are in force currently or anytime during the term of a resulting contract.</w:t>
      </w:r>
    </w:p>
    <w:p w14:paraId="60E4490F" w14:textId="7810F21B" w:rsidR="00AF52A3" w:rsidRPr="009A39FF" w:rsidRDefault="00AF52A3" w:rsidP="00AF52A3">
      <w:pPr>
        <w:numPr>
          <w:ilvl w:val="0"/>
          <w:numId w:val="30"/>
        </w:numPr>
        <w:spacing w:after="160"/>
        <w:jc w:val="both"/>
        <w:rPr>
          <w:rFonts w:asciiTheme="minorHAnsi" w:eastAsia="MS Mincho" w:hAnsiTheme="minorHAnsi" w:cstheme="minorHAnsi"/>
        </w:rPr>
      </w:pPr>
      <w:r w:rsidRPr="009A39FF">
        <w:rPr>
          <w:rFonts w:asciiTheme="minorHAnsi" w:eastAsia="MS Mincho" w:hAnsiTheme="minorHAnsi" w:cstheme="minorHAnsi"/>
        </w:rPr>
        <w:t>The vendor acknowledges and accepts that the full response contents and associated documents will become open to public inspection in accordance with the laws of Puerto Rico. The PRMP will hold “confidential” all response information, including both technical and cost information, during the evaluation process, except for the questions and answers before the submittal of proposals. All other information associated with the RFP, including but not limited to, technical scores and reasons for disqualification, will not be available until after the contract has been awarded in accordance with the laws of Puerto Rico.</w:t>
      </w:r>
      <w:r w:rsidR="00BE4794">
        <w:rPr>
          <w:rFonts w:asciiTheme="minorHAnsi" w:eastAsia="MS Mincho" w:hAnsiTheme="minorHAnsi" w:cstheme="minorHAnsi"/>
        </w:rPr>
        <w:t xml:space="preserve"> I</w:t>
      </w:r>
      <w:r w:rsidR="00BE4794" w:rsidRPr="002C133C">
        <w:rPr>
          <w:rFonts w:asciiTheme="minorHAnsi" w:eastAsia="MS Mincho" w:hAnsiTheme="minorHAnsi" w:cstheme="minorHAnsi"/>
        </w:rPr>
        <w:t xml:space="preserve">f a vendor provides a redacted copy of their proposal along with an unredacted copy, PRMP will publish the redacted copy of the proposal. Refer to </w:t>
      </w:r>
      <w:r w:rsidR="00BE4794" w:rsidRPr="00F748B9">
        <w:rPr>
          <w:rFonts w:asciiTheme="minorHAnsi" w:eastAsia="MS Mincho" w:hAnsiTheme="minorHAnsi" w:cstheme="minorHAnsi"/>
        </w:rPr>
        <w:t>Attachment</w:t>
      </w:r>
      <w:r w:rsidR="00BE4794" w:rsidRPr="002C133C">
        <w:rPr>
          <w:rFonts w:asciiTheme="minorHAnsi" w:eastAsia="MS Mincho" w:hAnsiTheme="minorHAnsi" w:cstheme="minorHAnsi"/>
        </w:rPr>
        <w:t xml:space="preserve"> B of the RFP.</w:t>
      </w:r>
    </w:p>
    <w:p w14:paraId="30D3B6DE" w14:textId="77777777" w:rsidR="00AF52A3" w:rsidRPr="009A39FF" w:rsidRDefault="00AF52A3" w:rsidP="00AF52A3">
      <w:pPr>
        <w:numPr>
          <w:ilvl w:val="0"/>
          <w:numId w:val="30"/>
        </w:numPr>
        <w:spacing w:after="160"/>
        <w:jc w:val="both"/>
        <w:rPr>
          <w:rFonts w:asciiTheme="minorHAnsi" w:eastAsia="MS Mincho" w:hAnsiTheme="minorHAnsi" w:cstheme="minorHAnsi"/>
        </w:rPr>
      </w:pPr>
      <w:r w:rsidRPr="009A39FF">
        <w:rPr>
          <w:rFonts w:asciiTheme="minorHAnsi" w:eastAsia="MS Mincho" w:hAnsiTheme="minorHAnsi" w:cstheme="minorHAnsi"/>
        </w:rPr>
        <w:t>The company represented here is an authorized dealer in good standing of the products and services included in this response.</w:t>
      </w:r>
    </w:p>
    <w:p w14:paraId="451B2423" w14:textId="77777777" w:rsidR="00AF52A3" w:rsidRPr="009A39FF" w:rsidRDefault="00AF52A3" w:rsidP="00AF52A3">
      <w:pPr>
        <w:numPr>
          <w:ilvl w:val="0"/>
          <w:numId w:val="30"/>
        </w:num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vendor, any subcontracting partners, and its proposed resources are eligible to participate in this transaction and have not been subjected to suspension, debarment, or similar ineligibility determined by any federal, state, or local governmental entity; are compliant with the Commonwealth’s statutes and rules relating to procurement; and are not listed on the federal government’s terrorism watch list as described in Executive Order 13224. Entities ineligible for federal procurement are listed at </w:t>
      </w:r>
      <w:hyperlink r:id="rId11">
        <w:r w:rsidRPr="009A39FF">
          <w:rPr>
            <w:rStyle w:val="Hyperlink"/>
            <w:rFonts w:asciiTheme="minorHAnsi" w:eastAsia="MS Mincho" w:hAnsiTheme="minorHAnsi" w:cstheme="minorHAnsi"/>
            <w:color w:val="68A2B9" w:themeColor="accent3"/>
          </w:rPr>
          <w:t>https://sam.gov/content/home</w:t>
        </w:r>
      </w:hyperlink>
      <w:r w:rsidRPr="009A39FF">
        <w:rPr>
          <w:rFonts w:asciiTheme="minorHAnsi" w:eastAsia="MS Mincho" w:hAnsiTheme="minorHAnsi" w:cstheme="minorHAnsi"/>
        </w:rPr>
        <w:t>.</w:t>
      </w:r>
    </w:p>
    <w:p w14:paraId="3D46231D" w14:textId="77777777" w:rsidR="00AF52A3" w:rsidRPr="009A39FF" w:rsidRDefault="00AF52A3" w:rsidP="00AF52A3">
      <w:pPr>
        <w:numPr>
          <w:ilvl w:val="0"/>
          <w:numId w:val="30"/>
        </w:numPr>
        <w:spacing w:after="160"/>
        <w:jc w:val="both"/>
        <w:rPr>
          <w:rFonts w:asciiTheme="minorHAnsi" w:eastAsia="MS Mincho" w:hAnsiTheme="minorHAnsi" w:cstheme="minorHAnsi"/>
        </w:rPr>
      </w:pPr>
      <w:r w:rsidRPr="009A39FF">
        <w:rPr>
          <w:rFonts w:asciiTheme="minorHAnsi" w:eastAsia="MS Mincho" w:hAnsiTheme="minorHAnsi" w:cstheme="minorHAnsi"/>
        </w:rPr>
        <w:t>Prior to the award, the vendor affirms it will have all current approvals, licenses, or other qualifications needed to conduct business in Puerto Rico.</w:t>
      </w:r>
    </w:p>
    <w:p w14:paraId="46BDE58E" w14:textId="77777777" w:rsidR="00AF52A3" w:rsidRPr="009A39FF" w:rsidRDefault="00AF52A3" w:rsidP="00AF52A3">
      <w:pPr>
        <w:numPr>
          <w:ilvl w:val="0"/>
          <w:numId w:val="20"/>
        </w:numPr>
        <w:spacing w:after="160"/>
        <w:jc w:val="both"/>
        <w:rPr>
          <w:rFonts w:asciiTheme="minorHAnsi" w:eastAsia="MS Mincho" w:hAnsiTheme="minorHAnsi" w:cstheme="minorHAnsi"/>
          <w:b/>
        </w:rPr>
      </w:pPr>
      <w:r w:rsidRPr="009A39FF">
        <w:rPr>
          <w:rFonts w:asciiTheme="minorHAnsi" w:eastAsia="MS Mincho" w:hAnsiTheme="minorHAnsi" w:cstheme="minorHAnsi"/>
          <w:b/>
        </w:rPr>
        <w:t>Ven</w:t>
      </w:r>
      <w:r w:rsidRPr="009A39FF">
        <w:rPr>
          <w:rFonts w:asciiTheme="minorHAnsi" w:eastAsia="MS Gothic" w:hAnsiTheme="minorHAnsi" w:cstheme="minorHAnsi"/>
          <w:b/>
        </w:rPr>
        <w:t>dor Information</w:t>
      </w:r>
    </w:p>
    <w:p w14:paraId="7E1C4024"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The vendor should complete the following information in the subsections below:</w:t>
      </w:r>
    </w:p>
    <w:p w14:paraId="1CD590D4" w14:textId="77777777" w:rsidR="00AF52A3" w:rsidRPr="009A39FF" w:rsidRDefault="00AF52A3" w:rsidP="00AF52A3">
      <w:pPr>
        <w:numPr>
          <w:ilvl w:val="0"/>
          <w:numId w:val="31"/>
        </w:numPr>
        <w:spacing w:after="160"/>
        <w:jc w:val="both"/>
        <w:rPr>
          <w:rFonts w:asciiTheme="minorHAnsi" w:eastAsia="Calibri" w:hAnsiTheme="minorHAnsi" w:cstheme="minorHAnsi"/>
        </w:rPr>
      </w:pPr>
      <w:r w:rsidRPr="009A39FF">
        <w:rPr>
          <w:rFonts w:asciiTheme="minorHAnsi" w:eastAsia="Calibri" w:hAnsiTheme="minorHAnsi" w:cstheme="minorHAnsi"/>
        </w:rPr>
        <w:t>Primary point of contact for any questions pertaining to the vendor’s payment address</w:t>
      </w:r>
    </w:p>
    <w:p w14:paraId="4821D049" w14:textId="77777777" w:rsidR="00AF52A3" w:rsidRDefault="00AF52A3" w:rsidP="00AF52A3">
      <w:pPr>
        <w:numPr>
          <w:ilvl w:val="0"/>
          <w:numId w:val="31"/>
        </w:numPr>
        <w:spacing w:after="160"/>
        <w:jc w:val="both"/>
        <w:rPr>
          <w:rFonts w:asciiTheme="minorHAnsi" w:eastAsia="Calibri" w:hAnsiTheme="minorHAnsi" w:cstheme="minorHAnsi"/>
        </w:rPr>
      </w:pPr>
      <w:r w:rsidRPr="009A39FF">
        <w:rPr>
          <w:rFonts w:asciiTheme="minorHAnsi" w:eastAsia="Calibri" w:hAnsiTheme="minorHAnsi" w:cstheme="minorHAnsi"/>
        </w:rPr>
        <w:t>Address to which the PRMP should send legal notices for any potential future agreements</w:t>
      </w:r>
    </w:p>
    <w:p w14:paraId="54404DFF" w14:textId="77777777" w:rsidR="00AF52A3" w:rsidRPr="009A39FF" w:rsidRDefault="00AF52A3" w:rsidP="00AF52A3">
      <w:pPr>
        <w:spacing w:after="160"/>
        <w:ind w:left="720"/>
        <w:jc w:val="both"/>
        <w:rPr>
          <w:rFonts w:asciiTheme="minorHAnsi" w:eastAsia="Calibri" w:hAnsiTheme="minorHAnsi" w:cstheme="minorHAnsi"/>
        </w:rPr>
      </w:pPr>
    </w:p>
    <w:p w14:paraId="41FD026F" w14:textId="77777777" w:rsidR="00AF52A3" w:rsidRPr="009A39FF" w:rsidRDefault="00AF52A3" w:rsidP="00AF52A3">
      <w:pPr>
        <w:spacing w:after="160"/>
        <w:jc w:val="both"/>
        <w:rPr>
          <w:rFonts w:asciiTheme="minorHAnsi" w:eastAsia="MS Mincho" w:hAnsiTheme="minorHAnsi" w:cstheme="minorHAnsi"/>
          <w:b/>
        </w:rPr>
      </w:pPr>
      <w:r w:rsidRPr="009A39FF">
        <w:rPr>
          <w:rFonts w:asciiTheme="minorHAnsi" w:eastAsia="MS Mincho" w:hAnsiTheme="minorHAnsi" w:cstheme="minorHAnsi"/>
          <w:b/>
        </w:rPr>
        <w:t>2.1</w:t>
      </w:r>
      <w:r w:rsidRPr="009A39FF">
        <w:rPr>
          <w:rFonts w:asciiTheme="minorHAnsi" w:hAnsiTheme="minorHAnsi" w:cstheme="minorHAnsi"/>
        </w:rPr>
        <w:tab/>
      </w:r>
      <w:r w:rsidRPr="009A39FF">
        <w:rPr>
          <w:rFonts w:asciiTheme="minorHAnsi" w:eastAsia="MS Mincho" w:hAnsiTheme="minorHAnsi" w:cstheme="minorHAnsi"/>
          <w:b/>
        </w:rPr>
        <w:t>Payment Address</w:t>
      </w:r>
    </w:p>
    <w:p w14:paraId="22532B27"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lastRenderedPageBreak/>
        <w:t>In the table below, the vendor should provide the name, title, and address to which the PRMP should direct payments for the goods and services within this RFP.</w:t>
      </w:r>
    </w:p>
    <w:p w14:paraId="6BAB2DF0" w14:textId="77777777" w:rsidR="00AF52A3" w:rsidRPr="004C442F" w:rsidRDefault="00AF52A3" w:rsidP="00AF52A3">
      <w:pPr>
        <w:pStyle w:val="Caption"/>
        <w:keepNext/>
        <w:spacing w:after="160"/>
        <w:jc w:val="center"/>
        <w:rPr>
          <w:rFonts w:asciiTheme="minorHAnsi" w:hAnsiTheme="minorHAnsi" w:cstheme="minorHAnsi"/>
          <w:b/>
          <w:i w:val="0"/>
          <w:color w:val="auto"/>
          <w:sz w:val="20"/>
          <w:szCs w:val="20"/>
        </w:rPr>
      </w:pPr>
      <w:bookmarkStart w:id="27" w:name="_Toc73112033"/>
      <w:bookmarkStart w:id="28" w:name="_Toc81942633"/>
      <w:bookmarkStart w:id="29" w:name="_Toc82014683"/>
      <w:bookmarkStart w:id="30" w:name="_Toc82070945"/>
      <w:bookmarkStart w:id="31" w:name="_Toc98146717"/>
      <w:bookmarkStart w:id="32" w:name="_Toc128987361"/>
      <w:r w:rsidRPr="004C442F">
        <w:rPr>
          <w:rFonts w:asciiTheme="minorHAnsi" w:hAnsiTheme="minorHAnsi" w:cstheme="minorHAnsi"/>
          <w:b/>
          <w:i w:val="0"/>
          <w:color w:val="auto"/>
          <w:sz w:val="20"/>
          <w:szCs w:val="20"/>
        </w:rPr>
        <w:t xml:space="preserve">Table </w:t>
      </w:r>
      <w:r w:rsidRPr="004C442F">
        <w:rPr>
          <w:rFonts w:asciiTheme="minorHAnsi" w:hAnsiTheme="minorHAnsi" w:cstheme="minorHAnsi"/>
          <w:b/>
          <w:i w:val="0"/>
          <w:color w:val="auto"/>
          <w:sz w:val="20"/>
          <w:szCs w:val="20"/>
        </w:rPr>
        <w:fldChar w:fldCharType="begin"/>
      </w:r>
      <w:r w:rsidRPr="004C442F">
        <w:rPr>
          <w:rFonts w:asciiTheme="minorHAnsi" w:hAnsiTheme="minorHAnsi" w:cstheme="minorHAnsi"/>
          <w:b/>
          <w:i w:val="0"/>
          <w:color w:val="auto"/>
          <w:sz w:val="20"/>
          <w:szCs w:val="20"/>
        </w:rPr>
        <w:instrText xml:space="preserve"> SEQ Table \* ARABIC </w:instrText>
      </w:r>
      <w:r w:rsidRPr="004C442F">
        <w:rPr>
          <w:rFonts w:asciiTheme="minorHAnsi" w:hAnsiTheme="minorHAnsi" w:cstheme="minorHAnsi"/>
          <w:b/>
          <w:i w:val="0"/>
          <w:color w:val="auto"/>
          <w:sz w:val="20"/>
          <w:szCs w:val="20"/>
        </w:rPr>
        <w:fldChar w:fldCharType="separate"/>
      </w:r>
      <w:r>
        <w:rPr>
          <w:rFonts w:asciiTheme="minorHAnsi" w:hAnsiTheme="minorHAnsi" w:cstheme="minorHAnsi"/>
          <w:b/>
          <w:i w:val="0"/>
          <w:noProof/>
          <w:color w:val="auto"/>
          <w:sz w:val="20"/>
          <w:szCs w:val="20"/>
        </w:rPr>
        <w:t>5</w:t>
      </w:r>
      <w:r w:rsidRPr="004C442F">
        <w:rPr>
          <w:rFonts w:asciiTheme="minorHAnsi" w:hAnsiTheme="minorHAnsi" w:cstheme="minorHAnsi"/>
          <w:b/>
          <w:i w:val="0"/>
          <w:color w:val="auto"/>
          <w:sz w:val="20"/>
          <w:szCs w:val="20"/>
        </w:rPr>
        <w:fldChar w:fldCharType="end"/>
      </w:r>
      <w:r w:rsidRPr="004C442F">
        <w:rPr>
          <w:rFonts w:asciiTheme="minorHAnsi" w:hAnsiTheme="minorHAnsi" w:cstheme="minorHAnsi"/>
          <w:b/>
          <w:i w:val="0"/>
          <w:color w:val="auto"/>
          <w:sz w:val="20"/>
          <w:szCs w:val="20"/>
        </w:rPr>
        <w:t>: Payment Information</w:t>
      </w:r>
      <w:bookmarkEnd w:id="27"/>
      <w:bookmarkEnd w:id="28"/>
      <w:bookmarkEnd w:id="29"/>
      <w:bookmarkEnd w:id="30"/>
      <w:bookmarkEnd w:id="31"/>
      <w:bookmarkEnd w:id="32"/>
    </w:p>
    <w:tbl>
      <w:tblPr>
        <w:tblW w:w="0" w:type="auto"/>
        <w:jc w:val="center"/>
        <w:tblLayout w:type="fixed"/>
        <w:tblLook w:val="04A0" w:firstRow="1" w:lastRow="0" w:firstColumn="1" w:lastColumn="0" w:noHBand="0" w:noVBand="1"/>
      </w:tblPr>
      <w:tblGrid>
        <w:gridCol w:w="1530"/>
        <w:gridCol w:w="3495"/>
        <w:gridCol w:w="720"/>
        <w:gridCol w:w="3510"/>
      </w:tblGrid>
      <w:tr w:rsidR="00AF52A3" w:rsidRPr="00CF43CB" w14:paraId="3BEA0CC4" w14:textId="77777777" w:rsidTr="00AF52A3">
        <w:trPr>
          <w:tblHeader/>
          <w:jc w:val="center"/>
        </w:trPr>
        <w:tc>
          <w:tcPr>
            <w:tcW w:w="9255" w:type="dxa"/>
            <w:gridSpan w:val="4"/>
            <w:tcBorders>
              <w:top w:val="single" w:sz="8" w:space="0" w:color="auto"/>
              <w:left w:val="single" w:sz="8" w:space="0" w:color="auto"/>
              <w:bottom w:val="single" w:sz="8" w:space="0" w:color="auto"/>
              <w:right w:val="single" w:sz="8" w:space="0" w:color="auto"/>
            </w:tcBorders>
            <w:shd w:val="clear" w:color="auto" w:fill="154454"/>
          </w:tcPr>
          <w:p w14:paraId="210E47ED" w14:textId="77777777" w:rsidR="00AF52A3" w:rsidRPr="009A39FF" w:rsidRDefault="00AF52A3" w:rsidP="003D2AC7">
            <w:pPr>
              <w:spacing w:before="60" w:after="60"/>
              <w:jc w:val="both"/>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sz w:val="20"/>
                <w:szCs w:val="20"/>
              </w:rPr>
              <w:t>Payment Information</w:t>
            </w:r>
          </w:p>
        </w:tc>
      </w:tr>
      <w:tr w:rsidR="00AF52A3" w:rsidRPr="00CF43CB" w14:paraId="3821D65F" w14:textId="77777777" w:rsidTr="00AF52A3">
        <w:trPr>
          <w:trHeight w:val="360"/>
          <w:jc w:val="center"/>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1CF8817D" w14:textId="77777777" w:rsidR="00AF52A3" w:rsidRPr="009A39FF" w:rsidRDefault="00AF52A3" w:rsidP="003D2AC7">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Name:</w:t>
            </w:r>
          </w:p>
        </w:tc>
        <w:tc>
          <w:tcPr>
            <w:tcW w:w="3495" w:type="dxa"/>
            <w:tcBorders>
              <w:top w:val="nil"/>
              <w:left w:val="single" w:sz="8" w:space="0" w:color="auto"/>
              <w:bottom w:val="single" w:sz="8" w:space="0" w:color="auto"/>
              <w:right w:val="single" w:sz="8" w:space="0" w:color="auto"/>
            </w:tcBorders>
          </w:tcPr>
          <w:p w14:paraId="048C5A6D"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c>
          <w:tcPr>
            <w:tcW w:w="720" w:type="dxa"/>
            <w:tcBorders>
              <w:top w:val="nil"/>
              <w:left w:val="single" w:sz="8" w:space="0" w:color="auto"/>
              <w:bottom w:val="single" w:sz="8" w:space="0" w:color="auto"/>
              <w:right w:val="single" w:sz="8" w:space="0" w:color="auto"/>
            </w:tcBorders>
            <w:shd w:val="clear" w:color="auto" w:fill="D9D9D9"/>
          </w:tcPr>
          <w:p w14:paraId="1775BC0D" w14:textId="77777777" w:rsidR="00AF52A3" w:rsidRPr="009A39FF" w:rsidRDefault="00AF52A3" w:rsidP="003D2AC7">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Title:</w:t>
            </w:r>
          </w:p>
        </w:tc>
        <w:tc>
          <w:tcPr>
            <w:tcW w:w="3510" w:type="dxa"/>
            <w:tcBorders>
              <w:top w:val="nil"/>
              <w:left w:val="single" w:sz="8" w:space="0" w:color="auto"/>
              <w:bottom w:val="single" w:sz="8" w:space="0" w:color="auto"/>
              <w:right w:val="single" w:sz="8" w:space="0" w:color="auto"/>
            </w:tcBorders>
          </w:tcPr>
          <w:p w14:paraId="1ABBF7E5"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AF52A3" w:rsidRPr="00CF43CB" w14:paraId="31D77F61" w14:textId="77777777" w:rsidTr="00AF52A3">
        <w:trPr>
          <w:trHeight w:val="360"/>
          <w:jc w:val="center"/>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0529CD9C" w14:textId="77777777" w:rsidR="00AF52A3" w:rsidRPr="009A39FF" w:rsidRDefault="00AF52A3" w:rsidP="003D2AC7">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Address:</w:t>
            </w:r>
          </w:p>
        </w:tc>
        <w:tc>
          <w:tcPr>
            <w:tcW w:w="7725" w:type="dxa"/>
            <w:gridSpan w:val="3"/>
            <w:tcBorders>
              <w:top w:val="single" w:sz="8" w:space="0" w:color="auto"/>
              <w:left w:val="single" w:sz="8" w:space="0" w:color="auto"/>
              <w:bottom w:val="single" w:sz="8" w:space="0" w:color="auto"/>
              <w:right w:val="single" w:sz="8" w:space="0" w:color="auto"/>
            </w:tcBorders>
            <w:shd w:val="clear" w:color="auto" w:fill="D9D9D9"/>
          </w:tcPr>
          <w:p w14:paraId="2FC19E02"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AF52A3" w:rsidRPr="00CF43CB" w14:paraId="18401EBF" w14:textId="77777777" w:rsidTr="00AF52A3">
        <w:trPr>
          <w:trHeight w:val="360"/>
          <w:jc w:val="center"/>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333E7F1C" w14:textId="77777777" w:rsidR="00AF52A3" w:rsidRPr="009A39FF" w:rsidRDefault="00AF52A3" w:rsidP="003D2AC7">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City, State, and ZIP Code:</w:t>
            </w:r>
          </w:p>
        </w:tc>
        <w:tc>
          <w:tcPr>
            <w:tcW w:w="7725" w:type="dxa"/>
            <w:gridSpan w:val="3"/>
            <w:tcBorders>
              <w:top w:val="single" w:sz="8" w:space="0" w:color="auto"/>
              <w:left w:val="single" w:sz="8" w:space="0" w:color="auto"/>
              <w:bottom w:val="single" w:sz="8" w:space="0" w:color="auto"/>
              <w:right w:val="single" w:sz="8" w:space="0" w:color="auto"/>
            </w:tcBorders>
            <w:vAlign w:val="center"/>
          </w:tcPr>
          <w:p w14:paraId="7F9F2AF6"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AF52A3" w:rsidRPr="00CF43CB" w14:paraId="2F4C5AFB" w14:textId="77777777" w:rsidTr="00AF52A3">
        <w:trPr>
          <w:trHeight w:val="360"/>
          <w:jc w:val="center"/>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6EE85722" w14:textId="77777777" w:rsidR="00AF52A3" w:rsidRPr="009A39FF" w:rsidRDefault="00AF52A3" w:rsidP="003D2AC7">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Phone:</w:t>
            </w:r>
          </w:p>
        </w:tc>
        <w:tc>
          <w:tcPr>
            <w:tcW w:w="3495" w:type="dxa"/>
            <w:tcBorders>
              <w:top w:val="single" w:sz="8" w:space="0" w:color="auto"/>
              <w:left w:val="single" w:sz="8" w:space="0" w:color="auto"/>
              <w:bottom w:val="single" w:sz="8" w:space="0" w:color="auto"/>
              <w:right w:val="single" w:sz="8" w:space="0" w:color="auto"/>
            </w:tcBorders>
            <w:shd w:val="clear" w:color="auto" w:fill="D9D9D9"/>
          </w:tcPr>
          <w:p w14:paraId="626393B5"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c>
          <w:tcPr>
            <w:tcW w:w="720" w:type="dxa"/>
            <w:tcBorders>
              <w:top w:val="nil"/>
              <w:left w:val="single" w:sz="8" w:space="0" w:color="auto"/>
              <w:bottom w:val="single" w:sz="8" w:space="0" w:color="auto"/>
              <w:right w:val="single" w:sz="8" w:space="0" w:color="auto"/>
            </w:tcBorders>
            <w:shd w:val="clear" w:color="auto" w:fill="D9D9D9"/>
          </w:tcPr>
          <w:p w14:paraId="21267760" w14:textId="77777777" w:rsidR="00AF52A3" w:rsidRPr="009A39FF" w:rsidRDefault="00AF52A3" w:rsidP="003D2AC7">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Fax:</w:t>
            </w:r>
          </w:p>
        </w:tc>
        <w:tc>
          <w:tcPr>
            <w:tcW w:w="3510" w:type="dxa"/>
            <w:tcBorders>
              <w:top w:val="nil"/>
              <w:left w:val="single" w:sz="8" w:space="0" w:color="auto"/>
              <w:bottom w:val="single" w:sz="8" w:space="0" w:color="auto"/>
              <w:right w:val="single" w:sz="8" w:space="0" w:color="auto"/>
            </w:tcBorders>
            <w:shd w:val="clear" w:color="auto" w:fill="D9D9D9"/>
          </w:tcPr>
          <w:p w14:paraId="5BBE5193"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AF52A3" w:rsidRPr="00CF43CB" w14:paraId="75927547" w14:textId="77777777" w:rsidTr="00AF52A3">
        <w:trPr>
          <w:trHeight w:val="360"/>
          <w:jc w:val="center"/>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1F4B1C36" w14:textId="77777777" w:rsidR="00AF52A3" w:rsidRPr="009A39FF" w:rsidRDefault="00AF52A3" w:rsidP="003D2AC7">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Email:</w:t>
            </w:r>
          </w:p>
        </w:tc>
        <w:tc>
          <w:tcPr>
            <w:tcW w:w="7725" w:type="dxa"/>
            <w:gridSpan w:val="3"/>
            <w:tcBorders>
              <w:top w:val="single" w:sz="8" w:space="0" w:color="auto"/>
              <w:left w:val="single" w:sz="8" w:space="0" w:color="auto"/>
              <w:bottom w:val="single" w:sz="8" w:space="0" w:color="auto"/>
              <w:right w:val="single" w:sz="8" w:space="0" w:color="auto"/>
            </w:tcBorders>
          </w:tcPr>
          <w:p w14:paraId="1F8612F8"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bl>
    <w:p w14:paraId="0EAA260C" w14:textId="77777777" w:rsidR="00AF52A3" w:rsidRPr="009A39FF" w:rsidRDefault="00AF52A3" w:rsidP="00AF52A3">
      <w:pPr>
        <w:jc w:val="both"/>
        <w:rPr>
          <w:rFonts w:asciiTheme="minorHAnsi" w:eastAsia="MS Mincho" w:hAnsiTheme="minorHAnsi" w:cstheme="minorHAnsi"/>
        </w:rPr>
      </w:pPr>
    </w:p>
    <w:p w14:paraId="30825A93" w14:textId="77777777" w:rsidR="00AF52A3" w:rsidRPr="009A39FF" w:rsidRDefault="00AF52A3" w:rsidP="00AF52A3">
      <w:pPr>
        <w:spacing w:after="160"/>
        <w:jc w:val="both"/>
        <w:rPr>
          <w:rFonts w:asciiTheme="minorHAnsi" w:eastAsia="MS Mincho" w:hAnsiTheme="minorHAnsi" w:cstheme="minorHAnsi"/>
          <w:b/>
        </w:rPr>
      </w:pPr>
      <w:r w:rsidRPr="009A39FF">
        <w:rPr>
          <w:rFonts w:asciiTheme="minorHAnsi" w:eastAsia="MS Mincho" w:hAnsiTheme="minorHAnsi" w:cstheme="minorHAnsi"/>
          <w:b/>
        </w:rPr>
        <w:t>2.2</w:t>
      </w:r>
      <w:r w:rsidRPr="009A39FF">
        <w:rPr>
          <w:rFonts w:asciiTheme="minorHAnsi" w:hAnsiTheme="minorHAnsi" w:cstheme="minorHAnsi"/>
        </w:rPr>
        <w:tab/>
      </w:r>
      <w:r w:rsidRPr="009A39FF">
        <w:rPr>
          <w:rFonts w:asciiTheme="minorHAnsi" w:eastAsia="MS Mincho" w:hAnsiTheme="minorHAnsi" w:cstheme="minorHAnsi"/>
          <w:b/>
        </w:rPr>
        <w:t>Legal Notice Address</w:t>
      </w:r>
    </w:p>
    <w:p w14:paraId="13D9866F"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In the table below, the vendor should provide the name, title, and address to which the PRMP should send legal notices.</w:t>
      </w:r>
    </w:p>
    <w:p w14:paraId="1B06F950" w14:textId="77777777" w:rsidR="00AF52A3" w:rsidRPr="004C442F" w:rsidRDefault="00AF52A3" w:rsidP="00AF52A3">
      <w:pPr>
        <w:pStyle w:val="Caption"/>
        <w:keepNext/>
        <w:spacing w:after="160"/>
        <w:jc w:val="center"/>
        <w:rPr>
          <w:rFonts w:asciiTheme="minorHAnsi" w:hAnsiTheme="minorHAnsi" w:cstheme="minorHAnsi"/>
          <w:b/>
          <w:i w:val="0"/>
          <w:color w:val="auto"/>
          <w:sz w:val="20"/>
          <w:szCs w:val="20"/>
        </w:rPr>
      </w:pPr>
      <w:bookmarkStart w:id="33" w:name="_Toc73112034"/>
      <w:bookmarkStart w:id="34" w:name="_Toc81942634"/>
      <w:bookmarkStart w:id="35" w:name="_Toc82014684"/>
      <w:bookmarkStart w:id="36" w:name="_Toc82070946"/>
      <w:bookmarkStart w:id="37" w:name="_Toc98146718"/>
      <w:bookmarkStart w:id="38" w:name="_Toc128987362"/>
      <w:r w:rsidRPr="004C442F">
        <w:rPr>
          <w:rFonts w:asciiTheme="minorHAnsi" w:hAnsiTheme="minorHAnsi" w:cstheme="minorHAnsi"/>
          <w:b/>
          <w:i w:val="0"/>
          <w:color w:val="auto"/>
          <w:sz w:val="20"/>
          <w:szCs w:val="20"/>
        </w:rPr>
        <w:t xml:space="preserve">Table </w:t>
      </w:r>
      <w:r w:rsidRPr="004C442F">
        <w:rPr>
          <w:rFonts w:asciiTheme="minorHAnsi" w:hAnsiTheme="minorHAnsi" w:cstheme="minorHAnsi"/>
          <w:b/>
          <w:i w:val="0"/>
          <w:color w:val="auto"/>
          <w:sz w:val="20"/>
          <w:szCs w:val="20"/>
        </w:rPr>
        <w:fldChar w:fldCharType="begin"/>
      </w:r>
      <w:r w:rsidRPr="004C442F">
        <w:rPr>
          <w:rFonts w:asciiTheme="minorHAnsi" w:hAnsiTheme="minorHAnsi" w:cstheme="minorHAnsi"/>
          <w:b/>
          <w:i w:val="0"/>
          <w:color w:val="auto"/>
          <w:sz w:val="20"/>
          <w:szCs w:val="20"/>
        </w:rPr>
        <w:instrText xml:space="preserve"> SEQ Table \* ARABIC </w:instrText>
      </w:r>
      <w:r w:rsidRPr="004C442F">
        <w:rPr>
          <w:rFonts w:asciiTheme="minorHAnsi" w:hAnsiTheme="minorHAnsi" w:cstheme="minorHAnsi"/>
          <w:b/>
          <w:i w:val="0"/>
          <w:color w:val="auto"/>
          <w:sz w:val="20"/>
          <w:szCs w:val="20"/>
        </w:rPr>
        <w:fldChar w:fldCharType="separate"/>
      </w:r>
      <w:r>
        <w:rPr>
          <w:rFonts w:asciiTheme="minorHAnsi" w:hAnsiTheme="minorHAnsi" w:cstheme="minorHAnsi"/>
          <w:b/>
          <w:i w:val="0"/>
          <w:noProof/>
          <w:color w:val="auto"/>
          <w:sz w:val="20"/>
          <w:szCs w:val="20"/>
        </w:rPr>
        <w:t>6</w:t>
      </w:r>
      <w:r w:rsidRPr="004C442F">
        <w:rPr>
          <w:rFonts w:asciiTheme="minorHAnsi" w:hAnsiTheme="minorHAnsi" w:cstheme="minorHAnsi"/>
          <w:b/>
          <w:i w:val="0"/>
          <w:color w:val="auto"/>
          <w:sz w:val="20"/>
          <w:szCs w:val="20"/>
        </w:rPr>
        <w:fldChar w:fldCharType="end"/>
      </w:r>
      <w:r w:rsidRPr="004C442F">
        <w:rPr>
          <w:rFonts w:asciiTheme="minorHAnsi" w:hAnsiTheme="minorHAnsi" w:cstheme="minorHAnsi"/>
          <w:b/>
          <w:i w:val="0"/>
          <w:color w:val="auto"/>
          <w:sz w:val="20"/>
          <w:szCs w:val="20"/>
        </w:rPr>
        <w:t>: Legal Notice Information</w:t>
      </w:r>
      <w:bookmarkEnd w:id="33"/>
      <w:bookmarkEnd w:id="34"/>
      <w:bookmarkEnd w:id="35"/>
      <w:bookmarkEnd w:id="36"/>
      <w:bookmarkEnd w:id="37"/>
      <w:bookmarkEnd w:id="38"/>
    </w:p>
    <w:tbl>
      <w:tblPr>
        <w:tblW w:w="0" w:type="auto"/>
        <w:jc w:val="center"/>
        <w:tblLayout w:type="fixed"/>
        <w:tblLook w:val="04A0" w:firstRow="1" w:lastRow="0" w:firstColumn="1" w:lastColumn="0" w:noHBand="0" w:noVBand="1"/>
      </w:tblPr>
      <w:tblGrid>
        <w:gridCol w:w="1530"/>
        <w:gridCol w:w="3495"/>
        <w:gridCol w:w="720"/>
        <w:gridCol w:w="3510"/>
      </w:tblGrid>
      <w:tr w:rsidR="00AF52A3" w:rsidRPr="00AD5193" w14:paraId="4495F923" w14:textId="77777777" w:rsidTr="00AF52A3">
        <w:trPr>
          <w:tblHeader/>
          <w:jc w:val="center"/>
        </w:trPr>
        <w:tc>
          <w:tcPr>
            <w:tcW w:w="9255" w:type="dxa"/>
            <w:gridSpan w:val="4"/>
            <w:tcBorders>
              <w:top w:val="single" w:sz="8" w:space="0" w:color="auto"/>
              <w:left w:val="single" w:sz="8" w:space="0" w:color="auto"/>
              <w:bottom w:val="single" w:sz="8" w:space="0" w:color="auto"/>
              <w:right w:val="single" w:sz="8" w:space="0" w:color="auto"/>
            </w:tcBorders>
            <w:shd w:val="clear" w:color="auto" w:fill="154454"/>
          </w:tcPr>
          <w:p w14:paraId="7597333F" w14:textId="77777777" w:rsidR="00AF52A3" w:rsidRPr="009A39FF" w:rsidRDefault="00AF52A3" w:rsidP="003D2AC7">
            <w:pPr>
              <w:spacing w:before="60" w:after="60"/>
              <w:jc w:val="both"/>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sz w:val="20"/>
                <w:szCs w:val="20"/>
              </w:rPr>
              <w:t>Legal Notice Information</w:t>
            </w:r>
          </w:p>
        </w:tc>
      </w:tr>
      <w:tr w:rsidR="00AF52A3" w:rsidRPr="00AD5193" w14:paraId="7140E63A" w14:textId="77777777" w:rsidTr="00AF52A3">
        <w:trPr>
          <w:trHeight w:val="360"/>
          <w:jc w:val="center"/>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48839A4B" w14:textId="77777777" w:rsidR="00AF52A3" w:rsidRPr="009A39FF" w:rsidRDefault="00AF52A3" w:rsidP="003D2AC7">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Name:</w:t>
            </w:r>
          </w:p>
        </w:tc>
        <w:tc>
          <w:tcPr>
            <w:tcW w:w="3495" w:type="dxa"/>
            <w:tcBorders>
              <w:top w:val="nil"/>
              <w:left w:val="single" w:sz="8" w:space="0" w:color="auto"/>
              <w:bottom w:val="single" w:sz="8" w:space="0" w:color="auto"/>
              <w:right w:val="single" w:sz="8" w:space="0" w:color="auto"/>
            </w:tcBorders>
          </w:tcPr>
          <w:p w14:paraId="7BC2FC45"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c>
          <w:tcPr>
            <w:tcW w:w="720" w:type="dxa"/>
            <w:tcBorders>
              <w:top w:val="nil"/>
              <w:left w:val="single" w:sz="8" w:space="0" w:color="auto"/>
              <w:bottom w:val="single" w:sz="8" w:space="0" w:color="auto"/>
              <w:right w:val="single" w:sz="8" w:space="0" w:color="auto"/>
            </w:tcBorders>
            <w:shd w:val="clear" w:color="auto" w:fill="D9D9D9"/>
          </w:tcPr>
          <w:p w14:paraId="0254D8C8" w14:textId="77777777" w:rsidR="00AF52A3" w:rsidRPr="009A39FF" w:rsidRDefault="00AF52A3" w:rsidP="003D2AC7">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Title:</w:t>
            </w:r>
          </w:p>
        </w:tc>
        <w:tc>
          <w:tcPr>
            <w:tcW w:w="3510" w:type="dxa"/>
            <w:tcBorders>
              <w:top w:val="nil"/>
              <w:left w:val="single" w:sz="8" w:space="0" w:color="auto"/>
              <w:bottom w:val="single" w:sz="8" w:space="0" w:color="auto"/>
              <w:right w:val="single" w:sz="8" w:space="0" w:color="auto"/>
            </w:tcBorders>
          </w:tcPr>
          <w:p w14:paraId="0C0D31EC"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AF52A3" w:rsidRPr="00AD5193" w14:paraId="7A202356" w14:textId="77777777" w:rsidTr="00AF52A3">
        <w:trPr>
          <w:trHeight w:val="360"/>
          <w:jc w:val="center"/>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61CD3871" w14:textId="77777777" w:rsidR="00AF52A3" w:rsidRPr="009A39FF" w:rsidRDefault="00AF52A3" w:rsidP="003D2AC7">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Address:</w:t>
            </w:r>
          </w:p>
        </w:tc>
        <w:tc>
          <w:tcPr>
            <w:tcW w:w="7725" w:type="dxa"/>
            <w:gridSpan w:val="3"/>
            <w:tcBorders>
              <w:top w:val="single" w:sz="8" w:space="0" w:color="auto"/>
              <w:left w:val="single" w:sz="8" w:space="0" w:color="auto"/>
              <w:bottom w:val="single" w:sz="8" w:space="0" w:color="auto"/>
              <w:right w:val="single" w:sz="8" w:space="0" w:color="auto"/>
            </w:tcBorders>
            <w:shd w:val="clear" w:color="auto" w:fill="D9D9D9"/>
          </w:tcPr>
          <w:p w14:paraId="18FB4203"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AF52A3" w:rsidRPr="00AD5193" w14:paraId="6FCC9DCD" w14:textId="77777777" w:rsidTr="00AF52A3">
        <w:trPr>
          <w:trHeight w:val="360"/>
          <w:jc w:val="center"/>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3DF88790" w14:textId="77777777" w:rsidR="00AF52A3" w:rsidRPr="009A39FF" w:rsidRDefault="00AF52A3" w:rsidP="003D2AC7">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City, State, and ZIP Code:</w:t>
            </w:r>
          </w:p>
        </w:tc>
        <w:tc>
          <w:tcPr>
            <w:tcW w:w="7725" w:type="dxa"/>
            <w:gridSpan w:val="3"/>
            <w:tcBorders>
              <w:top w:val="single" w:sz="8" w:space="0" w:color="auto"/>
              <w:left w:val="single" w:sz="8" w:space="0" w:color="auto"/>
              <w:bottom w:val="single" w:sz="8" w:space="0" w:color="auto"/>
              <w:right w:val="single" w:sz="8" w:space="0" w:color="auto"/>
            </w:tcBorders>
            <w:vAlign w:val="center"/>
          </w:tcPr>
          <w:p w14:paraId="027579C1"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AF52A3" w:rsidRPr="00AD5193" w14:paraId="2E2E7C5B" w14:textId="77777777" w:rsidTr="00AF52A3">
        <w:trPr>
          <w:trHeight w:val="360"/>
          <w:jc w:val="center"/>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17CEC6A0" w14:textId="77777777" w:rsidR="00AF52A3" w:rsidRPr="009A39FF" w:rsidRDefault="00AF52A3" w:rsidP="003D2AC7">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Phone:</w:t>
            </w:r>
          </w:p>
        </w:tc>
        <w:tc>
          <w:tcPr>
            <w:tcW w:w="3495" w:type="dxa"/>
            <w:tcBorders>
              <w:top w:val="single" w:sz="8" w:space="0" w:color="auto"/>
              <w:left w:val="single" w:sz="8" w:space="0" w:color="auto"/>
              <w:bottom w:val="single" w:sz="8" w:space="0" w:color="auto"/>
              <w:right w:val="single" w:sz="8" w:space="0" w:color="auto"/>
            </w:tcBorders>
            <w:shd w:val="clear" w:color="auto" w:fill="D9D9D9"/>
          </w:tcPr>
          <w:p w14:paraId="72A6A9FC"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c>
          <w:tcPr>
            <w:tcW w:w="720" w:type="dxa"/>
            <w:tcBorders>
              <w:top w:val="nil"/>
              <w:left w:val="single" w:sz="8" w:space="0" w:color="auto"/>
              <w:bottom w:val="single" w:sz="8" w:space="0" w:color="auto"/>
              <w:right w:val="single" w:sz="8" w:space="0" w:color="auto"/>
            </w:tcBorders>
            <w:shd w:val="clear" w:color="auto" w:fill="D9D9D9"/>
          </w:tcPr>
          <w:p w14:paraId="7ED41BC8" w14:textId="77777777" w:rsidR="00AF52A3" w:rsidRPr="009A39FF" w:rsidRDefault="00AF52A3" w:rsidP="003D2AC7">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Fax:</w:t>
            </w:r>
          </w:p>
        </w:tc>
        <w:tc>
          <w:tcPr>
            <w:tcW w:w="3510" w:type="dxa"/>
            <w:tcBorders>
              <w:top w:val="nil"/>
              <w:left w:val="single" w:sz="8" w:space="0" w:color="auto"/>
              <w:bottom w:val="single" w:sz="8" w:space="0" w:color="auto"/>
              <w:right w:val="single" w:sz="8" w:space="0" w:color="auto"/>
            </w:tcBorders>
            <w:shd w:val="clear" w:color="auto" w:fill="D9D9D9"/>
          </w:tcPr>
          <w:p w14:paraId="2A3AD5F2"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AF52A3" w:rsidRPr="00AD5193" w14:paraId="2BA576E2" w14:textId="77777777" w:rsidTr="00AF52A3">
        <w:trPr>
          <w:trHeight w:val="360"/>
          <w:jc w:val="center"/>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486587EC" w14:textId="77777777" w:rsidR="00AF52A3" w:rsidRPr="009A39FF" w:rsidRDefault="00AF52A3" w:rsidP="003D2AC7">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Email:</w:t>
            </w:r>
          </w:p>
        </w:tc>
        <w:tc>
          <w:tcPr>
            <w:tcW w:w="7725" w:type="dxa"/>
            <w:gridSpan w:val="3"/>
            <w:tcBorders>
              <w:top w:val="single" w:sz="8" w:space="0" w:color="auto"/>
              <w:left w:val="single" w:sz="8" w:space="0" w:color="auto"/>
              <w:bottom w:val="single" w:sz="8" w:space="0" w:color="auto"/>
              <w:right w:val="single" w:sz="8" w:space="0" w:color="auto"/>
            </w:tcBorders>
          </w:tcPr>
          <w:p w14:paraId="7A1C52E8"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bl>
    <w:p w14:paraId="05CE8576" w14:textId="77777777" w:rsidR="00AF52A3" w:rsidRPr="009A39FF" w:rsidRDefault="00AF52A3" w:rsidP="00AF52A3">
      <w:pPr>
        <w:jc w:val="both"/>
        <w:rPr>
          <w:rFonts w:asciiTheme="minorHAnsi" w:eastAsia="MS Mincho" w:hAnsiTheme="minorHAnsi" w:cstheme="minorHAnsi"/>
        </w:rPr>
      </w:pPr>
    </w:p>
    <w:p w14:paraId="5EE2ACAC" w14:textId="77777777" w:rsidR="00AF52A3" w:rsidRPr="009A39FF" w:rsidRDefault="00AF52A3" w:rsidP="00AF52A3">
      <w:pPr>
        <w:numPr>
          <w:ilvl w:val="0"/>
          <w:numId w:val="20"/>
        </w:numPr>
        <w:spacing w:after="160"/>
        <w:jc w:val="both"/>
        <w:rPr>
          <w:rFonts w:asciiTheme="minorHAnsi" w:eastAsia="MS Mincho" w:hAnsiTheme="minorHAnsi" w:cstheme="minorHAnsi"/>
          <w:b/>
        </w:rPr>
      </w:pPr>
      <w:r w:rsidRPr="009A39FF">
        <w:rPr>
          <w:rFonts w:asciiTheme="minorHAnsi" w:eastAsia="MS Mincho" w:hAnsiTheme="minorHAnsi" w:cstheme="minorHAnsi"/>
          <w:b/>
        </w:rPr>
        <w:t>Executive Summary</w:t>
      </w:r>
    </w:p>
    <w:p w14:paraId="39073427"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This section should be a brief (one- to three-page) summary of the key aspects of the vendor’s technical proposal. The executive summary should include an overview of the vendor’s qualifications; approach to delivering the services described in the RFP; time frame for delivering the services; the proposed team; and the key advantage(s) of the vendor’s proposal to the PRMP.</w:t>
      </w:r>
    </w:p>
    <w:p w14:paraId="646884B2" w14:textId="77777777" w:rsidR="00AF52A3" w:rsidRDefault="00AF52A3" w:rsidP="00AF52A3">
      <w:pPr>
        <w:spacing w:after="160"/>
        <w:jc w:val="both"/>
        <w:rPr>
          <w:rFonts w:asciiTheme="minorHAnsi" w:eastAsia="MS Mincho" w:hAnsiTheme="minorHAnsi" w:cstheme="minorHAnsi"/>
        </w:rPr>
      </w:pPr>
      <w:r w:rsidRPr="00AF52A3">
        <w:rPr>
          <w:rFonts w:asciiTheme="minorHAnsi" w:eastAsia="MS Mincho" w:hAnsiTheme="minorHAnsi" w:cstheme="minorHAnsi"/>
          <w:highlight w:val="lightGray"/>
        </w:rPr>
        <w:t>&lt;Response&gt;</w:t>
      </w:r>
    </w:p>
    <w:p w14:paraId="18B79A47" w14:textId="77777777" w:rsidR="00AF52A3" w:rsidRPr="009A39FF" w:rsidRDefault="00AF52A3" w:rsidP="00AF52A3">
      <w:pPr>
        <w:spacing w:after="160"/>
        <w:jc w:val="both"/>
        <w:rPr>
          <w:rFonts w:asciiTheme="minorHAnsi" w:eastAsia="MS Mincho" w:hAnsiTheme="minorHAnsi" w:cstheme="minorHAnsi"/>
        </w:rPr>
      </w:pPr>
    </w:p>
    <w:p w14:paraId="56A641B3" w14:textId="77777777" w:rsidR="00AF52A3" w:rsidRPr="009A39FF" w:rsidRDefault="00AF52A3" w:rsidP="00AF52A3">
      <w:pPr>
        <w:numPr>
          <w:ilvl w:val="0"/>
          <w:numId w:val="20"/>
        </w:numPr>
        <w:spacing w:after="160"/>
        <w:jc w:val="both"/>
        <w:rPr>
          <w:rFonts w:asciiTheme="minorHAnsi" w:eastAsia="MS Mincho" w:hAnsiTheme="minorHAnsi" w:cstheme="minorHAnsi"/>
          <w:b/>
        </w:rPr>
      </w:pPr>
      <w:r w:rsidRPr="009A39FF">
        <w:rPr>
          <w:rFonts w:asciiTheme="minorHAnsi" w:eastAsia="MS Mincho" w:hAnsiTheme="minorHAnsi" w:cstheme="minorHAnsi"/>
          <w:b/>
        </w:rPr>
        <w:t>Subcontractor Letters (If Applicable)</w:t>
      </w:r>
    </w:p>
    <w:p w14:paraId="43335ACD"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If applicable, for each proposed subcontractor the vendor should attach to </w:t>
      </w:r>
      <w:hyperlink w:anchor="_Attachment_B:_Title">
        <w:r w:rsidRPr="009A39FF">
          <w:rPr>
            <w:rStyle w:val="Hyperlink"/>
            <w:rFonts w:asciiTheme="minorHAnsi" w:eastAsia="MS Mincho" w:hAnsiTheme="minorHAnsi" w:cstheme="minorHAnsi"/>
            <w:b/>
            <w:color w:val="auto"/>
            <w:u w:val="none"/>
          </w:rPr>
          <w:t xml:space="preserve">Attachment B: Title Page, Vendor Information, Executive Summary, Subcontractor Letters, and Table of </w:t>
        </w:r>
        <w:r w:rsidRPr="009A39FF">
          <w:rPr>
            <w:rStyle w:val="Hyperlink"/>
            <w:rFonts w:asciiTheme="minorHAnsi" w:eastAsia="MS Mincho" w:hAnsiTheme="minorHAnsi" w:cstheme="minorHAnsi"/>
            <w:b/>
            <w:color w:val="auto"/>
            <w:u w:val="none"/>
          </w:rPr>
          <w:lastRenderedPageBreak/>
          <w:t>Contents</w:t>
        </w:r>
        <w:r w:rsidRPr="009A39FF" w:rsidDel="00754EA1">
          <w:rPr>
            <w:rStyle w:val="Hyperlink"/>
            <w:rFonts w:asciiTheme="minorHAnsi" w:eastAsia="MS Mincho" w:hAnsiTheme="minorHAnsi" w:cstheme="minorHAnsi"/>
            <w:b/>
            <w:color w:val="auto"/>
            <w:u w:val="none"/>
          </w:rPr>
          <w:t xml:space="preserve"> </w:t>
        </w:r>
      </w:hyperlink>
      <w:r w:rsidRPr="009A39FF">
        <w:rPr>
          <w:rFonts w:asciiTheme="minorHAnsi" w:eastAsia="MS Mincho" w:hAnsiTheme="minorHAnsi" w:cstheme="minorHAnsi"/>
        </w:rPr>
        <w:t>a letter from the subcontractor, signed in blue ink by an authorized signatory legally binding the subcontractor, which includes the following information:</w:t>
      </w:r>
    </w:p>
    <w:p w14:paraId="242F3E18" w14:textId="77777777" w:rsidR="00AF52A3" w:rsidRPr="009A39FF" w:rsidRDefault="00AF52A3" w:rsidP="00AF52A3">
      <w:pPr>
        <w:numPr>
          <w:ilvl w:val="0"/>
          <w:numId w:val="31"/>
        </w:numPr>
        <w:spacing w:after="160"/>
        <w:jc w:val="both"/>
        <w:rPr>
          <w:rFonts w:asciiTheme="minorHAnsi" w:eastAsia="MS Mincho" w:hAnsiTheme="minorHAnsi" w:cstheme="minorHAnsi"/>
        </w:rPr>
      </w:pPr>
      <w:r w:rsidRPr="009A39FF">
        <w:rPr>
          <w:rFonts w:asciiTheme="minorHAnsi" w:eastAsia="MS Mincho" w:hAnsiTheme="minorHAnsi" w:cstheme="minorHAnsi"/>
        </w:rPr>
        <w:t>The subcontractor’s legal status, federal tax identification number, Data Universal Numbering System (DUNS) number, and principal place of business address.</w:t>
      </w:r>
    </w:p>
    <w:p w14:paraId="436DED78" w14:textId="77777777" w:rsidR="00AF52A3" w:rsidRPr="009A39FF" w:rsidRDefault="00AF52A3" w:rsidP="00AF52A3">
      <w:pPr>
        <w:numPr>
          <w:ilvl w:val="0"/>
          <w:numId w:val="31"/>
        </w:numPr>
        <w:spacing w:after="160"/>
        <w:jc w:val="both"/>
        <w:rPr>
          <w:rFonts w:asciiTheme="minorHAnsi" w:eastAsia="MS Mincho" w:hAnsiTheme="minorHAnsi" w:cstheme="minorHAnsi"/>
        </w:rPr>
      </w:pPr>
      <w:r w:rsidRPr="009A39FF">
        <w:rPr>
          <w:rFonts w:asciiTheme="minorHAnsi" w:eastAsia="MS Mincho" w:hAnsiTheme="minorHAnsi" w:cstheme="minorHAnsi"/>
        </w:rPr>
        <w:t>The name, phone number, fax number, email address, and mailing address of a person who is authorized to legally bind the subcontractor to contractual obligations.</w:t>
      </w:r>
    </w:p>
    <w:p w14:paraId="6B3BEAC2" w14:textId="77777777" w:rsidR="00AF52A3" w:rsidRPr="009A39FF" w:rsidRDefault="00AF52A3" w:rsidP="00AF52A3">
      <w:pPr>
        <w:numPr>
          <w:ilvl w:val="0"/>
          <w:numId w:val="31"/>
        </w:numPr>
        <w:spacing w:after="160"/>
        <w:jc w:val="both"/>
        <w:rPr>
          <w:rFonts w:asciiTheme="minorHAnsi" w:eastAsia="MS Mincho" w:hAnsiTheme="minorHAnsi" w:cstheme="minorHAnsi"/>
        </w:rPr>
      </w:pPr>
      <w:r w:rsidRPr="009A39FF">
        <w:rPr>
          <w:rFonts w:asciiTheme="minorHAnsi" w:eastAsia="MS Mincho" w:hAnsiTheme="minorHAnsi" w:cstheme="minorHAnsi"/>
        </w:rPr>
        <w:t>A description of the work the subcontractor will perform.</w:t>
      </w:r>
    </w:p>
    <w:p w14:paraId="74AA1055" w14:textId="77777777" w:rsidR="00AF52A3" w:rsidRPr="009A39FF" w:rsidRDefault="00AF52A3" w:rsidP="00AF52A3">
      <w:pPr>
        <w:numPr>
          <w:ilvl w:val="0"/>
          <w:numId w:val="31"/>
        </w:numPr>
        <w:spacing w:after="160"/>
        <w:jc w:val="both"/>
        <w:rPr>
          <w:rFonts w:asciiTheme="minorHAnsi" w:eastAsia="MS Mincho" w:hAnsiTheme="minorHAnsi" w:cstheme="minorHAnsi"/>
        </w:rPr>
      </w:pPr>
      <w:r w:rsidRPr="009A39FF">
        <w:rPr>
          <w:rFonts w:asciiTheme="minorHAnsi" w:eastAsia="MS Mincho" w:hAnsiTheme="minorHAnsi" w:cstheme="minorHAnsi"/>
        </w:rPr>
        <w:t>A statement of the subcontractor’s commitment to performing the work if the vendor is selected.</w:t>
      </w:r>
    </w:p>
    <w:p w14:paraId="3B417076" w14:textId="77777777" w:rsidR="00AF52A3" w:rsidRPr="009A39FF" w:rsidRDefault="00AF52A3" w:rsidP="00AF52A3">
      <w:pPr>
        <w:numPr>
          <w:ilvl w:val="0"/>
          <w:numId w:val="31"/>
        </w:numPr>
        <w:spacing w:after="160"/>
        <w:jc w:val="both"/>
        <w:rPr>
          <w:rFonts w:asciiTheme="minorHAnsi" w:eastAsia="MS Mincho" w:hAnsiTheme="minorHAnsi" w:cstheme="minorHAnsi"/>
        </w:rPr>
      </w:pPr>
      <w:r w:rsidRPr="009A39FF">
        <w:rPr>
          <w:rFonts w:asciiTheme="minorHAnsi" w:eastAsia="MS Mincho" w:hAnsiTheme="minorHAnsi" w:cstheme="minorHAnsi"/>
        </w:rPr>
        <w:t>A statement that the subcontractor has read and understands the RFP and will comply with the requirements of the RFP.</w:t>
      </w:r>
    </w:p>
    <w:p w14:paraId="588421C7" w14:textId="77777777" w:rsidR="00AF52A3" w:rsidRPr="009A39FF" w:rsidRDefault="00AF52A3" w:rsidP="00AF52A3">
      <w:pPr>
        <w:numPr>
          <w:ilvl w:val="0"/>
          <w:numId w:val="31"/>
        </w:numPr>
        <w:spacing w:after="160"/>
        <w:jc w:val="both"/>
        <w:rPr>
          <w:rFonts w:asciiTheme="minorHAnsi" w:eastAsia="MS Mincho" w:hAnsiTheme="minorHAnsi" w:cstheme="minorHAnsi"/>
        </w:rPr>
      </w:pPr>
      <w:r w:rsidRPr="009A39FF">
        <w:rPr>
          <w:rFonts w:asciiTheme="minorHAnsi" w:eastAsia="MS Mincho" w:hAnsiTheme="minorHAnsi" w:cstheme="minorHAnsi"/>
        </w:rPr>
        <w:t>A statement that the subcontractor will maintain any permits, licenses, and certifications requirements to perform its portion of the work.</w:t>
      </w:r>
    </w:p>
    <w:p w14:paraId="6010B0FF" w14:textId="77777777" w:rsidR="00AF52A3" w:rsidRPr="009A39FF" w:rsidRDefault="00AF52A3" w:rsidP="00AF52A3">
      <w:pPr>
        <w:spacing w:after="160"/>
        <w:jc w:val="both"/>
        <w:rPr>
          <w:rFonts w:asciiTheme="minorHAnsi" w:eastAsia="MS Mincho" w:hAnsiTheme="minorHAnsi" w:cstheme="minorHAnsi"/>
          <w:color w:val="000000"/>
        </w:rPr>
      </w:pPr>
      <w:r w:rsidRPr="00AF52A3">
        <w:rPr>
          <w:rFonts w:asciiTheme="minorHAnsi" w:eastAsia="MS Mincho" w:hAnsiTheme="minorHAnsi" w:cstheme="minorHAnsi"/>
          <w:color w:val="000000" w:themeColor="text1"/>
          <w:highlight w:val="lightGray"/>
        </w:rPr>
        <w:t>&lt;Response&gt;</w:t>
      </w:r>
    </w:p>
    <w:p w14:paraId="7B632171" w14:textId="77777777" w:rsidR="00AF52A3" w:rsidRPr="009A39FF" w:rsidRDefault="00AF52A3" w:rsidP="00AF52A3">
      <w:pPr>
        <w:numPr>
          <w:ilvl w:val="0"/>
          <w:numId w:val="20"/>
        </w:numPr>
        <w:spacing w:after="160"/>
        <w:jc w:val="both"/>
        <w:rPr>
          <w:rFonts w:asciiTheme="minorHAnsi" w:eastAsia="MS Mincho" w:hAnsiTheme="minorHAnsi" w:cstheme="minorHAnsi"/>
          <w:b/>
        </w:rPr>
      </w:pPr>
      <w:r w:rsidRPr="009A39FF">
        <w:rPr>
          <w:rFonts w:asciiTheme="minorHAnsi" w:eastAsia="MS Mincho" w:hAnsiTheme="minorHAnsi" w:cstheme="minorHAnsi"/>
          <w:b/>
        </w:rPr>
        <w:t>Table of Contents</w:t>
      </w:r>
    </w:p>
    <w:p w14:paraId="2506E117"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This section should contain a table of contents. The table of contents should include all parts of the proposal, including response forms and attachments, identified by section and page number. The table of contents should also include a table of tables, table of figures, etc.</w:t>
      </w:r>
    </w:p>
    <w:p w14:paraId="13F5FEB5" w14:textId="77777777" w:rsidR="00AF52A3" w:rsidRPr="009A39FF" w:rsidRDefault="00AF52A3" w:rsidP="00AF52A3">
      <w:pPr>
        <w:spacing w:after="160"/>
        <w:jc w:val="both"/>
        <w:rPr>
          <w:rFonts w:asciiTheme="minorHAnsi" w:eastAsia="MS Mincho" w:hAnsiTheme="minorHAnsi" w:cstheme="minorHAnsi"/>
          <w:color w:val="000000"/>
        </w:rPr>
      </w:pPr>
      <w:r w:rsidRPr="00AF52A3">
        <w:rPr>
          <w:rFonts w:asciiTheme="minorHAnsi" w:eastAsia="MS Mincho" w:hAnsiTheme="minorHAnsi" w:cstheme="minorHAnsi"/>
          <w:color w:val="000000" w:themeColor="text1"/>
          <w:highlight w:val="lightGray"/>
        </w:rPr>
        <w:t>&lt;Response&gt;</w:t>
      </w:r>
    </w:p>
    <w:p w14:paraId="5F3926F1" w14:textId="77777777" w:rsidR="00AF52A3" w:rsidRPr="009A39FF" w:rsidRDefault="00AF52A3" w:rsidP="00AF52A3">
      <w:pPr>
        <w:numPr>
          <w:ilvl w:val="0"/>
          <w:numId w:val="20"/>
        </w:numPr>
        <w:spacing w:after="160"/>
        <w:jc w:val="both"/>
        <w:rPr>
          <w:rFonts w:asciiTheme="minorHAnsi" w:eastAsia="MS Mincho" w:hAnsiTheme="minorHAnsi" w:cstheme="minorHAnsi"/>
          <w:b/>
        </w:rPr>
      </w:pPr>
      <w:r w:rsidRPr="009A39FF">
        <w:rPr>
          <w:rFonts w:asciiTheme="minorHAnsi" w:eastAsia="MS Mincho" w:hAnsiTheme="minorHAnsi" w:cstheme="minorHAnsi"/>
          <w:b/>
        </w:rPr>
        <w:t>Disclosure of Response Contents</w:t>
      </w:r>
    </w:p>
    <w:p w14:paraId="2E97C671" w14:textId="77777777" w:rsidR="00AF52A3" w:rsidRPr="009A39FF" w:rsidRDefault="00AF52A3" w:rsidP="00AF52A3">
      <w:pPr>
        <w:spacing w:after="160"/>
        <w:jc w:val="both"/>
        <w:rPr>
          <w:rFonts w:asciiTheme="minorHAnsi" w:hAnsiTheme="minorHAnsi" w:cstheme="minorHAnsi"/>
        </w:rPr>
      </w:pPr>
      <w:r w:rsidRPr="009A39FF">
        <w:rPr>
          <w:rFonts w:asciiTheme="minorHAnsi" w:hAnsiTheme="minorHAnsi" w:cstheme="minorHAnsi"/>
        </w:rPr>
        <w:t xml:space="preserve">All vendors selected for negotiation by the PRMP will be given equivalent information concerning cost negotiations. All cost negotiations will be documented for the procurement file. </w:t>
      </w:r>
    </w:p>
    <w:p w14:paraId="0FA49D31" w14:textId="77777777" w:rsidR="00AF52A3" w:rsidRPr="009A39FF" w:rsidRDefault="00AF52A3" w:rsidP="00AF52A3">
      <w:pPr>
        <w:spacing w:after="160"/>
        <w:jc w:val="both"/>
        <w:rPr>
          <w:rFonts w:asciiTheme="minorHAnsi" w:hAnsiTheme="minorHAnsi" w:cstheme="minorHAnsi"/>
        </w:rPr>
      </w:pPr>
      <w:r w:rsidRPr="009A39FF">
        <w:rPr>
          <w:rFonts w:asciiTheme="minorHAnsi" w:hAnsiTheme="minorHAnsi" w:cstheme="minorHAnsi"/>
        </w:rPr>
        <w:t>All materials submitted to the PRMP in response to this RFP shall become the property of the Government of Puerto Rico. Selection or rejection of a response does not affect this right. By submitting a response, a vendor acknowledges and accepts that the full response contents and associated documents will become open to public inspection in accordance with the laws of Puerto Rico. If a vendor determines there is a “trade secret” contained in the proposal, the vendor must send a written notification to the solicitation coordinator when submitting the proposal to help prevent public disclosure of the “trade secret.” A redacted version of the technical proposal must be provided to the PRMP at the time of proposal submission if there are “trade secrets” the proposing vendor wishes to not be made public.</w:t>
      </w:r>
    </w:p>
    <w:p w14:paraId="392F26DC" w14:textId="77777777" w:rsidR="00AF52A3" w:rsidRPr="009A39FF" w:rsidRDefault="00AF52A3" w:rsidP="00AF52A3">
      <w:pPr>
        <w:spacing w:after="160"/>
        <w:jc w:val="both"/>
        <w:rPr>
          <w:rFonts w:asciiTheme="minorHAnsi" w:hAnsiTheme="minorHAnsi" w:cstheme="minorHAnsi"/>
        </w:rPr>
      </w:pPr>
      <w:r w:rsidRPr="009A39FF">
        <w:rPr>
          <w:rFonts w:asciiTheme="minorHAnsi" w:hAnsiTheme="minorHAnsi" w:cstheme="minorHAnsi"/>
        </w:rPr>
        <w:t>A redacted proposal should be provided separately from the technical and cost envelopes and should be in addition to (not in place of) the actual technical or cost proposal. The PRMP will keep all response information confidential, including both technical and cost information, during the evaluation process, except for the questions and answers before the submittal of proposals.</w:t>
      </w:r>
    </w:p>
    <w:p w14:paraId="60F29964" w14:textId="77777777" w:rsidR="00AF52A3" w:rsidRPr="009A39FF" w:rsidRDefault="00AF52A3" w:rsidP="00AF52A3">
      <w:pPr>
        <w:spacing w:after="160"/>
        <w:jc w:val="both"/>
        <w:rPr>
          <w:rFonts w:asciiTheme="minorHAnsi" w:hAnsiTheme="minorHAnsi" w:cstheme="minorHAnsi"/>
        </w:rPr>
      </w:pPr>
      <w:r w:rsidRPr="009A39FF">
        <w:rPr>
          <w:rFonts w:asciiTheme="minorHAnsi" w:hAnsiTheme="minorHAnsi" w:cstheme="minorHAnsi"/>
        </w:rPr>
        <w:lastRenderedPageBreak/>
        <w:t>Upon completion of response evaluations, indicated by public release of a Notice of Award, the responses, and associated materials will be open for review on the website or at an alternative location as defined by the PRMP. Any “trade secrets” notified by the vendor to the solicitation coordinator will be excluded from public release.</w:t>
      </w:r>
    </w:p>
    <w:p w14:paraId="55F37881" w14:textId="77777777" w:rsidR="00AF52A3" w:rsidRPr="009A39FF" w:rsidRDefault="00AF52A3" w:rsidP="00AF52A3">
      <w:pPr>
        <w:spacing w:after="160"/>
        <w:jc w:val="both"/>
        <w:rPr>
          <w:rFonts w:asciiTheme="minorHAnsi" w:hAnsiTheme="minorHAnsi" w:cstheme="minorHAnsi"/>
          <w:szCs w:val="24"/>
        </w:rPr>
      </w:pPr>
      <w:r w:rsidRPr="009A39FF">
        <w:rPr>
          <w:rFonts w:asciiTheme="minorHAnsi" w:hAnsiTheme="minorHAnsi" w:cstheme="minorHAnsi"/>
          <w:szCs w:val="24"/>
        </w:rPr>
        <w:t>By signing below, I certify that I have reviewed this RFP (and all of the related amendments) in its entirety; understand the requirements, terms, and conditions, and other information contained herein; that I am submitting this proposal for review and consideration; that I am authorized by the vendor to execute this bid or any documents related thereto on the vendor’s behalf; that I am authorized to bind the vendor in a contractual relationship; and that, to the best of my knowledge, the vendor has properly registered with any Puerto Rico agency that may require registration.</w:t>
      </w:r>
    </w:p>
    <w:p w14:paraId="7862CB45"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b/>
          <w:sz w:val="24"/>
          <w:szCs w:val="24"/>
        </w:rPr>
      </w:pPr>
    </w:p>
    <w:p w14:paraId="011D112E"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szCs w:val="24"/>
        </w:rPr>
      </w:pP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p>
    <w:p w14:paraId="5328AF9B"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szCs w:val="24"/>
        </w:rPr>
      </w:pPr>
      <w:r w:rsidRPr="009A39FF">
        <w:rPr>
          <w:rFonts w:asciiTheme="minorHAnsi" w:hAnsiTheme="minorHAnsi" w:cstheme="minorHAnsi"/>
          <w:szCs w:val="24"/>
        </w:rPr>
        <w:t>(Company)</w:t>
      </w:r>
    </w:p>
    <w:p w14:paraId="5AE5B95B"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szCs w:val="24"/>
        </w:rPr>
      </w:pPr>
    </w:p>
    <w:p w14:paraId="3A04BA84"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szCs w:val="24"/>
        </w:rPr>
      </w:pP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p>
    <w:p w14:paraId="6274275A"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szCs w:val="24"/>
        </w:rPr>
      </w:pPr>
      <w:r w:rsidRPr="009A39FF">
        <w:rPr>
          <w:rFonts w:asciiTheme="minorHAnsi" w:hAnsiTheme="minorHAnsi" w:cstheme="minorHAnsi"/>
          <w:szCs w:val="24"/>
        </w:rPr>
        <w:t>(Representative Name, Title)</w:t>
      </w:r>
    </w:p>
    <w:p w14:paraId="1D1699E3"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szCs w:val="24"/>
        </w:rPr>
      </w:pPr>
    </w:p>
    <w:p w14:paraId="071A6C6A"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szCs w:val="24"/>
        </w:rPr>
      </w:pP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p>
    <w:p w14:paraId="1BBDD4E9"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szCs w:val="24"/>
        </w:rPr>
      </w:pPr>
      <w:r w:rsidRPr="009A39FF">
        <w:rPr>
          <w:rFonts w:asciiTheme="minorHAnsi" w:hAnsiTheme="minorHAnsi" w:cstheme="minorHAnsi"/>
          <w:szCs w:val="24"/>
        </w:rPr>
        <w:t>(Contact Phone/Fax Number)</w:t>
      </w:r>
    </w:p>
    <w:p w14:paraId="5C9D9D2C"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szCs w:val="24"/>
        </w:rPr>
      </w:pPr>
    </w:p>
    <w:p w14:paraId="25A39979"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szCs w:val="24"/>
        </w:rPr>
      </w:pP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p>
    <w:p w14:paraId="10436D6F"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eastAsia="Calibri" w:hAnsiTheme="minorHAnsi" w:cstheme="minorHAnsi"/>
          <w:b/>
          <w:smallCaps/>
          <w:color w:val="00527B"/>
          <w:sz w:val="28"/>
          <w:szCs w:val="28"/>
        </w:rPr>
      </w:pPr>
      <w:r w:rsidRPr="009A39FF">
        <w:rPr>
          <w:rFonts w:asciiTheme="minorHAnsi" w:hAnsiTheme="minorHAnsi" w:cstheme="minorHAnsi"/>
          <w:szCs w:val="24"/>
        </w:rPr>
        <w:t>(Date)</w:t>
      </w:r>
      <w:r w:rsidRPr="009A39FF">
        <w:rPr>
          <w:rFonts w:asciiTheme="minorHAnsi" w:hAnsiTheme="minorHAnsi" w:cstheme="minorHAnsi"/>
        </w:rPr>
        <w:br w:type="page"/>
      </w:r>
    </w:p>
    <w:p w14:paraId="05C9F0D4" w14:textId="77777777" w:rsidR="00AF52A3" w:rsidRPr="009A39FF" w:rsidRDefault="00AF52A3" w:rsidP="00AF52A3">
      <w:pPr>
        <w:pStyle w:val="Heading2"/>
        <w:jc w:val="both"/>
        <w:rPr>
          <w:rFonts w:asciiTheme="minorHAnsi" w:hAnsiTheme="minorHAnsi" w:cstheme="minorBidi"/>
        </w:rPr>
      </w:pPr>
      <w:bookmarkStart w:id="39" w:name="_Attachment_C:_Vendor"/>
      <w:bookmarkStart w:id="40" w:name="_Toc81942682"/>
      <w:bookmarkStart w:id="41" w:name="_Toc81948377"/>
      <w:bookmarkStart w:id="42" w:name="_Toc82013014"/>
      <w:bookmarkStart w:id="43" w:name="_Toc82071014"/>
      <w:bookmarkStart w:id="44" w:name="_Toc83804995"/>
      <w:bookmarkStart w:id="45" w:name="_Toc89886822"/>
      <w:bookmarkStart w:id="46" w:name="_Toc90028237"/>
      <w:bookmarkStart w:id="47" w:name="_Toc526184924"/>
      <w:bookmarkStart w:id="48" w:name="_Toc128987291"/>
      <w:bookmarkEnd w:id="39"/>
      <w:r w:rsidRPr="0E168154">
        <w:rPr>
          <w:rFonts w:asciiTheme="minorHAnsi" w:hAnsiTheme="minorHAnsi" w:cstheme="minorBidi"/>
        </w:rPr>
        <w:lastRenderedPageBreak/>
        <w:t>Attachment C: Vendor Qualifications and Experience</w:t>
      </w:r>
      <w:bookmarkEnd w:id="23"/>
      <w:bookmarkEnd w:id="24"/>
      <w:bookmarkEnd w:id="25"/>
      <w:bookmarkEnd w:id="26"/>
      <w:bookmarkEnd w:id="40"/>
      <w:bookmarkEnd w:id="41"/>
      <w:bookmarkEnd w:id="42"/>
      <w:bookmarkEnd w:id="43"/>
      <w:bookmarkEnd w:id="44"/>
      <w:bookmarkEnd w:id="45"/>
      <w:bookmarkEnd w:id="46"/>
      <w:bookmarkEnd w:id="47"/>
      <w:bookmarkEnd w:id="48"/>
    </w:p>
    <w:p w14:paraId="2F289CA7"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This section will provide instructions to vendors to complete information required for the organizational overview, corporate background, experience in the public sector, and certifications.</w:t>
      </w:r>
    </w:p>
    <w:p w14:paraId="440E8FE1" w14:textId="77777777" w:rsidR="00AF52A3" w:rsidRPr="009A39FF" w:rsidRDefault="00AF52A3" w:rsidP="00AF52A3">
      <w:pPr>
        <w:numPr>
          <w:ilvl w:val="0"/>
          <w:numId w:val="12"/>
        </w:numPr>
        <w:spacing w:after="160"/>
        <w:jc w:val="both"/>
        <w:rPr>
          <w:rFonts w:asciiTheme="minorHAnsi" w:eastAsia="MS Mincho" w:hAnsiTheme="minorHAnsi" w:cstheme="minorHAnsi"/>
          <w:b/>
        </w:rPr>
      </w:pPr>
      <w:bookmarkStart w:id="49" w:name="_Toc534662471"/>
      <w:bookmarkStart w:id="50" w:name="_Toc534725375"/>
      <w:bookmarkStart w:id="51" w:name="_Toc534729871"/>
      <w:bookmarkStart w:id="52" w:name="_Toc534983811"/>
      <w:bookmarkStart w:id="53" w:name="_Toc534983919"/>
      <w:bookmarkStart w:id="54" w:name="_Toc535924092"/>
      <w:bookmarkStart w:id="55" w:name="_Toc535925150"/>
      <w:bookmarkStart w:id="56" w:name="_Toc535925492"/>
      <w:bookmarkStart w:id="57" w:name="_Toc535926018"/>
      <w:bookmarkStart w:id="58" w:name="_Toc536115423"/>
      <w:bookmarkStart w:id="59" w:name="_Toc536116757"/>
      <w:bookmarkStart w:id="60" w:name="_Toc536116866"/>
      <w:bookmarkStart w:id="61" w:name="_Toc536177243"/>
      <w:bookmarkStart w:id="62" w:name="_Toc536177570"/>
      <w:bookmarkStart w:id="63" w:name="_Toc536180450"/>
      <w:bookmarkStart w:id="64" w:name="_Toc536180975"/>
      <w:bookmarkStart w:id="65" w:name="_Toc536200646"/>
      <w:bookmarkStart w:id="66" w:name="_Toc536202110"/>
      <w:bookmarkStart w:id="67" w:name="_Toc2688496"/>
      <w:r w:rsidRPr="009A39FF">
        <w:rPr>
          <w:rFonts w:asciiTheme="minorHAnsi" w:eastAsia="MS Mincho" w:hAnsiTheme="minorHAnsi" w:cstheme="minorHAnsi"/>
          <w:b/>
        </w:rPr>
        <w:t>Organization Overview</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DB28313" w14:textId="77777777" w:rsidR="00AF52A3" w:rsidRPr="009A39FF" w:rsidRDefault="00AF52A3" w:rsidP="00AF52A3">
      <w:pPr>
        <w:spacing w:after="160"/>
        <w:jc w:val="both"/>
        <w:rPr>
          <w:rFonts w:asciiTheme="minorHAnsi" w:eastAsia="Times New Roman" w:hAnsiTheme="minorHAnsi" w:cstheme="minorHAnsi"/>
        </w:rPr>
      </w:pPr>
      <w:r w:rsidRPr="009A39FF">
        <w:rPr>
          <w:rFonts w:asciiTheme="minorHAnsi" w:eastAsia="Times New Roman" w:hAnsiTheme="minorHAnsi" w:cstheme="minorHAnsi"/>
        </w:rPr>
        <w:t>This section of the vendor’s technical proposal should include details of the vendor and subcontractor overview. The vendor’s technical proposal should include organization overview, corporate background, vendor’s experience in the public sector, and certifications.</w:t>
      </w:r>
    </w:p>
    <w:p w14:paraId="445B7606" w14:textId="77777777" w:rsidR="00AF52A3" w:rsidRPr="009A39FF" w:rsidRDefault="00AF52A3" w:rsidP="00AF52A3">
      <w:pPr>
        <w:numPr>
          <w:ilvl w:val="1"/>
          <w:numId w:val="13"/>
        </w:numPr>
        <w:spacing w:after="160"/>
        <w:jc w:val="both"/>
        <w:rPr>
          <w:rFonts w:asciiTheme="minorHAnsi" w:eastAsia="Calibri" w:hAnsiTheme="minorHAnsi" w:cstheme="minorHAnsi"/>
          <w:b/>
        </w:rPr>
      </w:pPr>
      <w:r w:rsidRPr="009A39FF">
        <w:rPr>
          <w:rFonts w:asciiTheme="minorHAnsi" w:eastAsia="Calibri" w:hAnsiTheme="minorHAnsi" w:cstheme="minorHAnsi"/>
          <w:b/>
        </w:rPr>
        <w:t>Organization Overview</w:t>
      </w:r>
    </w:p>
    <w:p w14:paraId="03CBA36B" w14:textId="77777777" w:rsidR="00AF52A3" w:rsidRPr="009A39FF" w:rsidRDefault="00AF52A3" w:rsidP="00AF52A3">
      <w:pPr>
        <w:spacing w:after="160"/>
        <w:jc w:val="both"/>
        <w:rPr>
          <w:rFonts w:asciiTheme="minorHAnsi" w:eastAsia="Times New Roman" w:hAnsiTheme="minorHAnsi" w:cstheme="minorHAnsi"/>
          <w:szCs w:val="24"/>
        </w:rPr>
      </w:pPr>
      <w:r w:rsidRPr="009A39FF">
        <w:rPr>
          <w:rFonts w:asciiTheme="minorHAnsi" w:eastAsia="Times New Roman" w:hAnsiTheme="minorHAnsi" w:cstheme="minorHAnsi"/>
          <w:szCs w:val="24"/>
        </w:rPr>
        <w:t>Provide all relevant information regarding the general profile of the vendor.</w:t>
      </w:r>
    </w:p>
    <w:p w14:paraId="3648EE2D" w14:textId="77777777" w:rsidR="00AF52A3" w:rsidRPr="009A39FF" w:rsidRDefault="00AF52A3" w:rsidP="00AF52A3">
      <w:pPr>
        <w:spacing w:after="160"/>
        <w:jc w:val="both"/>
        <w:rPr>
          <w:rFonts w:asciiTheme="minorHAnsi" w:eastAsia="Times New Roman" w:hAnsiTheme="minorHAnsi" w:cstheme="minorHAnsi"/>
          <w:b/>
          <w:szCs w:val="24"/>
        </w:rPr>
      </w:pPr>
      <w:r w:rsidRPr="009A39FF">
        <w:rPr>
          <w:rFonts w:asciiTheme="minorHAnsi" w:eastAsia="Times New Roman" w:hAnsiTheme="minorHAnsi" w:cstheme="minorHAnsi"/>
          <w:b/>
          <w:szCs w:val="24"/>
        </w:rPr>
        <w:t>The vendor is not to change any of the pre-filled cells in the following tables.</w:t>
      </w:r>
    </w:p>
    <w:p w14:paraId="26E617EE" w14:textId="77777777" w:rsidR="00AF52A3" w:rsidRPr="004C442F" w:rsidRDefault="00AF52A3" w:rsidP="00AF52A3">
      <w:pPr>
        <w:pStyle w:val="Caption"/>
        <w:keepNext/>
        <w:spacing w:after="160"/>
        <w:jc w:val="center"/>
        <w:rPr>
          <w:rFonts w:asciiTheme="minorHAnsi" w:hAnsiTheme="minorHAnsi" w:cstheme="minorHAnsi"/>
          <w:b/>
          <w:i w:val="0"/>
          <w:color w:val="auto"/>
          <w:sz w:val="20"/>
          <w:szCs w:val="20"/>
        </w:rPr>
      </w:pPr>
      <w:bookmarkStart w:id="68" w:name="_Toc128987363"/>
      <w:r w:rsidRPr="004C442F">
        <w:rPr>
          <w:rFonts w:asciiTheme="minorHAnsi" w:hAnsiTheme="minorHAnsi" w:cstheme="minorHAnsi"/>
          <w:b/>
          <w:i w:val="0"/>
          <w:color w:val="auto"/>
          <w:sz w:val="20"/>
          <w:szCs w:val="20"/>
        </w:rPr>
        <w:t xml:space="preserve">Table </w:t>
      </w:r>
      <w:r w:rsidRPr="004C442F">
        <w:rPr>
          <w:rFonts w:asciiTheme="minorHAnsi" w:hAnsiTheme="minorHAnsi" w:cstheme="minorHAnsi"/>
          <w:b/>
          <w:i w:val="0"/>
          <w:color w:val="auto"/>
          <w:sz w:val="20"/>
          <w:szCs w:val="20"/>
        </w:rPr>
        <w:fldChar w:fldCharType="begin"/>
      </w:r>
      <w:r w:rsidRPr="00EE4851">
        <w:rPr>
          <w:b/>
          <w:i w:val="0"/>
          <w:color w:val="auto"/>
          <w:sz w:val="20"/>
          <w:szCs w:val="20"/>
        </w:rPr>
        <w:instrText xml:space="preserve"> SEQ Table \* ARABIC </w:instrText>
      </w:r>
      <w:r w:rsidRPr="004C442F">
        <w:rPr>
          <w:rFonts w:asciiTheme="minorHAnsi" w:hAnsiTheme="minorHAnsi" w:cstheme="minorHAnsi"/>
          <w:b/>
          <w:i w:val="0"/>
          <w:color w:val="auto"/>
          <w:sz w:val="20"/>
          <w:szCs w:val="20"/>
        </w:rPr>
        <w:fldChar w:fldCharType="separate"/>
      </w:r>
      <w:r>
        <w:rPr>
          <w:b/>
          <w:i w:val="0"/>
          <w:noProof/>
          <w:color w:val="auto"/>
          <w:sz w:val="20"/>
          <w:szCs w:val="20"/>
        </w:rPr>
        <w:t>7</w:t>
      </w:r>
      <w:r w:rsidRPr="004C442F">
        <w:rPr>
          <w:rFonts w:asciiTheme="minorHAnsi" w:hAnsiTheme="minorHAnsi" w:cstheme="minorHAnsi"/>
          <w:b/>
          <w:i w:val="0"/>
          <w:color w:val="auto"/>
          <w:sz w:val="20"/>
          <w:szCs w:val="20"/>
        </w:rPr>
        <w:fldChar w:fldCharType="end"/>
      </w:r>
      <w:r w:rsidRPr="004C442F">
        <w:rPr>
          <w:rFonts w:asciiTheme="minorHAnsi" w:hAnsiTheme="minorHAnsi" w:cstheme="minorHAnsi"/>
          <w:b/>
          <w:i w:val="0"/>
          <w:color w:val="auto"/>
          <w:sz w:val="20"/>
          <w:szCs w:val="20"/>
        </w:rPr>
        <w:t>: Vendor Overview</w:t>
      </w:r>
      <w:bookmarkEnd w:id="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6055"/>
      </w:tblGrid>
      <w:tr w:rsidR="00AF52A3" w:rsidRPr="00B25892" w14:paraId="3E80E659" w14:textId="77777777" w:rsidTr="00AF52A3">
        <w:trPr>
          <w:trHeight w:val="422"/>
          <w:tblHeader/>
          <w:jc w:val="center"/>
        </w:trPr>
        <w:tc>
          <w:tcPr>
            <w:tcW w:w="9350" w:type="dxa"/>
            <w:gridSpan w:val="2"/>
            <w:shd w:val="clear" w:color="auto" w:fill="154454"/>
            <w:vAlign w:val="center"/>
          </w:tcPr>
          <w:p w14:paraId="6430C84C" w14:textId="77777777" w:rsidR="00AF52A3" w:rsidRPr="009A39FF" w:rsidRDefault="00AF52A3" w:rsidP="003D2AC7">
            <w:pPr>
              <w:spacing w:before="60" w:after="60"/>
              <w:jc w:val="both"/>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sz w:val="20"/>
                <w:szCs w:val="20"/>
              </w:rPr>
              <w:t>Vendor Overview</w:t>
            </w:r>
          </w:p>
        </w:tc>
      </w:tr>
      <w:tr w:rsidR="00AF52A3" w:rsidRPr="00B25892" w14:paraId="6B50515A" w14:textId="77777777" w:rsidTr="00AF52A3">
        <w:trPr>
          <w:jc w:val="center"/>
        </w:trPr>
        <w:tc>
          <w:tcPr>
            <w:tcW w:w="3295" w:type="dxa"/>
            <w:shd w:val="clear" w:color="auto" w:fill="auto"/>
          </w:tcPr>
          <w:p w14:paraId="7211BCE5"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Company Name</w:t>
            </w:r>
          </w:p>
        </w:tc>
        <w:tc>
          <w:tcPr>
            <w:tcW w:w="6055" w:type="dxa"/>
            <w:shd w:val="clear" w:color="auto" w:fill="auto"/>
          </w:tcPr>
          <w:p w14:paraId="2D8891DB"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21DB3289" w14:textId="77777777" w:rsidTr="00AF52A3">
        <w:trPr>
          <w:jc w:val="center"/>
        </w:trPr>
        <w:tc>
          <w:tcPr>
            <w:tcW w:w="3295" w:type="dxa"/>
            <w:shd w:val="clear" w:color="auto" w:fill="auto"/>
          </w:tcPr>
          <w:p w14:paraId="034DDEE3"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Name of Parent Company</w:t>
            </w:r>
            <w:r w:rsidRPr="009A39FF">
              <w:rPr>
                <w:rFonts w:asciiTheme="minorHAnsi" w:eastAsia="MS Mincho" w:hAnsiTheme="minorHAnsi" w:cstheme="minorHAnsi"/>
                <w:sz w:val="20"/>
                <w:szCs w:val="20"/>
              </w:rPr>
              <w:br/>
              <w:t>(If Applicable)</w:t>
            </w:r>
          </w:p>
        </w:tc>
        <w:tc>
          <w:tcPr>
            <w:tcW w:w="6055" w:type="dxa"/>
            <w:shd w:val="clear" w:color="auto" w:fill="auto"/>
          </w:tcPr>
          <w:p w14:paraId="5D6C613C"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6094771F" w14:textId="77777777" w:rsidTr="00AF52A3">
        <w:trPr>
          <w:jc w:val="center"/>
        </w:trPr>
        <w:tc>
          <w:tcPr>
            <w:tcW w:w="3295" w:type="dxa"/>
            <w:shd w:val="clear" w:color="auto" w:fill="auto"/>
          </w:tcPr>
          <w:p w14:paraId="712E8649"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Industry</w:t>
            </w:r>
          </w:p>
          <w:p w14:paraId="20E29A87"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(North American Industry Classification System [NAICS])</w:t>
            </w:r>
          </w:p>
        </w:tc>
        <w:tc>
          <w:tcPr>
            <w:tcW w:w="6055" w:type="dxa"/>
            <w:shd w:val="clear" w:color="auto" w:fill="auto"/>
          </w:tcPr>
          <w:p w14:paraId="304EF833"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46B8F6E2" w14:textId="77777777" w:rsidTr="00AF52A3">
        <w:trPr>
          <w:jc w:val="center"/>
        </w:trPr>
        <w:tc>
          <w:tcPr>
            <w:tcW w:w="3295" w:type="dxa"/>
            <w:shd w:val="clear" w:color="auto" w:fill="auto"/>
          </w:tcPr>
          <w:p w14:paraId="3AAABBC0"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Type of Legal Entity</w:t>
            </w:r>
          </w:p>
        </w:tc>
        <w:tc>
          <w:tcPr>
            <w:tcW w:w="6055" w:type="dxa"/>
            <w:shd w:val="clear" w:color="auto" w:fill="auto"/>
          </w:tcPr>
          <w:p w14:paraId="42F18646"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18FED82F" w14:textId="77777777" w:rsidTr="00AF52A3">
        <w:trPr>
          <w:jc w:val="center"/>
        </w:trPr>
        <w:tc>
          <w:tcPr>
            <w:tcW w:w="3295" w:type="dxa"/>
            <w:shd w:val="clear" w:color="auto" w:fill="auto"/>
          </w:tcPr>
          <w:p w14:paraId="40E41292"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Company Ownership</w:t>
            </w:r>
          </w:p>
          <w:p w14:paraId="08A9360C"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(e.g., Private/Public, Joint Venture)</w:t>
            </w:r>
          </w:p>
        </w:tc>
        <w:tc>
          <w:tcPr>
            <w:tcW w:w="6055" w:type="dxa"/>
            <w:shd w:val="clear" w:color="auto" w:fill="auto"/>
          </w:tcPr>
          <w:p w14:paraId="5E8B1704"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237C35D5" w14:textId="77777777" w:rsidTr="00AF52A3">
        <w:trPr>
          <w:jc w:val="center"/>
        </w:trPr>
        <w:tc>
          <w:tcPr>
            <w:tcW w:w="3295" w:type="dxa"/>
            <w:shd w:val="clear" w:color="auto" w:fill="auto"/>
          </w:tcPr>
          <w:p w14:paraId="03B853DA"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Full-Time Employees</w:t>
            </w:r>
          </w:p>
        </w:tc>
        <w:tc>
          <w:tcPr>
            <w:tcW w:w="6055" w:type="dxa"/>
            <w:shd w:val="clear" w:color="auto" w:fill="auto"/>
          </w:tcPr>
          <w:p w14:paraId="51757E54"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0BFC321D" w14:textId="77777777" w:rsidTr="00AF52A3">
        <w:trPr>
          <w:jc w:val="center"/>
        </w:trPr>
        <w:tc>
          <w:tcPr>
            <w:tcW w:w="3295" w:type="dxa"/>
            <w:shd w:val="clear" w:color="auto" w:fill="auto"/>
          </w:tcPr>
          <w:p w14:paraId="6F29F3A2"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Last Fiscal Year Company Revenue</w:t>
            </w:r>
          </w:p>
        </w:tc>
        <w:tc>
          <w:tcPr>
            <w:tcW w:w="6055" w:type="dxa"/>
            <w:shd w:val="clear" w:color="auto" w:fill="auto"/>
          </w:tcPr>
          <w:p w14:paraId="37748417"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796CA674" w14:textId="77777777" w:rsidTr="00AF52A3">
        <w:trPr>
          <w:jc w:val="center"/>
        </w:trPr>
        <w:tc>
          <w:tcPr>
            <w:tcW w:w="3295" w:type="dxa"/>
            <w:shd w:val="clear" w:color="auto" w:fill="auto"/>
          </w:tcPr>
          <w:p w14:paraId="651B2826"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Last Fiscal Year Company Net Income</w:t>
            </w:r>
          </w:p>
        </w:tc>
        <w:tc>
          <w:tcPr>
            <w:tcW w:w="6055" w:type="dxa"/>
            <w:shd w:val="clear" w:color="auto" w:fill="auto"/>
          </w:tcPr>
          <w:p w14:paraId="5DE01AAF"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1A5DAFF7" w14:textId="77777777" w:rsidTr="00AF52A3">
        <w:trPr>
          <w:jc w:val="center"/>
        </w:trPr>
        <w:tc>
          <w:tcPr>
            <w:tcW w:w="3295" w:type="dxa"/>
            <w:shd w:val="clear" w:color="auto" w:fill="auto"/>
          </w:tcPr>
          <w:p w14:paraId="583AAC25"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Percentage of Revenue from State and Local Government Clients in the United States and its Territories</w:t>
            </w:r>
          </w:p>
        </w:tc>
        <w:tc>
          <w:tcPr>
            <w:tcW w:w="6055" w:type="dxa"/>
            <w:shd w:val="clear" w:color="auto" w:fill="auto"/>
          </w:tcPr>
          <w:p w14:paraId="5DEAF8F5"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09440B16" w14:textId="77777777" w:rsidTr="00AF52A3">
        <w:trPr>
          <w:jc w:val="center"/>
        </w:trPr>
        <w:tc>
          <w:tcPr>
            <w:tcW w:w="3295" w:type="dxa"/>
            <w:shd w:val="clear" w:color="auto" w:fill="auto"/>
          </w:tcPr>
          <w:p w14:paraId="17344BDC"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Years in Business</w:t>
            </w:r>
          </w:p>
        </w:tc>
        <w:tc>
          <w:tcPr>
            <w:tcW w:w="6055" w:type="dxa"/>
            <w:shd w:val="clear" w:color="auto" w:fill="auto"/>
          </w:tcPr>
          <w:p w14:paraId="4C4EE215"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5D135403" w14:textId="77777777" w:rsidTr="00AF52A3">
        <w:trPr>
          <w:jc w:val="center"/>
        </w:trPr>
        <w:tc>
          <w:tcPr>
            <w:tcW w:w="3295" w:type="dxa"/>
            <w:shd w:val="clear" w:color="auto" w:fill="auto"/>
          </w:tcPr>
          <w:p w14:paraId="1269FB19"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Years Vendor Has Been Providing the Type of Services Specified in the RFP</w:t>
            </w:r>
          </w:p>
        </w:tc>
        <w:tc>
          <w:tcPr>
            <w:tcW w:w="6055" w:type="dxa"/>
            <w:shd w:val="clear" w:color="auto" w:fill="auto"/>
          </w:tcPr>
          <w:p w14:paraId="06D2B917"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73F2E74E" w14:textId="77777777" w:rsidTr="00AF52A3">
        <w:trPr>
          <w:jc w:val="center"/>
        </w:trPr>
        <w:tc>
          <w:tcPr>
            <w:tcW w:w="3295" w:type="dxa"/>
            <w:shd w:val="clear" w:color="auto" w:fill="auto"/>
          </w:tcPr>
          <w:p w14:paraId="498ADAD2"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lastRenderedPageBreak/>
              <w:t>Number of Employees Providing the Type of Services Specified in the RFP</w:t>
            </w:r>
          </w:p>
        </w:tc>
        <w:tc>
          <w:tcPr>
            <w:tcW w:w="6055" w:type="dxa"/>
            <w:shd w:val="clear" w:color="auto" w:fill="auto"/>
          </w:tcPr>
          <w:p w14:paraId="6EF97B0F"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1715F2C1" w14:textId="77777777" w:rsidTr="00AF52A3">
        <w:trPr>
          <w:jc w:val="center"/>
        </w:trPr>
        <w:tc>
          <w:tcPr>
            <w:tcW w:w="3295" w:type="dxa"/>
            <w:shd w:val="clear" w:color="auto" w:fill="auto"/>
          </w:tcPr>
          <w:p w14:paraId="48A09B17"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Headquarters in the United States and its Territories</w:t>
            </w:r>
          </w:p>
        </w:tc>
        <w:tc>
          <w:tcPr>
            <w:tcW w:w="6055" w:type="dxa"/>
            <w:shd w:val="clear" w:color="auto" w:fill="auto"/>
          </w:tcPr>
          <w:p w14:paraId="546A8FA8"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224C91B2" w14:textId="77777777" w:rsidTr="00AF52A3">
        <w:trPr>
          <w:trHeight w:val="70"/>
          <w:jc w:val="center"/>
        </w:trPr>
        <w:tc>
          <w:tcPr>
            <w:tcW w:w="3295" w:type="dxa"/>
            <w:shd w:val="clear" w:color="auto" w:fill="auto"/>
          </w:tcPr>
          <w:p w14:paraId="400E9DF8"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Locations in the United States and its Territories</w:t>
            </w:r>
          </w:p>
        </w:tc>
        <w:tc>
          <w:tcPr>
            <w:tcW w:w="6055" w:type="dxa"/>
            <w:shd w:val="clear" w:color="auto" w:fill="auto"/>
          </w:tcPr>
          <w:p w14:paraId="0BCF145B"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bl>
    <w:p w14:paraId="6E7E1AB3" w14:textId="77777777" w:rsidR="00AF52A3" w:rsidRPr="009A39FF" w:rsidRDefault="00AF52A3" w:rsidP="00AF52A3">
      <w:pPr>
        <w:numPr>
          <w:ilvl w:val="1"/>
          <w:numId w:val="13"/>
        </w:numPr>
        <w:spacing w:before="160" w:after="160"/>
        <w:jc w:val="both"/>
        <w:rPr>
          <w:rFonts w:asciiTheme="minorHAnsi" w:eastAsia="Calibri" w:hAnsiTheme="minorHAnsi" w:cstheme="minorHAnsi"/>
          <w:b/>
        </w:rPr>
      </w:pPr>
      <w:r w:rsidRPr="009A39FF">
        <w:rPr>
          <w:rFonts w:asciiTheme="minorHAnsi" w:eastAsia="Calibri" w:hAnsiTheme="minorHAnsi" w:cstheme="minorHAnsi"/>
          <w:b/>
        </w:rPr>
        <w:t>Subcontractor Overview (If Applicable)</w:t>
      </w:r>
    </w:p>
    <w:p w14:paraId="76D33857"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If the proposal includes the use of subcontractor(s), provide all relevant information regarding each subcontractor. This section may be duplicated in its entirety and a page created per subcontractor included.</w:t>
      </w:r>
    </w:p>
    <w:p w14:paraId="2025506D" w14:textId="77777777" w:rsidR="00AF52A3" w:rsidRPr="009A39FF" w:rsidRDefault="00AF52A3" w:rsidP="00AF52A3">
      <w:pPr>
        <w:spacing w:after="160"/>
        <w:jc w:val="both"/>
        <w:rPr>
          <w:rFonts w:asciiTheme="minorHAnsi" w:eastAsia="MS Mincho" w:hAnsiTheme="minorHAnsi" w:cstheme="minorHAnsi"/>
          <w:b/>
        </w:rPr>
      </w:pPr>
      <w:r w:rsidRPr="009A39FF">
        <w:rPr>
          <w:rFonts w:asciiTheme="minorHAnsi" w:eastAsia="MS Mincho" w:hAnsiTheme="minorHAnsi" w:cstheme="minorHAnsi"/>
          <w:b/>
        </w:rPr>
        <w:t>The vendor is not to change any of the pre-filled cells in the following tables.</w:t>
      </w:r>
    </w:p>
    <w:p w14:paraId="528B31F3" w14:textId="77777777" w:rsidR="00AF52A3" w:rsidRPr="004C442F" w:rsidRDefault="00AF52A3" w:rsidP="00AF52A3">
      <w:pPr>
        <w:pStyle w:val="Caption"/>
        <w:keepNext/>
        <w:spacing w:after="160"/>
        <w:jc w:val="center"/>
        <w:rPr>
          <w:rFonts w:asciiTheme="minorHAnsi" w:hAnsiTheme="minorHAnsi" w:cstheme="minorHAnsi"/>
          <w:b/>
          <w:i w:val="0"/>
          <w:color w:val="auto"/>
          <w:sz w:val="20"/>
          <w:szCs w:val="20"/>
        </w:rPr>
      </w:pPr>
      <w:bookmarkStart w:id="69" w:name="_Toc81930137"/>
      <w:bookmarkStart w:id="70" w:name="_Toc81942636"/>
      <w:bookmarkStart w:id="71" w:name="_Toc82014686"/>
      <w:bookmarkStart w:id="72" w:name="_Toc82070948"/>
      <w:bookmarkStart w:id="73" w:name="_Toc98146720"/>
      <w:bookmarkStart w:id="74" w:name="_Toc128987364"/>
      <w:r w:rsidRPr="004C442F">
        <w:rPr>
          <w:rFonts w:asciiTheme="minorHAnsi" w:hAnsiTheme="minorHAnsi" w:cstheme="minorHAnsi"/>
          <w:b/>
          <w:i w:val="0"/>
          <w:color w:val="auto"/>
          <w:sz w:val="20"/>
          <w:szCs w:val="20"/>
        </w:rPr>
        <w:t xml:space="preserve">Table </w:t>
      </w:r>
      <w:r w:rsidRPr="004C442F">
        <w:rPr>
          <w:rFonts w:asciiTheme="minorHAnsi" w:hAnsiTheme="minorHAnsi" w:cstheme="minorHAnsi"/>
          <w:b/>
          <w:i w:val="0"/>
          <w:color w:val="auto"/>
          <w:sz w:val="20"/>
          <w:szCs w:val="20"/>
        </w:rPr>
        <w:fldChar w:fldCharType="begin"/>
      </w:r>
      <w:r w:rsidRPr="004C442F">
        <w:rPr>
          <w:rFonts w:asciiTheme="minorHAnsi" w:hAnsiTheme="minorHAnsi" w:cstheme="minorHAnsi"/>
          <w:b/>
          <w:i w:val="0"/>
          <w:color w:val="auto"/>
          <w:sz w:val="20"/>
          <w:szCs w:val="20"/>
        </w:rPr>
        <w:instrText xml:space="preserve"> SEQ Table \* ARABIC </w:instrText>
      </w:r>
      <w:r w:rsidRPr="004C442F">
        <w:rPr>
          <w:rFonts w:asciiTheme="minorHAnsi" w:hAnsiTheme="minorHAnsi" w:cstheme="minorHAnsi"/>
          <w:b/>
          <w:i w:val="0"/>
          <w:color w:val="auto"/>
          <w:sz w:val="20"/>
          <w:szCs w:val="20"/>
        </w:rPr>
        <w:fldChar w:fldCharType="separate"/>
      </w:r>
      <w:r>
        <w:rPr>
          <w:rFonts w:asciiTheme="minorHAnsi" w:hAnsiTheme="minorHAnsi" w:cstheme="minorHAnsi"/>
          <w:b/>
          <w:i w:val="0"/>
          <w:noProof/>
          <w:color w:val="auto"/>
          <w:sz w:val="20"/>
          <w:szCs w:val="20"/>
        </w:rPr>
        <w:t>8</w:t>
      </w:r>
      <w:r w:rsidRPr="004C442F">
        <w:rPr>
          <w:rFonts w:asciiTheme="minorHAnsi" w:hAnsiTheme="minorHAnsi" w:cstheme="minorHAnsi"/>
          <w:b/>
          <w:i w:val="0"/>
          <w:color w:val="auto"/>
          <w:sz w:val="20"/>
          <w:szCs w:val="20"/>
        </w:rPr>
        <w:fldChar w:fldCharType="end"/>
      </w:r>
      <w:r w:rsidRPr="004C442F">
        <w:rPr>
          <w:rFonts w:asciiTheme="minorHAnsi" w:hAnsiTheme="minorHAnsi" w:cstheme="minorHAnsi"/>
          <w:b/>
          <w:i w:val="0"/>
          <w:color w:val="auto"/>
          <w:sz w:val="20"/>
          <w:szCs w:val="20"/>
        </w:rPr>
        <w:t>: Subcontractor Overview</w:t>
      </w:r>
      <w:bookmarkEnd w:id="69"/>
      <w:bookmarkEnd w:id="70"/>
      <w:bookmarkEnd w:id="71"/>
      <w:bookmarkEnd w:id="72"/>
      <w:bookmarkEnd w:id="73"/>
      <w:bookmarkEnd w:id="74"/>
    </w:p>
    <w:tbl>
      <w:tblPr>
        <w:tblStyle w:val="RFPTableStyle11"/>
        <w:tblW w:w="0" w:type="auto"/>
        <w:jc w:val="center"/>
        <w:tblLook w:val="0620" w:firstRow="1" w:lastRow="0" w:firstColumn="0" w:lastColumn="0" w:noHBand="1" w:noVBand="1"/>
      </w:tblPr>
      <w:tblGrid>
        <w:gridCol w:w="3295"/>
        <w:gridCol w:w="6055"/>
      </w:tblGrid>
      <w:tr w:rsidR="00AF52A3" w:rsidRPr="00B25892" w14:paraId="6E0C977D" w14:textId="77777777" w:rsidTr="00AF52A3">
        <w:trPr>
          <w:cnfStyle w:val="100000000000" w:firstRow="1" w:lastRow="0" w:firstColumn="0" w:lastColumn="0" w:oddVBand="0" w:evenVBand="0" w:oddHBand="0" w:evenHBand="0" w:firstRowFirstColumn="0" w:firstRowLastColumn="0" w:lastRowFirstColumn="0" w:lastRowLastColumn="0"/>
          <w:trHeight w:val="422"/>
          <w:tblHeader/>
          <w:jc w:val="center"/>
        </w:trPr>
        <w:tc>
          <w:tcPr>
            <w:tcW w:w="9350" w:type="dxa"/>
            <w:gridSpan w:val="2"/>
            <w:shd w:val="clear" w:color="auto" w:fill="154454"/>
            <w:vAlign w:val="center"/>
          </w:tcPr>
          <w:p w14:paraId="410814A3"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color w:val="FFFFFF"/>
                <w:sz w:val="20"/>
                <w:szCs w:val="20"/>
              </w:rPr>
              <w:t>Subcontractor Overview</w:t>
            </w:r>
          </w:p>
        </w:tc>
      </w:tr>
      <w:tr w:rsidR="00AF52A3" w:rsidRPr="00B25892" w14:paraId="3114E49C" w14:textId="77777777" w:rsidTr="00AF52A3">
        <w:trPr>
          <w:jc w:val="center"/>
        </w:trPr>
        <w:tc>
          <w:tcPr>
            <w:tcW w:w="3295" w:type="dxa"/>
            <w:shd w:val="clear" w:color="auto" w:fill="auto"/>
          </w:tcPr>
          <w:p w14:paraId="741C9449"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Company Name</w:t>
            </w:r>
          </w:p>
        </w:tc>
        <w:tc>
          <w:tcPr>
            <w:tcW w:w="6055" w:type="dxa"/>
          </w:tcPr>
          <w:p w14:paraId="0771BAB8"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550EE674" w14:textId="77777777" w:rsidTr="00AF52A3">
        <w:trPr>
          <w:jc w:val="center"/>
        </w:trPr>
        <w:tc>
          <w:tcPr>
            <w:tcW w:w="3295" w:type="dxa"/>
            <w:shd w:val="clear" w:color="auto" w:fill="auto"/>
          </w:tcPr>
          <w:p w14:paraId="0992FE41"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Name of Parent Company</w:t>
            </w:r>
            <w:r w:rsidRPr="009A39FF">
              <w:rPr>
                <w:rFonts w:asciiTheme="minorHAnsi" w:eastAsia="MS Mincho" w:hAnsiTheme="minorHAnsi" w:cstheme="minorHAnsi"/>
                <w:sz w:val="20"/>
                <w:szCs w:val="20"/>
              </w:rPr>
              <w:br/>
              <w:t>(If Applicable)</w:t>
            </w:r>
          </w:p>
        </w:tc>
        <w:tc>
          <w:tcPr>
            <w:tcW w:w="6055" w:type="dxa"/>
          </w:tcPr>
          <w:p w14:paraId="6730C553"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7A83E195" w14:textId="77777777" w:rsidTr="00AF52A3">
        <w:trPr>
          <w:jc w:val="center"/>
        </w:trPr>
        <w:tc>
          <w:tcPr>
            <w:tcW w:w="3295" w:type="dxa"/>
            <w:shd w:val="clear" w:color="auto" w:fill="auto"/>
          </w:tcPr>
          <w:p w14:paraId="37ABE029"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Industry – NAICS</w:t>
            </w:r>
          </w:p>
        </w:tc>
        <w:tc>
          <w:tcPr>
            <w:tcW w:w="6055" w:type="dxa"/>
          </w:tcPr>
          <w:p w14:paraId="57C34D93"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4991A2AF" w14:textId="77777777" w:rsidTr="00AF52A3">
        <w:trPr>
          <w:jc w:val="center"/>
        </w:trPr>
        <w:tc>
          <w:tcPr>
            <w:tcW w:w="3295" w:type="dxa"/>
            <w:shd w:val="clear" w:color="auto" w:fill="auto"/>
          </w:tcPr>
          <w:p w14:paraId="30720186"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Type of Legal Entity</w:t>
            </w:r>
          </w:p>
        </w:tc>
        <w:tc>
          <w:tcPr>
            <w:tcW w:w="6055" w:type="dxa"/>
          </w:tcPr>
          <w:p w14:paraId="20B136D7"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601A68F4" w14:textId="77777777" w:rsidTr="00AF52A3">
        <w:trPr>
          <w:jc w:val="center"/>
        </w:trPr>
        <w:tc>
          <w:tcPr>
            <w:tcW w:w="3295" w:type="dxa"/>
            <w:shd w:val="clear" w:color="auto" w:fill="auto"/>
          </w:tcPr>
          <w:p w14:paraId="731ADF79"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Company Ownership</w:t>
            </w:r>
          </w:p>
          <w:p w14:paraId="68FC253B"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(e.g., Private/Public, Joint Venture)</w:t>
            </w:r>
          </w:p>
        </w:tc>
        <w:tc>
          <w:tcPr>
            <w:tcW w:w="6055" w:type="dxa"/>
          </w:tcPr>
          <w:p w14:paraId="2C2D4770"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2D58BADF" w14:textId="77777777" w:rsidTr="00AF52A3">
        <w:trPr>
          <w:jc w:val="center"/>
        </w:trPr>
        <w:tc>
          <w:tcPr>
            <w:tcW w:w="3295" w:type="dxa"/>
            <w:shd w:val="clear" w:color="auto" w:fill="auto"/>
          </w:tcPr>
          <w:p w14:paraId="70394D9A"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Full-Time Employees</w:t>
            </w:r>
          </w:p>
        </w:tc>
        <w:tc>
          <w:tcPr>
            <w:tcW w:w="6055" w:type="dxa"/>
          </w:tcPr>
          <w:p w14:paraId="6162FB8A"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2E96A102" w14:textId="77777777" w:rsidTr="00AF52A3">
        <w:trPr>
          <w:jc w:val="center"/>
        </w:trPr>
        <w:tc>
          <w:tcPr>
            <w:tcW w:w="3295" w:type="dxa"/>
            <w:shd w:val="clear" w:color="auto" w:fill="auto"/>
          </w:tcPr>
          <w:p w14:paraId="4005B967"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Last Fiscal Year Company Revenue</w:t>
            </w:r>
          </w:p>
        </w:tc>
        <w:tc>
          <w:tcPr>
            <w:tcW w:w="6055" w:type="dxa"/>
          </w:tcPr>
          <w:p w14:paraId="36A68DB1"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29BB3E98" w14:textId="77777777" w:rsidTr="00AF52A3">
        <w:trPr>
          <w:jc w:val="center"/>
        </w:trPr>
        <w:tc>
          <w:tcPr>
            <w:tcW w:w="3295" w:type="dxa"/>
            <w:shd w:val="clear" w:color="auto" w:fill="auto"/>
          </w:tcPr>
          <w:p w14:paraId="63AB9E2B"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Last Fiscal Year Company Net Income</w:t>
            </w:r>
          </w:p>
        </w:tc>
        <w:tc>
          <w:tcPr>
            <w:tcW w:w="6055" w:type="dxa"/>
          </w:tcPr>
          <w:p w14:paraId="49DFCCA9"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502C0CFB" w14:textId="77777777" w:rsidTr="00AF52A3">
        <w:trPr>
          <w:jc w:val="center"/>
        </w:trPr>
        <w:tc>
          <w:tcPr>
            <w:tcW w:w="3295" w:type="dxa"/>
            <w:shd w:val="clear" w:color="auto" w:fill="auto"/>
          </w:tcPr>
          <w:p w14:paraId="0F5D26D6"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Percentage of Revenue from State and Local Government Clients in the United States and its Territories</w:t>
            </w:r>
          </w:p>
        </w:tc>
        <w:tc>
          <w:tcPr>
            <w:tcW w:w="6055" w:type="dxa"/>
          </w:tcPr>
          <w:p w14:paraId="03A79C83"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0147592D" w14:textId="77777777" w:rsidTr="00AF52A3">
        <w:trPr>
          <w:jc w:val="center"/>
        </w:trPr>
        <w:tc>
          <w:tcPr>
            <w:tcW w:w="3295" w:type="dxa"/>
            <w:shd w:val="clear" w:color="auto" w:fill="auto"/>
          </w:tcPr>
          <w:p w14:paraId="44FAC649"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Years in Business</w:t>
            </w:r>
          </w:p>
        </w:tc>
        <w:tc>
          <w:tcPr>
            <w:tcW w:w="6055" w:type="dxa"/>
          </w:tcPr>
          <w:p w14:paraId="6395B4D6"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4CB556F7" w14:textId="77777777" w:rsidTr="00AF52A3">
        <w:trPr>
          <w:jc w:val="center"/>
        </w:trPr>
        <w:tc>
          <w:tcPr>
            <w:tcW w:w="3295" w:type="dxa"/>
            <w:shd w:val="clear" w:color="auto" w:fill="auto"/>
          </w:tcPr>
          <w:p w14:paraId="2934C840"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Years Vendor Has Been Providing the Type of Services Specified in the RFP</w:t>
            </w:r>
          </w:p>
        </w:tc>
        <w:tc>
          <w:tcPr>
            <w:tcW w:w="6055" w:type="dxa"/>
          </w:tcPr>
          <w:p w14:paraId="68F2FBDE"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5E5AD3BF" w14:textId="77777777" w:rsidTr="00AF52A3">
        <w:trPr>
          <w:jc w:val="center"/>
        </w:trPr>
        <w:tc>
          <w:tcPr>
            <w:tcW w:w="3295" w:type="dxa"/>
            <w:shd w:val="clear" w:color="auto" w:fill="auto"/>
          </w:tcPr>
          <w:p w14:paraId="63D625AF"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lastRenderedPageBreak/>
              <w:t>Number of Employees Providing the Type of Services Specified in the RFP</w:t>
            </w:r>
          </w:p>
        </w:tc>
        <w:tc>
          <w:tcPr>
            <w:tcW w:w="6055" w:type="dxa"/>
          </w:tcPr>
          <w:p w14:paraId="29709041"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03FBFB8B" w14:textId="77777777" w:rsidTr="00AF52A3">
        <w:trPr>
          <w:jc w:val="center"/>
        </w:trPr>
        <w:tc>
          <w:tcPr>
            <w:tcW w:w="3295" w:type="dxa"/>
            <w:shd w:val="clear" w:color="auto" w:fill="auto"/>
          </w:tcPr>
          <w:p w14:paraId="5D7A20D3"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Headquarters in the United States and its Territories</w:t>
            </w:r>
          </w:p>
        </w:tc>
        <w:tc>
          <w:tcPr>
            <w:tcW w:w="6055" w:type="dxa"/>
          </w:tcPr>
          <w:p w14:paraId="314A21B5"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7BB47A06" w14:textId="77777777" w:rsidTr="00AF52A3">
        <w:trPr>
          <w:jc w:val="center"/>
        </w:trPr>
        <w:tc>
          <w:tcPr>
            <w:tcW w:w="3295" w:type="dxa"/>
            <w:shd w:val="clear" w:color="auto" w:fill="auto"/>
          </w:tcPr>
          <w:p w14:paraId="74EDAE5A"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Locations in the United States and its Territories</w:t>
            </w:r>
          </w:p>
        </w:tc>
        <w:tc>
          <w:tcPr>
            <w:tcW w:w="6055" w:type="dxa"/>
            <w:vAlign w:val="center"/>
          </w:tcPr>
          <w:p w14:paraId="5D46AF00" w14:textId="77777777" w:rsidR="00AF52A3" w:rsidRPr="009A39FF" w:rsidRDefault="00AF52A3" w:rsidP="003D2AC7">
            <w:pPr>
              <w:spacing w:before="60" w:after="60"/>
              <w:jc w:val="both"/>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bl>
    <w:p w14:paraId="55BA2F04" w14:textId="77777777" w:rsidR="00AF52A3" w:rsidRPr="009A39FF" w:rsidRDefault="00AF52A3" w:rsidP="00AF52A3">
      <w:pPr>
        <w:numPr>
          <w:ilvl w:val="0"/>
          <w:numId w:val="14"/>
        </w:numPr>
        <w:spacing w:before="160" w:after="160"/>
        <w:jc w:val="both"/>
        <w:rPr>
          <w:rFonts w:asciiTheme="minorHAnsi" w:eastAsia="MS Mincho" w:hAnsiTheme="minorHAnsi" w:cstheme="minorHAnsi"/>
          <w:b/>
        </w:rPr>
      </w:pPr>
      <w:bookmarkStart w:id="75" w:name="_Toc534662475"/>
      <w:bookmarkStart w:id="76" w:name="_Toc534725379"/>
      <w:bookmarkStart w:id="77" w:name="_Toc534729875"/>
      <w:bookmarkStart w:id="78" w:name="_Toc534983815"/>
      <w:bookmarkStart w:id="79" w:name="_Toc534983923"/>
      <w:bookmarkStart w:id="80" w:name="_Toc535924094"/>
      <w:bookmarkStart w:id="81" w:name="_Toc535925152"/>
      <w:bookmarkStart w:id="82" w:name="_Toc535925494"/>
      <w:bookmarkStart w:id="83" w:name="_Toc535926020"/>
      <w:bookmarkStart w:id="84" w:name="_Toc536115425"/>
      <w:bookmarkStart w:id="85" w:name="_Toc536116759"/>
      <w:bookmarkStart w:id="86" w:name="_Toc536116868"/>
      <w:bookmarkStart w:id="87" w:name="_Toc536177245"/>
      <w:bookmarkStart w:id="88" w:name="_Toc536177572"/>
      <w:bookmarkStart w:id="89" w:name="_Toc536180452"/>
      <w:bookmarkStart w:id="90" w:name="_Toc536180977"/>
      <w:bookmarkStart w:id="91" w:name="_Toc536200648"/>
      <w:bookmarkStart w:id="92" w:name="_Toc536202112"/>
      <w:bookmarkStart w:id="93" w:name="_Toc2688498"/>
      <w:r w:rsidRPr="009A39FF">
        <w:rPr>
          <w:rFonts w:asciiTheme="minorHAnsi" w:eastAsia="MS Mincho" w:hAnsiTheme="minorHAnsi" w:cstheme="minorHAnsi"/>
          <w:b/>
        </w:rPr>
        <w:t xml:space="preserve">Existing Business Relationships with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9A39FF">
        <w:rPr>
          <w:rFonts w:asciiTheme="minorHAnsi" w:eastAsia="MS Mincho" w:hAnsiTheme="minorHAnsi" w:cstheme="minorHAnsi"/>
          <w:b/>
        </w:rPr>
        <w:t>Puerto Rico</w:t>
      </w:r>
    </w:p>
    <w:p w14:paraId="62AA8996"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Describe any existing or recent (within the last five years) business relationships the vendor or any of its affiliates or proposed subcontractors have with the PRMP, and/or Puerto Rico’s municipalities.</w:t>
      </w:r>
    </w:p>
    <w:p w14:paraId="436D373A" w14:textId="77777777" w:rsidR="00AF52A3" w:rsidRPr="00AF52A3" w:rsidRDefault="00AF52A3" w:rsidP="00AF52A3">
      <w:pPr>
        <w:spacing w:after="160"/>
        <w:jc w:val="both"/>
        <w:rPr>
          <w:rFonts w:asciiTheme="minorHAnsi" w:eastAsia="Times New Roman" w:hAnsiTheme="minorHAnsi" w:cstheme="minorHAnsi"/>
          <w:highlight w:val="lightGray"/>
        </w:rPr>
      </w:pPr>
      <w:r w:rsidRPr="00AF52A3">
        <w:rPr>
          <w:rFonts w:asciiTheme="minorHAnsi" w:eastAsia="Times New Roman" w:hAnsiTheme="minorHAnsi" w:cstheme="minorHAnsi"/>
          <w:highlight w:val="lightGray"/>
        </w:rPr>
        <w:t>&lt;Response&gt;</w:t>
      </w:r>
    </w:p>
    <w:p w14:paraId="4FEC8FF3" w14:textId="77777777" w:rsidR="00AF52A3" w:rsidRPr="009A39FF" w:rsidRDefault="00AF52A3" w:rsidP="00AF52A3">
      <w:pPr>
        <w:numPr>
          <w:ilvl w:val="0"/>
          <w:numId w:val="14"/>
        </w:numPr>
        <w:spacing w:after="160"/>
        <w:jc w:val="both"/>
        <w:rPr>
          <w:rFonts w:asciiTheme="minorHAnsi" w:eastAsia="MS Mincho" w:hAnsiTheme="minorHAnsi" w:cstheme="minorHAnsi"/>
          <w:b/>
        </w:rPr>
      </w:pPr>
      <w:bookmarkStart w:id="94" w:name="_Toc534662476"/>
      <w:bookmarkStart w:id="95" w:name="_Toc534725380"/>
      <w:bookmarkStart w:id="96" w:name="_Toc534729876"/>
      <w:bookmarkStart w:id="97" w:name="_Toc534983816"/>
      <w:bookmarkStart w:id="98" w:name="_Toc534983924"/>
      <w:bookmarkStart w:id="99" w:name="_Toc535924095"/>
      <w:bookmarkStart w:id="100" w:name="_Toc535925153"/>
      <w:bookmarkStart w:id="101" w:name="_Toc535925495"/>
      <w:bookmarkStart w:id="102" w:name="_Toc535926021"/>
      <w:bookmarkStart w:id="103" w:name="_Toc536115426"/>
      <w:bookmarkStart w:id="104" w:name="_Toc536116760"/>
      <w:bookmarkStart w:id="105" w:name="_Toc536116869"/>
      <w:bookmarkStart w:id="106" w:name="_Toc536177246"/>
      <w:bookmarkStart w:id="107" w:name="_Toc536177573"/>
      <w:bookmarkStart w:id="108" w:name="_Toc536180453"/>
      <w:bookmarkStart w:id="109" w:name="_Toc536180978"/>
      <w:bookmarkStart w:id="110" w:name="_Toc536200649"/>
      <w:bookmarkStart w:id="111" w:name="_Toc536202113"/>
      <w:bookmarkStart w:id="112" w:name="_Toc2688499"/>
      <w:r w:rsidRPr="009A39FF">
        <w:rPr>
          <w:rFonts w:asciiTheme="minorHAnsi" w:eastAsia="MS Mincho" w:hAnsiTheme="minorHAnsi" w:cstheme="minorHAnsi"/>
          <w:b/>
        </w:rPr>
        <w:t>Business Disputes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15B3BFD"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Provide details of any disciplinary actions and denote any that are pending litigation or Terminated for Cause or Convenience and associated reasons. Also, denote any other administrative actions taken by any jurisdiction or person against the vendor. List and summarize all judicial or administrative proceedings involving your sourcing activities, claims of unlawful employment discrimination, and anti-trust suits in which you have been a party within the last five years. If the vendor is a subsidiary, submit information for all parent companies. If the vendor uses subcontractors, associated companies, or consultants that will be involved in any phase of this operation, each of these entities will submit this information as part of the response.</w:t>
      </w:r>
    </w:p>
    <w:p w14:paraId="6419232A" w14:textId="77777777" w:rsidR="00AF52A3" w:rsidRPr="00AF52A3" w:rsidRDefault="00AF52A3" w:rsidP="00AF52A3">
      <w:pPr>
        <w:spacing w:after="160"/>
        <w:jc w:val="both"/>
        <w:rPr>
          <w:rFonts w:asciiTheme="minorHAnsi" w:eastAsia="Times New Roman" w:hAnsiTheme="minorHAnsi" w:cstheme="minorHAnsi"/>
          <w:szCs w:val="24"/>
          <w:highlight w:val="lightGray"/>
        </w:rPr>
      </w:pPr>
      <w:r w:rsidRPr="00AF52A3">
        <w:rPr>
          <w:rFonts w:asciiTheme="minorHAnsi" w:eastAsia="Times New Roman" w:hAnsiTheme="minorHAnsi" w:cstheme="minorHAnsi"/>
          <w:szCs w:val="24"/>
          <w:highlight w:val="lightGray"/>
        </w:rPr>
        <w:t>&lt;Response&gt;</w:t>
      </w:r>
    </w:p>
    <w:p w14:paraId="3366DC53" w14:textId="77777777" w:rsidR="00AF52A3" w:rsidRPr="009A39FF" w:rsidRDefault="00AF52A3" w:rsidP="00AF52A3">
      <w:pPr>
        <w:numPr>
          <w:ilvl w:val="0"/>
          <w:numId w:val="14"/>
        </w:numPr>
        <w:spacing w:after="160"/>
        <w:jc w:val="both"/>
        <w:rPr>
          <w:rFonts w:asciiTheme="minorHAnsi" w:eastAsia="MS Mincho" w:hAnsiTheme="minorHAnsi" w:cstheme="minorHAnsi"/>
          <w:b/>
        </w:rPr>
      </w:pPr>
      <w:bookmarkStart w:id="113" w:name="_Toc534662477"/>
      <w:bookmarkStart w:id="114" w:name="_Toc534725381"/>
      <w:bookmarkStart w:id="115" w:name="_Toc534729877"/>
      <w:bookmarkStart w:id="116" w:name="_Toc534983817"/>
      <w:bookmarkStart w:id="117" w:name="_Toc534983925"/>
      <w:bookmarkStart w:id="118" w:name="_Toc535924096"/>
      <w:bookmarkStart w:id="119" w:name="_Toc535925154"/>
      <w:bookmarkStart w:id="120" w:name="_Toc535925496"/>
      <w:bookmarkStart w:id="121" w:name="_Toc535926022"/>
      <w:bookmarkStart w:id="122" w:name="_Toc536115427"/>
      <w:bookmarkStart w:id="123" w:name="_Toc536116761"/>
      <w:bookmarkStart w:id="124" w:name="_Toc536116870"/>
      <w:bookmarkStart w:id="125" w:name="_Toc536177247"/>
      <w:bookmarkStart w:id="126" w:name="_Toc536177574"/>
      <w:bookmarkStart w:id="127" w:name="_Toc536180454"/>
      <w:bookmarkStart w:id="128" w:name="_Toc536180979"/>
      <w:bookmarkStart w:id="129" w:name="_Toc536200650"/>
      <w:bookmarkStart w:id="130" w:name="_Toc536202114"/>
      <w:bookmarkStart w:id="131" w:name="_Toc2688500"/>
      <w:r w:rsidRPr="009A39FF">
        <w:rPr>
          <w:rFonts w:asciiTheme="minorHAnsi" w:eastAsia="MS Mincho" w:hAnsiTheme="minorHAnsi" w:cstheme="minorHAnsi"/>
          <w:b/>
        </w:rPr>
        <w:t>References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C1F1C5F"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The vendor must provide references for similar services provided in the past. The PRMP may conduct reference checks to verify and validate the past performance of the vendor and its proposed subcontractors.</w:t>
      </w:r>
    </w:p>
    <w:p w14:paraId="20900F2D" w14:textId="77777777" w:rsidR="00AF52A3" w:rsidRPr="009A39FF" w:rsidRDefault="00AF52A3" w:rsidP="00AF52A3">
      <w:pPr>
        <w:numPr>
          <w:ilvl w:val="1"/>
          <w:numId w:val="14"/>
        </w:numPr>
        <w:spacing w:after="160"/>
        <w:jc w:val="both"/>
        <w:rPr>
          <w:rFonts w:asciiTheme="minorHAnsi" w:eastAsia="Calibri" w:hAnsiTheme="minorHAnsi" w:cstheme="minorHAnsi"/>
          <w:b/>
        </w:rPr>
      </w:pPr>
      <w:r w:rsidRPr="23BFC2E3">
        <w:rPr>
          <w:rFonts w:asciiTheme="minorHAnsi" w:eastAsia="Calibri" w:hAnsiTheme="minorHAnsi"/>
          <w:b/>
        </w:rPr>
        <w:t>Vendor (Prime) References Form</w:t>
      </w:r>
    </w:p>
    <w:p w14:paraId="51A300B2" w14:textId="77777777" w:rsidR="00AF52A3"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Include at least three references from projects performed within the last three years that demonstrate the vendor’s ability to perform the scope of work described in this RFP. The vendor must include references from three different clients/projects.</w:t>
      </w:r>
    </w:p>
    <w:p w14:paraId="755E9436" w14:textId="77777777" w:rsidR="00AF52A3" w:rsidRPr="002A0AB7" w:rsidRDefault="00AF52A3" w:rsidP="00AF52A3">
      <w:pPr>
        <w:spacing w:after="160"/>
        <w:jc w:val="both"/>
        <w:rPr>
          <w:rFonts w:asciiTheme="minorHAnsi" w:eastAsia="MS Mincho" w:hAnsiTheme="minorHAnsi" w:cstheme="minorHAnsi"/>
        </w:rPr>
      </w:pPr>
      <w:r w:rsidRPr="002A0AB7">
        <w:rPr>
          <w:rFonts w:asciiTheme="minorHAnsi" w:eastAsia="MS Mincho" w:hAnsiTheme="minorHAnsi" w:cstheme="minorHAnsi"/>
        </w:rPr>
        <w:t>The vendor should include a project description, contract dates, and contact information (customer points of contact, addresses, telephone numbers, and email addresses). The vendor should explain whether it performed the work as a prime contractor or as a subcontractor.</w:t>
      </w:r>
    </w:p>
    <w:p w14:paraId="4868DCDE" w14:textId="77777777" w:rsidR="00AF52A3" w:rsidRPr="002A0AB7" w:rsidRDefault="00AF52A3" w:rsidP="00AF52A3">
      <w:pPr>
        <w:spacing w:after="160"/>
        <w:jc w:val="both"/>
        <w:rPr>
          <w:rFonts w:asciiTheme="minorHAnsi" w:eastAsia="MS Mincho" w:hAnsiTheme="minorHAnsi" w:cstheme="minorHAnsi"/>
          <w:b/>
        </w:rPr>
      </w:pPr>
      <w:r w:rsidRPr="002A0AB7">
        <w:rPr>
          <w:rFonts w:asciiTheme="minorHAnsi" w:eastAsia="MS Mincho" w:hAnsiTheme="minorHAnsi" w:cstheme="minorHAnsi"/>
          <w:b/>
        </w:rPr>
        <w:t>The vendor is not to change any of the pre-filled cells in the following tables.</w:t>
      </w:r>
      <w:r w:rsidRPr="002A0AB7" w:rsidDel="00F75DBA">
        <w:rPr>
          <w:rFonts w:asciiTheme="minorHAnsi" w:eastAsia="MS Mincho" w:hAnsiTheme="minorHAnsi" w:cstheme="minorHAnsi"/>
          <w:b/>
        </w:rPr>
        <w:t xml:space="preserve"> </w:t>
      </w:r>
      <w:r w:rsidRPr="002A0AB7">
        <w:rPr>
          <w:rFonts w:asciiTheme="minorHAnsi" w:eastAsia="MS Mincho" w:hAnsiTheme="minorHAnsi" w:cstheme="minorHAnsi"/>
          <w:b/>
        </w:rPr>
        <w:t>The vendor may add additional reference tables as necessary.</w:t>
      </w:r>
    </w:p>
    <w:p w14:paraId="79EE1739" w14:textId="77777777" w:rsidR="00AF52A3" w:rsidRDefault="00AF52A3" w:rsidP="00AF52A3">
      <w:pPr>
        <w:keepNext/>
        <w:spacing w:after="160"/>
        <w:jc w:val="center"/>
        <w:rPr>
          <w:rFonts w:asciiTheme="minorHAnsi" w:hAnsiTheme="minorHAnsi" w:cstheme="minorHAnsi"/>
          <w:b/>
          <w:sz w:val="20"/>
          <w:szCs w:val="20"/>
        </w:rPr>
      </w:pPr>
      <w:bookmarkStart w:id="132" w:name="_Toc128987365"/>
      <w:r w:rsidRPr="004C442F">
        <w:rPr>
          <w:rFonts w:asciiTheme="minorHAnsi" w:hAnsiTheme="minorHAnsi" w:cstheme="minorHAnsi"/>
          <w:b/>
          <w:sz w:val="20"/>
          <w:szCs w:val="20"/>
        </w:rPr>
        <w:lastRenderedPageBreak/>
        <w:t xml:space="preserve">Table </w:t>
      </w:r>
      <w:r w:rsidRPr="004C442F">
        <w:rPr>
          <w:rFonts w:asciiTheme="minorHAnsi" w:hAnsiTheme="minorHAnsi" w:cstheme="minorHAnsi"/>
          <w:b/>
          <w:sz w:val="20"/>
          <w:szCs w:val="20"/>
        </w:rPr>
        <w:fldChar w:fldCharType="begin"/>
      </w:r>
      <w:r w:rsidRPr="004C442F">
        <w:rPr>
          <w:rFonts w:asciiTheme="minorHAnsi" w:hAnsiTheme="minorHAnsi" w:cstheme="minorHAnsi"/>
          <w:b/>
          <w:sz w:val="20"/>
          <w:szCs w:val="20"/>
        </w:rPr>
        <w:instrText xml:space="preserve"> SEQ Table \* ARABIC </w:instrText>
      </w:r>
      <w:r w:rsidRPr="004C442F">
        <w:rPr>
          <w:rFonts w:asciiTheme="minorHAnsi" w:hAnsiTheme="minorHAnsi" w:cstheme="minorHAnsi"/>
          <w:b/>
          <w:sz w:val="20"/>
          <w:szCs w:val="20"/>
        </w:rPr>
        <w:fldChar w:fldCharType="separate"/>
      </w:r>
      <w:r>
        <w:rPr>
          <w:rFonts w:asciiTheme="minorHAnsi" w:hAnsiTheme="minorHAnsi" w:cstheme="minorHAnsi"/>
          <w:b/>
          <w:noProof/>
          <w:sz w:val="20"/>
          <w:szCs w:val="20"/>
        </w:rPr>
        <w:t>9</w:t>
      </w:r>
      <w:r w:rsidRPr="004C442F">
        <w:rPr>
          <w:rFonts w:asciiTheme="minorHAnsi" w:hAnsiTheme="minorHAnsi" w:cstheme="minorHAnsi"/>
          <w:b/>
          <w:sz w:val="20"/>
          <w:szCs w:val="20"/>
        </w:rPr>
        <w:fldChar w:fldCharType="end"/>
      </w:r>
      <w:r w:rsidRPr="004C442F">
        <w:rPr>
          <w:rFonts w:asciiTheme="minorHAnsi" w:hAnsiTheme="minorHAnsi" w:cstheme="minorHAnsi"/>
          <w:b/>
          <w:sz w:val="20"/>
          <w:szCs w:val="20"/>
        </w:rPr>
        <w:t>: Vendor References</w:t>
      </w:r>
      <w:bookmarkEnd w:id="132"/>
    </w:p>
    <w:tbl>
      <w:tblPr>
        <w:tblW w:w="9535" w:type="dxa"/>
        <w:jc w:val="center"/>
        <w:tblLook w:val="04A0" w:firstRow="1" w:lastRow="0" w:firstColumn="1" w:lastColumn="0" w:noHBand="0" w:noVBand="1"/>
      </w:tblPr>
      <w:tblGrid>
        <w:gridCol w:w="2088"/>
        <w:gridCol w:w="1147"/>
        <w:gridCol w:w="1193"/>
        <w:gridCol w:w="335"/>
        <w:gridCol w:w="1431"/>
        <w:gridCol w:w="98"/>
        <w:gridCol w:w="1529"/>
        <w:gridCol w:w="1714"/>
      </w:tblGrid>
      <w:tr w:rsidR="00AF52A3" w:rsidRPr="00103BB7" w14:paraId="4E7E636E" w14:textId="77777777" w:rsidTr="00AF52A3">
        <w:trPr>
          <w:trHeight w:val="188"/>
          <w:tblHeader/>
          <w:jc w:val="center"/>
        </w:trPr>
        <w:tc>
          <w:tcPr>
            <w:tcW w:w="9535" w:type="dxa"/>
            <w:gridSpan w:val="8"/>
            <w:tcBorders>
              <w:top w:val="single" w:sz="4" w:space="0" w:color="auto"/>
              <w:left w:val="single" w:sz="4" w:space="0" w:color="auto"/>
              <w:bottom w:val="single" w:sz="4" w:space="0" w:color="auto"/>
              <w:right w:val="single" w:sz="4" w:space="0" w:color="auto"/>
            </w:tcBorders>
            <w:shd w:val="clear" w:color="auto" w:fill="154454"/>
          </w:tcPr>
          <w:p w14:paraId="3DFDD919" w14:textId="77777777" w:rsidR="00AF52A3" w:rsidRPr="00103BB7" w:rsidRDefault="00AF52A3" w:rsidP="003D2AC7">
            <w:pPr>
              <w:spacing w:before="60" w:after="60"/>
              <w:jc w:val="both"/>
              <w:rPr>
                <w:rFonts w:eastAsia="MS Mincho" w:cs="Arial"/>
                <w:b/>
                <w:color w:val="FFFFFF"/>
                <w:sz w:val="20"/>
                <w:szCs w:val="20"/>
              </w:rPr>
            </w:pPr>
            <w:r w:rsidRPr="00103BB7">
              <w:rPr>
                <w:rFonts w:eastAsia="MS Mincho" w:cs="Arial"/>
                <w:b/>
                <w:color w:val="FFFFFF"/>
                <w:sz w:val="20"/>
                <w:szCs w:val="20"/>
              </w:rPr>
              <w:t>Vendor Information</w:t>
            </w:r>
          </w:p>
        </w:tc>
      </w:tr>
      <w:tr w:rsidR="00AF52A3" w:rsidRPr="00103BB7" w14:paraId="475038B6" w14:textId="77777777" w:rsidTr="00AF52A3">
        <w:trPr>
          <w:trHeight w:val="188"/>
          <w:jc w:val="center"/>
        </w:trPr>
        <w:tc>
          <w:tcPr>
            <w:tcW w:w="4428" w:type="dxa"/>
            <w:gridSpan w:val="3"/>
            <w:vMerge w:val="restart"/>
            <w:tcBorders>
              <w:top w:val="single" w:sz="4" w:space="0" w:color="auto"/>
              <w:left w:val="single" w:sz="4" w:space="0" w:color="auto"/>
              <w:bottom w:val="single" w:sz="4" w:space="0" w:color="auto"/>
              <w:right w:val="single" w:sz="4" w:space="0" w:color="auto"/>
            </w:tcBorders>
          </w:tcPr>
          <w:p w14:paraId="61B95A83" w14:textId="77777777" w:rsidR="00AF52A3" w:rsidRPr="00103BB7" w:rsidRDefault="00AF52A3" w:rsidP="003D2AC7">
            <w:pPr>
              <w:spacing w:before="60" w:after="60"/>
              <w:jc w:val="both"/>
              <w:rPr>
                <w:rFonts w:eastAsia="MS Mincho" w:cs="Arial"/>
                <w:sz w:val="20"/>
                <w:szCs w:val="20"/>
              </w:rPr>
            </w:pPr>
            <w:r w:rsidRPr="00103BB7">
              <w:rPr>
                <w:rFonts w:eastAsia="MS Mincho" w:cs="Arial"/>
                <w:b/>
                <w:sz w:val="20"/>
                <w:szCs w:val="20"/>
              </w:rPr>
              <w:t>Vendor Name:</w:t>
            </w:r>
          </w:p>
        </w:tc>
        <w:tc>
          <w:tcPr>
            <w:tcW w:w="1766" w:type="dxa"/>
            <w:gridSpan w:val="2"/>
            <w:tcBorders>
              <w:top w:val="single" w:sz="4" w:space="0" w:color="auto"/>
              <w:left w:val="single" w:sz="4" w:space="0" w:color="auto"/>
              <w:bottom w:val="single" w:sz="4" w:space="0" w:color="auto"/>
              <w:right w:val="single" w:sz="4" w:space="0" w:color="auto"/>
            </w:tcBorders>
          </w:tcPr>
          <w:p w14:paraId="1ED22E7B"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Contact Name:</w:t>
            </w:r>
          </w:p>
        </w:tc>
        <w:tc>
          <w:tcPr>
            <w:tcW w:w="3341" w:type="dxa"/>
            <w:gridSpan w:val="3"/>
            <w:tcBorders>
              <w:top w:val="single" w:sz="4" w:space="0" w:color="auto"/>
              <w:left w:val="single" w:sz="4" w:space="0" w:color="auto"/>
              <w:bottom w:val="single" w:sz="4" w:space="0" w:color="auto"/>
              <w:right w:val="single" w:sz="4" w:space="0" w:color="auto"/>
            </w:tcBorders>
          </w:tcPr>
          <w:p w14:paraId="004DE4D4" w14:textId="77777777" w:rsidR="00AF52A3" w:rsidRPr="00103BB7" w:rsidRDefault="00AF52A3" w:rsidP="003D2AC7">
            <w:pPr>
              <w:spacing w:before="60" w:after="60"/>
              <w:jc w:val="both"/>
              <w:rPr>
                <w:rFonts w:eastAsia="MS Mincho" w:cs="Arial"/>
                <w:b/>
                <w:sz w:val="20"/>
                <w:szCs w:val="20"/>
              </w:rPr>
            </w:pPr>
          </w:p>
        </w:tc>
      </w:tr>
      <w:tr w:rsidR="00AF52A3" w:rsidRPr="00103BB7" w14:paraId="255DA51B" w14:textId="77777777" w:rsidTr="00AF52A3">
        <w:trPr>
          <w:trHeight w:val="188"/>
          <w:jc w:val="center"/>
        </w:trPr>
        <w:tc>
          <w:tcPr>
            <w:tcW w:w="4428" w:type="dxa"/>
            <w:gridSpan w:val="3"/>
            <w:vMerge/>
            <w:tcBorders>
              <w:top w:val="single" w:sz="4" w:space="0" w:color="auto"/>
              <w:left w:val="single" w:sz="4" w:space="0" w:color="auto"/>
              <w:bottom w:val="single" w:sz="4" w:space="0" w:color="auto"/>
              <w:right w:val="single" w:sz="4" w:space="0" w:color="auto"/>
            </w:tcBorders>
          </w:tcPr>
          <w:p w14:paraId="6B9C7196" w14:textId="77777777" w:rsidR="00AF52A3" w:rsidRPr="00103BB7" w:rsidRDefault="00AF52A3" w:rsidP="003D2AC7">
            <w:pPr>
              <w:spacing w:before="60" w:after="60"/>
              <w:jc w:val="both"/>
              <w:rPr>
                <w:rFonts w:eastAsia="MS Mincho" w:cs="Arial"/>
                <w:b/>
                <w:sz w:val="20"/>
                <w:szCs w:val="20"/>
              </w:rPr>
            </w:pPr>
          </w:p>
        </w:tc>
        <w:tc>
          <w:tcPr>
            <w:tcW w:w="1766" w:type="dxa"/>
            <w:gridSpan w:val="2"/>
            <w:tcBorders>
              <w:top w:val="single" w:sz="4" w:space="0" w:color="auto"/>
              <w:left w:val="single" w:sz="4" w:space="0" w:color="auto"/>
              <w:bottom w:val="single" w:sz="4" w:space="0" w:color="auto"/>
              <w:right w:val="single" w:sz="4" w:space="0" w:color="auto"/>
            </w:tcBorders>
          </w:tcPr>
          <w:p w14:paraId="6BBE7D0D"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Contact Phone:</w:t>
            </w:r>
          </w:p>
        </w:tc>
        <w:tc>
          <w:tcPr>
            <w:tcW w:w="3341" w:type="dxa"/>
            <w:gridSpan w:val="3"/>
            <w:tcBorders>
              <w:top w:val="single" w:sz="4" w:space="0" w:color="auto"/>
              <w:left w:val="single" w:sz="4" w:space="0" w:color="auto"/>
              <w:bottom w:val="single" w:sz="4" w:space="0" w:color="auto"/>
              <w:right w:val="single" w:sz="4" w:space="0" w:color="auto"/>
            </w:tcBorders>
          </w:tcPr>
          <w:p w14:paraId="05D05BC7" w14:textId="77777777" w:rsidR="00AF52A3" w:rsidRPr="00103BB7" w:rsidRDefault="00AF52A3" w:rsidP="003D2AC7">
            <w:pPr>
              <w:spacing w:before="60" w:after="60"/>
              <w:jc w:val="both"/>
              <w:rPr>
                <w:rFonts w:eastAsia="MS Mincho" w:cs="Arial"/>
                <w:b/>
                <w:sz w:val="20"/>
                <w:szCs w:val="20"/>
              </w:rPr>
            </w:pPr>
          </w:p>
        </w:tc>
      </w:tr>
      <w:tr w:rsidR="00AF52A3" w:rsidRPr="00103BB7" w14:paraId="0314F8B8" w14:textId="77777777" w:rsidTr="00AF52A3">
        <w:trPr>
          <w:trHeight w:val="188"/>
          <w:jc w:val="center"/>
        </w:trPr>
        <w:tc>
          <w:tcPr>
            <w:tcW w:w="9535" w:type="dxa"/>
            <w:gridSpan w:val="8"/>
            <w:tcBorders>
              <w:top w:val="single" w:sz="4" w:space="0" w:color="auto"/>
              <w:left w:val="single" w:sz="4" w:space="0" w:color="auto"/>
              <w:bottom w:val="single" w:sz="4" w:space="0" w:color="auto"/>
              <w:right w:val="single" w:sz="4" w:space="0" w:color="auto"/>
            </w:tcBorders>
            <w:shd w:val="clear" w:color="auto" w:fill="154454"/>
          </w:tcPr>
          <w:p w14:paraId="1493BF0C" w14:textId="77777777" w:rsidR="00AF52A3" w:rsidRPr="00103BB7" w:rsidRDefault="00AF52A3" w:rsidP="003D2AC7">
            <w:pPr>
              <w:spacing w:before="60" w:after="60"/>
              <w:jc w:val="both"/>
              <w:rPr>
                <w:rFonts w:eastAsia="MS Mincho" w:cs="Arial"/>
                <w:b/>
                <w:sz w:val="20"/>
                <w:szCs w:val="20"/>
              </w:rPr>
            </w:pPr>
            <w:r w:rsidRPr="00103BB7">
              <w:rPr>
                <w:rFonts w:eastAsia="MS Mincho" w:cs="Arial"/>
                <w:b/>
                <w:color w:val="FFFFFF"/>
                <w:sz w:val="20"/>
                <w:szCs w:val="20"/>
              </w:rPr>
              <w:t>Customer Information</w:t>
            </w:r>
          </w:p>
        </w:tc>
      </w:tr>
      <w:tr w:rsidR="00AF52A3" w:rsidRPr="00103BB7" w14:paraId="64D06A62" w14:textId="77777777" w:rsidTr="00AF52A3">
        <w:trPr>
          <w:jc w:val="center"/>
        </w:trPr>
        <w:tc>
          <w:tcPr>
            <w:tcW w:w="4428" w:type="dxa"/>
            <w:gridSpan w:val="3"/>
            <w:vMerge w:val="restart"/>
            <w:tcBorders>
              <w:top w:val="single" w:sz="4" w:space="0" w:color="auto"/>
              <w:left w:val="single" w:sz="4" w:space="0" w:color="auto"/>
              <w:bottom w:val="single" w:sz="4" w:space="0" w:color="auto"/>
              <w:right w:val="single" w:sz="4" w:space="0" w:color="auto"/>
            </w:tcBorders>
          </w:tcPr>
          <w:p w14:paraId="569657A6" w14:textId="77777777" w:rsidR="00AF52A3" w:rsidRPr="00103BB7" w:rsidRDefault="00AF52A3" w:rsidP="003D2AC7">
            <w:pPr>
              <w:tabs>
                <w:tab w:val="left" w:pos="3060"/>
              </w:tabs>
              <w:spacing w:before="60" w:after="60"/>
              <w:jc w:val="both"/>
              <w:rPr>
                <w:rFonts w:eastAsia="MS Mincho" w:cs="Arial"/>
                <w:b/>
                <w:sz w:val="20"/>
                <w:szCs w:val="20"/>
              </w:rPr>
            </w:pPr>
            <w:r w:rsidRPr="00103BB7">
              <w:rPr>
                <w:rFonts w:eastAsia="MS Mincho" w:cs="Arial"/>
                <w:b/>
                <w:sz w:val="20"/>
                <w:szCs w:val="20"/>
              </w:rPr>
              <w:t>Customer Organization:</w:t>
            </w:r>
            <w:r w:rsidRPr="00103BB7">
              <w:rPr>
                <w:rFonts w:eastAsia="MS Mincho" w:cs="Arial"/>
                <w:b/>
                <w:sz w:val="20"/>
                <w:szCs w:val="20"/>
              </w:rPr>
              <w:tab/>
            </w:r>
          </w:p>
          <w:p w14:paraId="60AD6CF9" w14:textId="77777777" w:rsidR="00AF52A3" w:rsidRPr="00103BB7" w:rsidRDefault="00AF52A3" w:rsidP="003D2AC7">
            <w:pPr>
              <w:spacing w:before="60" w:after="60"/>
              <w:jc w:val="both"/>
              <w:rPr>
                <w:rFonts w:eastAsia="MS Mincho" w:cs="Arial"/>
                <w:sz w:val="20"/>
                <w:szCs w:val="20"/>
              </w:rPr>
            </w:pPr>
          </w:p>
        </w:tc>
        <w:tc>
          <w:tcPr>
            <w:tcW w:w="1766" w:type="dxa"/>
            <w:gridSpan w:val="2"/>
            <w:tcBorders>
              <w:top w:val="single" w:sz="4" w:space="0" w:color="auto"/>
              <w:left w:val="single" w:sz="4" w:space="0" w:color="auto"/>
              <w:bottom w:val="single" w:sz="4" w:space="0" w:color="auto"/>
              <w:right w:val="single" w:sz="4" w:space="0" w:color="auto"/>
            </w:tcBorders>
          </w:tcPr>
          <w:p w14:paraId="783A6BFD"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Contact Name:</w:t>
            </w:r>
          </w:p>
        </w:tc>
        <w:tc>
          <w:tcPr>
            <w:tcW w:w="3341" w:type="dxa"/>
            <w:gridSpan w:val="3"/>
            <w:tcBorders>
              <w:top w:val="single" w:sz="4" w:space="0" w:color="auto"/>
              <w:left w:val="single" w:sz="4" w:space="0" w:color="auto"/>
              <w:bottom w:val="single" w:sz="4" w:space="0" w:color="auto"/>
              <w:right w:val="single" w:sz="4" w:space="0" w:color="auto"/>
            </w:tcBorders>
          </w:tcPr>
          <w:p w14:paraId="744DB973" w14:textId="77777777" w:rsidR="00AF52A3" w:rsidRPr="00103BB7" w:rsidRDefault="00AF52A3" w:rsidP="003D2AC7">
            <w:pPr>
              <w:spacing w:before="60" w:after="60"/>
              <w:jc w:val="both"/>
              <w:rPr>
                <w:rFonts w:eastAsia="MS Mincho" w:cs="Arial"/>
                <w:sz w:val="20"/>
                <w:szCs w:val="20"/>
              </w:rPr>
            </w:pPr>
          </w:p>
        </w:tc>
      </w:tr>
      <w:tr w:rsidR="00AF52A3" w:rsidRPr="00103BB7" w14:paraId="2CD7D059" w14:textId="77777777" w:rsidTr="00AF52A3">
        <w:trPr>
          <w:jc w:val="center"/>
        </w:trPr>
        <w:tc>
          <w:tcPr>
            <w:tcW w:w="4428" w:type="dxa"/>
            <w:gridSpan w:val="3"/>
            <w:vMerge/>
            <w:tcBorders>
              <w:top w:val="single" w:sz="4" w:space="0" w:color="auto"/>
              <w:left w:val="single" w:sz="4" w:space="0" w:color="auto"/>
              <w:bottom w:val="single" w:sz="4" w:space="0" w:color="auto"/>
              <w:right w:val="single" w:sz="4" w:space="0" w:color="auto"/>
            </w:tcBorders>
          </w:tcPr>
          <w:p w14:paraId="2A8E2A50" w14:textId="77777777" w:rsidR="00AF52A3" w:rsidRPr="00103BB7" w:rsidRDefault="00AF52A3" w:rsidP="003D2AC7">
            <w:pPr>
              <w:spacing w:before="60" w:after="60"/>
              <w:jc w:val="both"/>
              <w:rPr>
                <w:rFonts w:eastAsia="MS Mincho" w:cs="Arial"/>
                <w:sz w:val="20"/>
                <w:szCs w:val="20"/>
              </w:rPr>
            </w:pPr>
          </w:p>
        </w:tc>
        <w:tc>
          <w:tcPr>
            <w:tcW w:w="1766" w:type="dxa"/>
            <w:gridSpan w:val="2"/>
            <w:tcBorders>
              <w:top w:val="single" w:sz="4" w:space="0" w:color="auto"/>
              <w:left w:val="single" w:sz="4" w:space="0" w:color="auto"/>
              <w:bottom w:val="single" w:sz="4" w:space="0" w:color="auto"/>
              <w:right w:val="single" w:sz="4" w:space="0" w:color="auto"/>
            </w:tcBorders>
          </w:tcPr>
          <w:p w14:paraId="2AFA0A71"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Contact Title:</w:t>
            </w:r>
          </w:p>
        </w:tc>
        <w:tc>
          <w:tcPr>
            <w:tcW w:w="3341" w:type="dxa"/>
            <w:gridSpan w:val="3"/>
            <w:tcBorders>
              <w:top w:val="single" w:sz="4" w:space="0" w:color="auto"/>
              <w:left w:val="single" w:sz="4" w:space="0" w:color="auto"/>
              <w:bottom w:val="single" w:sz="4" w:space="0" w:color="auto"/>
              <w:right w:val="single" w:sz="4" w:space="0" w:color="auto"/>
            </w:tcBorders>
          </w:tcPr>
          <w:p w14:paraId="556F608C" w14:textId="77777777" w:rsidR="00AF52A3" w:rsidRPr="00103BB7" w:rsidRDefault="00AF52A3" w:rsidP="003D2AC7">
            <w:pPr>
              <w:spacing w:before="60" w:after="60"/>
              <w:jc w:val="both"/>
              <w:rPr>
                <w:rFonts w:eastAsia="MS Mincho" w:cs="Arial"/>
                <w:sz w:val="20"/>
                <w:szCs w:val="20"/>
              </w:rPr>
            </w:pPr>
          </w:p>
        </w:tc>
      </w:tr>
      <w:tr w:rsidR="00AF52A3" w:rsidRPr="00103BB7" w14:paraId="465EF6FA" w14:textId="77777777" w:rsidTr="00AF52A3">
        <w:trPr>
          <w:jc w:val="center"/>
        </w:trPr>
        <w:tc>
          <w:tcPr>
            <w:tcW w:w="4428" w:type="dxa"/>
            <w:gridSpan w:val="3"/>
            <w:vMerge w:val="restart"/>
            <w:tcBorders>
              <w:top w:val="single" w:sz="4" w:space="0" w:color="auto"/>
              <w:left w:val="single" w:sz="4" w:space="0" w:color="auto"/>
              <w:bottom w:val="single" w:sz="4" w:space="0" w:color="auto"/>
              <w:right w:val="single" w:sz="4" w:space="0" w:color="auto"/>
            </w:tcBorders>
          </w:tcPr>
          <w:p w14:paraId="6E60B8FA" w14:textId="77777777" w:rsidR="00AF52A3" w:rsidRPr="00103BB7" w:rsidRDefault="00AF52A3" w:rsidP="003D2AC7">
            <w:pPr>
              <w:spacing w:before="60" w:after="60"/>
              <w:jc w:val="both"/>
              <w:rPr>
                <w:rFonts w:eastAsia="MS Mincho" w:cs="Arial"/>
                <w:b/>
                <w:sz w:val="20"/>
                <w:szCs w:val="20"/>
              </w:rPr>
            </w:pPr>
            <w:r w:rsidRPr="00103BB7">
              <w:rPr>
                <w:rFonts w:eastAsia="MS Mincho" w:cs="Arial"/>
                <w:b/>
                <w:sz w:val="20"/>
                <w:szCs w:val="20"/>
              </w:rPr>
              <w:t>Customer Address:</w:t>
            </w:r>
          </w:p>
          <w:p w14:paraId="0FA53613" w14:textId="77777777" w:rsidR="00AF52A3" w:rsidRPr="00103BB7" w:rsidRDefault="00AF52A3" w:rsidP="003D2AC7">
            <w:pPr>
              <w:spacing w:before="60" w:after="60"/>
              <w:jc w:val="both"/>
              <w:rPr>
                <w:rFonts w:eastAsia="MS Mincho" w:cs="Arial"/>
                <w:sz w:val="20"/>
                <w:szCs w:val="20"/>
              </w:rPr>
            </w:pPr>
          </w:p>
        </w:tc>
        <w:tc>
          <w:tcPr>
            <w:tcW w:w="1766" w:type="dxa"/>
            <w:gridSpan w:val="2"/>
            <w:tcBorders>
              <w:top w:val="single" w:sz="4" w:space="0" w:color="auto"/>
              <w:left w:val="single" w:sz="4" w:space="0" w:color="auto"/>
              <w:bottom w:val="single" w:sz="4" w:space="0" w:color="auto"/>
              <w:right w:val="single" w:sz="4" w:space="0" w:color="auto"/>
            </w:tcBorders>
          </w:tcPr>
          <w:p w14:paraId="50183611"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Contact Phone:</w:t>
            </w:r>
          </w:p>
        </w:tc>
        <w:tc>
          <w:tcPr>
            <w:tcW w:w="3341" w:type="dxa"/>
            <w:gridSpan w:val="3"/>
            <w:tcBorders>
              <w:top w:val="single" w:sz="4" w:space="0" w:color="auto"/>
              <w:left w:val="single" w:sz="4" w:space="0" w:color="auto"/>
              <w:bottom w:val="single" w:sz="4" w:space="0" w:color="auto"/>
              <w:right w:val="single" w:sz="4" w:space="0" w:color="auto"/>
            </w:tcBorders>
          </w:tcPr>
          <w:p w14:paraId="4BDF08BC" w14:textId="77777777" w:rsidR="00AF52A3" w:rsidRPr="00103BB7" w:rsidRDefault="00AF52A3" w:rsidP="003D2AC7">
            <w:pPr>
              <w:spacing w:before="60" w:after="60"/>
              <w:jc w:val="both"/>
              <w:rPr>
                <w:rFonts w:eastAsia="MS Mincho" w:cs="Arial"/>
                <w:sz w:val="20"/>
                <w:szCs w:val="20"/>
              </w:rPr>
            </w:pPr>
          </w:p>
        </w:tc>
      </w:tr>
      <w:tr w:rsidR="00AF52A3" w:rsidRPr="00103BB7" w14:paraId="71A813D0" w14:textId="77777777" w:rsidTr="00AF52A3">
        <w:trPr>
          <w:jc w:val="center"/>
        </w:trPr>
        <w:tc>
          <w:tcPr>
            <w:tcW w:w="4428" w:type="dxa"/>
            <w:gridSpan w:val="3"/>
            <w:vMerge/>
            <w:tcBorders>
              <w:top w:val="single" w:sz="4" w:space="0" w:color="auto"/>
              <w:left w:val="single" w:sz="4" w:space="0" w:color="auto"/>
              <w:bottom w:val="single" w:sz="4" w:space="0" w:color="auto"/>
              <w:right w:val="single" w:sz="4" w:space="0" w:color="auto"/>
            </w:tcBorders>
          </w:tcPr>
          <w:p w14:paraId="4435B720" w14:textId="77777777" w:rsidR="00AF52A3" w:rsidRPr="00103BB7" w:rsidRDefault="00AF52A3" w:rsidP="003D2AC7">
            <w:pPr>
              <w:spacing w:before="60" w:after="60"/>
              <w:jc w:val="both"/>
              <w:rPr>
                <w:rFonts w:eastAsia="MS Mincho" w:cs="Arial"/>
                <w:sz w:val="20"/>
                <w:szCs w:val="20"/>
              </w:rPr>
            </w:pPr>
          </w:p>
        </w:tc>
        <w:tc>
          <w:tcPr>
            <w:tcW w:w="1766" w:type="dxa"/>
            <w:gridSpan w:val="2"/>
            <w:tcBorders>
              <w:top w:val="single" w:sz="4" w:space="0" w:color="auto"/>
              <w:left w:val="single" w:sz="4" w:space="0" w:color="auto"/>
              <w:bottom w:val="single" w:sz="4" w:space="0" w:color="auto"/>
              <w:right w:val="single" w:sz="4" w:space="0" w:color="auto"/>
            </w:tcBorders>
          </w:tcPr>
          <w:p w14:paraId="5BBF2C74"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Contact Email:</w:t>
            </w:r>
          </w:p>
        </w:tc>
        <w:tc>
          <w:tcPr>
            <w:tcW w:w="3341" w:type="dxa"/>
            <w:gridSpan w:val="3"/>
            <w:tcBorders>
              <w:top w:val="single" w:sz="4" w:space="0" w:color="auto"/>
              <w:left w:val="single" w:sz="4" w:space="0" w:color="auto"/>
              <w:bottom w:val="single" w:sz="4" w:space="0" w:color="auto"/>
              <w:right w:val="single" w:sz="4" w:space="0" w:color="auto"/>
            </w:tcBorders>
          </w:tcPr>
          <w:p w14:paraId="50193236" w14:textId="77777777" w:rsidR="00AF52A3" w:rsidRPr="00103BB7" w:rsidRDefault="00AF52A3" w:rsidP="003D2AC7">
            <w:pPr>
              <w:spacing w:before="60" w:after="60"/>
              <w:jc w:val="both"/>
              <w:rPr>
                <w:rFonts w:eastAsia="MS Mincho" w:cs="Arial"/>
                <w:sz w:val="20"/>
                <w:szCs w:val="20"/>
              </w:rPr>
            </w:pPr>
          </w:p>
        </w:tc>
      </w:tr>
      <w:tr w:rsidR="00AF52A3" w:rsidRPr="00103BB7" w14:paraId="30F03834" w14:textId="77777777" w:rsidTr="00AF52A3">
        <w:trPr>
          <w:jc w:val="center"/>
        </w:trPr>
        <w:tc>
          <w:tcPr>
            <w:tcW w:w="2088" w:type="dxa"/>
            <w:tcBorders>
              <w:top w:val="single" w:sz="4" w:space="0" w:color="auto"/>
              <w:left w:val="single" w:sz="4" w:space="0" w:color="auto"/>
              <w:bottom w:val="single" w:sz="4" w:space="0" w:color="auto"/>
              <w:right w:val="single" w:sz="4" w:space="0" w:color="auto"/>
            </w:tcBorders>
          </w:tcPr>
          <w:p w14:paraId="580CF65E" w14:textId="77777777" w:rsidR="00AF52A3" w:rsidRPr="00103BB7" w:rsidRDefault="00AF52A3" w:rsidP="003D2AC7">
            <w:pPr>
              <w:spacing w:before="60" w:after="60"/>
              <w:jc w:val="both"/>
              <w:rPr>
                <w:rFonts w:eastAsia="MS Mincho" w:cs="Arial"/>
                <w:b/>
                <w:sz w:val="20"/>
                <w:szCs w:val="20"/>
              </w:rPr>
            </w:pPr>
            <w:r w:rsidRPr="00103BB7">
              <w:rPr>
                <w:rFonts w:eastAsia="MS Mincho" w:cs="Arial"/>
                <w:b/>
                <w:sz w:val="20"/>
                <w:szCs w:val="20"/>
              </w:rPr>
              <w:t>Total Vendor Staff:</w:t>
            </w:r>
          </w:p>
        </w:tc>
        <w:tc>
          <w:tcPr>
            <w:tcW w:w="7447" w:type="dxa"/>
            <w:gridSpan w:val="7"/>
            <w:tcBorders>
              <w:top w:val="single" w:sz="4" w:space="0" w:color="auto"/>
              <w:left w:val="single" w:sz="4" w:space="0" w:color="auto"/>
              <w:bottom w:val="single" w:sz="4" w:space="0" w:color="auto"/>
              <w:right w:val="single" w:sz="4" w:space="0" w:color="auto"/>
            </w:tcBorders>
          </w:tcPr>
          <w:p w14:paraId="04544BE5" w14:textId="77777777" w:rsidR="00AF52A3" w:rsidRPr="00103BB7" w:rsidRDefault="00AF52A3" w:rsidP="003D2AC7">
            <w:pPr>
              <w:spacing w:before="60" w:after="60"/>
              <w:jc w:val="both"/>
              <w:rPr>
                <w:rFonts w:eastAsia="MS Mincho" w:cs="Arial"/>
                <w:b/>
                <w:sz w:val="20"/>
                <w:szCs w:val="20"/>
              </w:rPr>
            </w:pPr>
          </w:p>
        </w:tc>
      </w:tr>
      <w:tr w:rsidR="00AF52A3" w:rsidRPr="00103BB7" w14:paraId="511136EA" w14:textId="77777777" w:rsidTr="00AF52A3">
        <w:trPr>
          <w:jc w:val="center"/>
        </w:trPr>
        <w:tc>
          <w:tcPr>
            <w:tcW w:w="9535" w:type="dxa"/>
            <w:gridSpan w:val="8"/>
            <w:tcBorders>
              <w:top w:val="single" w:sz="4" w:space="0" w:color="auto"/>
              <w:left w:val="single" w:sz="4" w:space="0" w:color="auto"/>
              <w:bottom w:val="single" w:sz="4" w:space="0" w:color="auto"/>
              <w:right w:val="single" w:sz="4" w:space="0" w:color="auto"/>
            </w:tcBorders>
          </w:tcPr>
          <w:p w14:paraId="0AA8FC95" w14:textId="77777777" w:rsidR="00AF52A3" w:rsidRPr="00103BB7" w:rsidRDefault="00AF52A3" w:rsidP="003D2AC7">
            <w:pPr>
              <w:spacing w:before="60" w:after="60"/>
              <w:jc w:val="both"/>
              <w:rPr>
                <w:rFonts w:eastAsia="MS Mincho" w:cs="Arial"/>
                <w:b/>
                <w:sz w:val="20"/>
                <w:szCs w:val="20"/>
              </w:rPr>
            </w:pPr>
            <w:r w:rsidRPr="00103BB7">
              <w:rPr>
                <w:rFonts w:eastAsia="MS Mincho" w:cs="Arial"/>
                <w:b/>
                <w:sz w:val="20"/>
                <w:szCs w:val="20"/>
              </w:rPr>
              <w:t>Objectives:</w:t>
            </w:r>
          </w:p>
          <w:p w14:paraId="0FEEA3DE" w14:textId="77777777" w:rsidR="00AF52A3" w:rsidRPr="00103BB7" w:rsidRDefault="00AF52A3" w:rsidP="003D2AC7">
            <w:pPr>
              <w:spacing w:before="60" w:after="60"/>
              <w:jc w:val="both"/>
              <w:rPr>
                <w:rFonts w:eastAsia="MS Mincho" w:cs="Arial"/>
                <w:b/>
                <w:sz w:val="20"/>
                <w:szCs w:val="20"/>
              </w:rPr>
            </w:pPr>
          </w:p>
        </w:tc>
      </w:tr>
      <w:tr w:rsidR="00AF52A3" w:rsidRPr="00103BB7" w14:paraId="06B4BC51" w14:textId="77777777" w:rsidTr="00AF52A3">
        <w:trPr>
          <w:jc w:val="center"/>
        </w:trPr>
        <w:tc>
          <w:tcPr>
            <w:tcW w:w="9535" w:type="dxa"/>
            <w:gridSpan w:val="8"/>
            <w:tcBorders>
              <w:top w:val="single" w:sz="4" w:space="0" w:color="auto"/>
              <w:left w:val="single" w:sz="4" w:space="0" w:color="auto"/>
              <w:bottom w:val="single" w:sz="4" w:space="0" w:color="auto"/>
              <w:right w:val="single" w:sz="4" w:space="0" w:color="auto"/>
            </w:tcBorders>
          </w:tcPr>
          <w:p w14:paraId="1C74A2D9" w14:textId="77777777" w:rsidR="00AF52A3" w:rsidRPr="00103BB7" w:rsidRDefault="00AF52A3" w:rsidP="003D2AC7">
            <w:pPr>
              <w:spacing w:before="60" w:after="60"/>
              <w:jc w:val="both"/>
              <w:rPr>
                <w:rFonts w:eastAsia="MS Mincho" w:cs="Arial"/>
                <w:b/>
                <w:sz w:val="20"/>
                <w:szCs w:val="20"/>
              </w:rPr>
            </w:pPr>
            <w:r w:rsidRPr="00103BB7">
              <w:rPr>
                <w:rFonts w:eastAsia="MS Mincho" w:cs="Arial"/>
                <w:b/>
                <w:sz w:val="20"/>
                <w:szCs w:val="20"/>
              </w:rPr>
              <w:t>Description:</w:t>
            </w:r>
          </w:p>
          <w:p w14:paraId="419831A1" w14:textId="77777777" w:rsidR="00AF52A3" w:rsidRPr="00103BB7" w:rsidRDefault="00AF52A3" w:rsidP="003D2AC7">
            <w:pPr>
              <w:spacing w:before="60" w:after="60"/>
              <w:jc w:val="both"/>
              <w:rPr>
                <w:rFonts w:eastAsia="MS Mincho" w:cs="Arial"/>
                <w:b/>
                <w:sz w:val="20"/>
                <w:szCs w:val="20"/>
              </w:rPr>
            </w:pPr>
          </w:p>
        </w:tc>
      </w:tr>
      <w:tr w:rsidR="00AF52A3" w:rsidRPr="00103BB7" w14:paraId="1A2B43E7" w14:textId="77777777" w:rsidTr="00AF52A3">
        <w:trPr>
          <w:jc w:val="center"/>
        </w:trPr>
        <w:tc>
          <w:tcPr>
            <w:tcW w:w="9535" w:type="dxa"/>
            <w:gridSpan w:val="8"/>
            <w:tcBorders>
              <w:top w:val="single" w:sz="4" w:space="0" w:color="auto"/>
              <w:left w:val="single" w:sz="4" w:space="0" w:color="auto"/>
              <w:bottom w:val="single" w:sz="4" w:space="0" w:color="auto"/>
              <w:right w:val="single" w:sz="4" w:space="0" w:color="auto"/>
            </w:tcBorders>
          </w:tcPr>
          <w:p w14:paraId="5EA92632" w14:textId="77777777" w:rsidR="00AF52A3" w:rsidRPr="00103BB7" w:rsidRDefault="00AF52A3" w:rsidP="003D2AC7">
            <w:pPr>
              <w:spacing w:before="60" w:after="60"/>
              <w:jc w:val="both"/>
              <w:rPr>
                <w:rFonts w:eastAsia="MS Mincho" w:cs="Arial"/>
                <w:b/>
                <w:sz w:val="20"/>
                <w:szCs w:val="20"/>
              </w:rPr>
            </w:pPr>
            <w:r w:rsidRPr="00103BB7">
              <w:rPr>
                <w:rFonts w:eastAsia="MS Mincho" w:cs="Arial"/>
                <w:b/>
                <w:sz w:val="20"/>
                <w:szCs w:val="20"/>
              </w:rPr>
              <w:t>Vendor’s Involvement:</w:t>
            </w:r>
          </w:p>
        </w:tc>
      </w:tr>
      <w:tr w:rsidR="00AF52A3" w:rsidRPr="00103BB7" w14:paraId="7C422B08" w14:textId="77777777" w:rsidTr="00AF52A3">
        <w:trPr>
          <w:jc w:val="center"/>
        </w:trPr>
        <w:tc>
          <w:tcPr>
            <w:tcW w:w="9535" w:type="dxa"/>
            <w:gridSpan w:val="8"/>
            <w:tcBorders>
              <w:top w:val="single" w:sz="4" w:space="0" w:color="auto"/>
              <w:left w:val="single" w:sz="4" w:space="0" w:color="auto"/>
              <w:bottom w:val="single" w:sz="4" w:space="0" w:color="auto"/>
              <w:right w:val="single" w:sz="4" w:space="0" w:color="auto"/>
            </w:tcBorders>
            <w:shd w:val="clear" w:color="auto" w:fill="003A5D"/>
          </w:tcPr>
          <w:p w14:paraId="08D8B270" w14:textId="77777777" w:rsidR="00AF52A3" w:rsidRPr="00103BB7" w:rsidRDefault="00AF52A3" w:rsidP="003D2AC7">
            <w:pPr>
              <w:spacing w:before="60" w:after="60"/>
              <w:jc w:val="both"/>
              <w:rPr>
                <w:rFonts w:eastAsia="MS Mincho" w:cs="Arial"/>
                <w:b/>
                <w:sz w:val="20"/>
                <w:szCs w:val="20"/>
              </w:rPr>
            </w:pPr>
            <w:r w:rsidRPr="00103BB7">
              <w:rPr>
                <w:rFonts w:eastAsia="MS Mincho" w:cs="Arial"/>
                <w:b/>
                <w:color w:val="FFFFFF"/>
                <w:sz w:val="20"/>
                <w:szCs w:val="20"/>
              </w:rPr>
              <w:t>Key Staff</w:t>
            </w:r>
          </w:p>
        </w:tc>
      </w:tr>
      <w:tr w:rsidR="00AF52A3" w:rsidRPr="00103BB7" w14:paraId="344A0779" w14:textId="77777777" w:rsidTr="00AF52A3">
        <w:trPr>
          <w:jc w:val="center"/>
        </w:trPr>
        <w:tc>
          <w:tcPr>
            <w:tcW w:w="4428" w:type="dxa"/>
            <w:gridSpan w:val="3"/>
            <w:tcBorders>
              <w:top w:val="single" w:sz="4" w:space="0" w:color="auto"/>
              <w:left w:val="single" w:sz="4" w:space="0" w:color="auto"/>
              <w:bottom w:val="single" w:sz="4" w:space="0" w:color="auto"/>
              <w:right w:val="single" w:sz="4" w:space="0" w:color="auto"/>
            </w:tcBorders>
          </w:tcPr>
          <w:p w14:paraId="1179C287" w14:textId="77777777" w:rsidR="00AF52A3" w:rsidRPr="00103BB7" w:rsidRDefault="00AF52A3" w:rsidP="003D2AC7">
            <w:pPr>
              <w:spacing w:before="60" w:after="60"/>
              <w:jc w:val="both"/>
              <w:rPr>
                <w:rFonts w:eastAsia="MS Mincho" w:cs="Arial"/>
                <w:b/>
                <w:sz w:val="20"/>
                <w:szCs w:val="20"/>
              </w:rPr>
            </w:pPr>
            <w:r w:rsidRPr="00103BB7">
              <w:rPr>
                <w:rFonts w:eastAsia="MS Mincho" w:cs="Arial"/>
                <w:sz w:val="20"/>
                <w:szCs w:val="20"/>
              </w:rPr>
              <w:t>Name: (Add more rows as needed)</w:t>
            </w:r>
          </w:p>
        </w:tc>
        <w:tc>
          <w:tcPr>
            <w:tcW w:w="5107" w:type="dxa"/>
            <w:gridSpan w:val="5"/>
            <w:tcBorders>
              <w:top w:val="single" w:sz="4" w:space="0" w:color="auto"/>
              <w:left w:val="single" w:sz="4" w:space="0" w:color="auto"/>
              <w:bottom w:val="single" w:sz="4" w:space="0" w:color="auto"/>
              <w:right w:val="single" w:sz="4" w:space="0" w:color="auto"/>
            </w:tcBorders>
          </w:tcPr>
          <w:p w14:paraId="072868D2" w14:textId="77777777" w:rsidR="00AF52A3" w:rsidRPr="00103BB7" w:rsidRDefault="00AF52A3" w:rsidP="003D2AC7">
            <w:pPr>
              <w:spacing w:before="60" w:after="60"/>
              <w:jc w:val="both"/>
              <w:rPr>
                <w:rFonts w:eastAsia="MS Mincho" w:cs="Arial"/>
                <w:b/>
                <w:sz w:val="20"/>
                <w:szCs w:val="20"/>
              </w:rPr>
            </w:pPr>
            <w:r w:rsidRPr="00103BB7">
              <w:rPr>
                <w:rFonts w:eastAsia="MS Mincho" w:cs="Arial"/>
                <w:sz w:val="20"/>
                <w:szCs w:val="20"/>
              </w:rPr>
              <w:t>Role: (Add more rows as needed)</w:t>
            </w:r>
          </w:p>
        </w:tc>
      </w:tr>
      <w:tr w:rsidR="00AF52A3" w:rsidRPr="00103BB7" w14:paraId="200283C2" w14:textId="77777777" w:rsidTr="00AF52A3">
        <w:trPr>
          <w:jc w:val="center"/>
        </w:trPr>
        <w:tc>
          <w:tcPr>
            <w:tcW w:w="4428" w:type="dxa"/>
            <w:gridSpan w:val="3"/>
            <w:tcBorders>
              <w:top w:val="single" w:sz="4" w:space="0" w:color="auto"/>
              <w:left w:val="single" w:sz="4" w:space="0" w:color="auto"/>
              <w:bottom w:val="single" w:sz="4" w:space="0" w:color="auto"/>
              <w:right w:val="single" w:sz="4" w:space="0" w:color="auto"/>
            </w:tcBorders>
          </w:tcPr>
          <w:p w14:paraId="170D75DD"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Name: (Add more rows as needed)</w:t>
            </w:r>
          </w:p>
        </w:tc>
        <w:tc>
          <w:tcPr>
            <w:tcW w:w="5107" w:type="dxa"/>
            <w:gridSpan w:val="5"/>
            <w:tcBorders>
              <w:top w:val="single" w:sz="4" w:space="0" w:color="auto"/>
              <w:left w:val="single" w:sz="4" w:space="0" w:color="auto"/>
              <w:bottom w:val="single" w:sz="4" w:space="0" w:color="auto"/>
              <w:right w:val="single" w:sz="4" w:space="0" w:color="auto"/>
            </w:tcBorders>
          </w:tcPr>
          <w:p w14:paraId="7A6F6F01"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Role: (Add more rows as needed)</w:t>
            </w:r>
          </w:p>
        </w:tc>
      </w:tr>
      <w:tr w:rsidR="00AF52A3" w:rsidRPr="00103BB7" w14:paraId="69202DB8" w14:textId="77777777" w:rsidTr="00AF52A3">
        <w:trPr>
          <w:jc w:val="center"/>
        </w:trPr>
        <w:tc>
          <w:tcPr>
            <w:tcW w:w="9535" w:type="dxa"/>
            <w:gridSpan w:val="8"/>
            <w:tcBorders>
              <w:top w:val="single" w:sz="4" w:space="0" w:color="auto"/>
              <w:left w:val="single" w:sz="4" w:space="0" w:color="auto"/>
              <w:bottom w:val="single" w:sz="4" w:space="0" w:color="auto"/>
              <w:right w:val="single" w:sz="4" w:space="0" w:color="auto"/>
            </w:tcBorders>
            <w:shd w:val="clear" w:color="auto" w:fill="003A5D"/>
          </w:tcPr>
          <w:p w14:paraId="1B856FD6" w14:textId="77777777" w:rsidR="00AF52A3" w:rsidRPr="00103BB7" w:rsidRDefault="00AF52A3" w:rsidP="003D2AC7">
            <w:pPr>
              <w:spacing w:before="60" w:after="60"/>
              <w:jc w:val="both"/>
              <w:rPr>
                <w:rFonts w:eastAsia="MS Mincho" w:cs="Arial"/>
                <w:b/>
                <w:color w:val="FFFFFF"/>
                <w:sz w:val="20"/>
                <w:szCs w:val="20"/>
              </w:rPr>
            </w:pPr>
            <w:r w:rsidRPr="00103BB7">
              <w:rPr>
                <w:rFonts w:eastAsia="MS Mincho" w:cs="Arial"/>
                <w:b/>
                <w:color w:val="FFFFFF"/>
                <w:sz w:val="20"/>
                <w:szCs w:val="20"/>
              </w:rPr>
              <w:t>Measurements:</w:t>
            </w:r>
          </w:p>
        </w:tc>
      </w:tr>
      <w:tr w:rsidR="00AF52A3" w:rsidRPr="00103BB7" w14:paraId="3F6F5EE3" w14:textId="77777777" w:rsidTr="00AF52A3">
        <w:trPr>
          <w:jc w:val="center"/>
        </w:trPr>
        <w:tc>
          <w:tcPr>
            <w:tcW w:w="4428" w:type="dxa"/>
            <w:gridSpan w:val="3"/>
            <w:tcBorders>
              <w:top w:val="single" w:sz="4" w:space="0" w:color="auto"/>
              <w:left w:val="single" w:sz="4" w:space="0" w:color="auto"/>
              <w:bottom w:val="single" w:sz="4" w:space="0" w:color="auto"/>
              <w:right w:val="single" w:sz="4" w:space="0" w:color="auto"/>
            </w:tcBorders>
          </w:tcPr>
          <w:p w14:paraId="1286E8E7"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Estimated Costs:</w:t>
            </w:r>
          </w:p>
        </w:tc>
        <w:tc>
          <w:tcPr>
            <w:tcW w:w="5107" w:type="dxa"/>
            <w:gridSpan w:val="5"/>
            <w:tcBorders>
              <w:top w:val="single" w:sz="4" w:space="0" w:color="auto"/>
              <w:left w:val="single" w:sz="4" w:space="0" w:color="auto"/>
              <w:bottom w:val="single" w:sz="4" w:space="0" w:color="auto"/>
              <w:right w:val="single" w:sz="4" w:space="0" w:color="auto"/>
            </w:tcBorders>
          </w:tcPr>
          <w:p w14:paraId="5CA19F76"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Actual Costs:</w:t>
            </w:r>
          </w:p>
        </w:tc>
      </w:tr>
      <w:tr w:rsidR="00AF52A3" w:rsidRPr="00103BB7" w14:paraId="2346DF9F" w14:textId="77777777" w:rsidTr="00AF52A3">
        <w:trPr>
          <w:jc w:val="center"/>
        </w:trPr>
        <w:tc>
          <w:tcPr>
            <w:tcW w:w="9535" w:type="dxa"/>
            <w:gridSpan w:val="8"/>
            <w:tcBorders>
              <w:top w:val="single" w:sz="4" w:space="0" w:color="auto"/>
              <w:left w:val="single" w:sz="4" w:space="0" w:color="auto"/>
              <w:bottom w:val="single" w:sz="4" w:space="0" w:color="auto"/>
              <w:right w:val="single" w:sz="4" w:space="0" w:color="auto"/>
            </w:tcBorders>
          </w:tcPr>
          <w:p w14:paraId="2E980F52"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Reason(s) for change in cost:</w:t>
            </w:r>
          </w:p>
          <w:p w14:paraId="1A908300" w14:textId="77777777" w:rsidR="00AF52A3" w:rsidRPr="00103BB7" w:rsidRDefault="00AF52A3" w:rsidP="003D2AC7">
            <w:pPr>
              <w:spacing w:before="60" w:after="60"/>
              <w:jc w:val="both"/>
              <w:rPr>
                <w:rFonts w:eastAsia="MS Mincho" w:cs="Arial"/>
                <w:sz w:val="20"/>
                <w:szCs w:val="20"/>
              </w:rPr>
            </w:pPr>
          </w:p>
          <w:p w14:paraId="34FE520B" w14:textId="77777777" w:rsidR="00AF52A3" w:rsidRPr="00103BB7" w:rsidRDefault="00AF52A3" w:rsidP="003D2AC7">
            <w:pPr>
              <w:spacing w:before="60" w:after="60"/>
              <w:jc w:val="both"/>
              <w:rPr>
                <w:rFonts w:eastAsia="MS Mincho" w:cs="Arial"/>
                <w:sz w:val="20"/>
                <w:szCs w:val="20"/>
              </w:rPr>
            </w:pPr>
          </w:p>
          <w:p w14:paraId="1B9E4EEF" w14:textId="77777777" w:rsidR="00AF52A3" w:rsidRPr="00103BB7" w:rsidRDefault="00AF52A3" w:rsidP="003D2AC7">
            <w:pPr>
              <w:spacing w:before="60" w:after="60"/>
              <w:jc w:val="both"/>
              <w:rPr>
                <w:rFonts w:eastAsia="MS Mincho" w:cs="Arial"/>
                <w:sz w:val="20"/>
                <w:szCs w:val="20"/>
              </w:rPr>
            </w:pPr>
          </w:p>
        </w:tc>
      </w:tr>
      <w:tr w:rsidR="00AF52A3" w:rsidRPr="00103BB7" w14:paraId="4D9B2A91" w14:textId="77777777" w:rsidTr="00AF52A3">
        <w:trPr>
          <w:jc w:val="center"/>
        </w:trPr>
        <w:tc>
          <w:tcPr>
            <w:tcW w:w="9535" w:type="dxa"/>
            <w:gridSpan w:val="8"/>
            <w:tcBorders>
              <w:top w:val="single" w:sz="4" w:space="0" w:color="auto"/>
              <w:left w:val="single" w:sz="4" w:space="0" w:color="auto"/>
              <w:bottom w:val="single" w:sz="4" w:space="0" w:color="auto"/>
              <w:right w:val="single" w:sz="4" w:space="0" w:color="auto"/>
            </w:tcBorders>
            <w:shd w:val="clear" w:color="auto" w:fill="A6A6A6"/>
          </w:tcPr>
          <w:p w14:paraId="70FDA476" w14:textId="77777777" w:rsidR="00AF52A3" w:rsidRPr="00103BB7" w:rsidRDefault="00AF52A3" w:rsidP="003D2AC7">
            <w:pPr>
              <w:spacing w:before="60" w:after="60"/>
              <w:jc w:val="both"/>
              <w:rPr>
                <w:rFonts w:eastAsia="MS Mincho" w:cs="Arial"/>
                <w:b/>
                <w:sz w:val="20"/>
                <w:szCs w:val="20"/>
              </w:rPr>
            </w:pPr>
          </w:p>
        </w:tc>
      </w:tr>
      <w:tr w:rsidR="00AF52A3" w:rsidRPr="00103BB7" w14:paraId="0FF728A6" w14:textId="77777777" w:rsidTr="00AF52A3">
        <w:trPr>
          <w:jc w:val="center"/>
        </w:trPr>
        <w:tc>
          <w:tcPr>
            <w:tcW w:w="4428" w:type="dxa"/>
            <w:gridSpan w:val="3"/>
            <w:tcBorders>
              <w:top w:val="single" w:sz="4" w:space="0" w:color="auto"/>
              <w:left w:val="single" w:sz="4" w:space="0" w:color="auto"/>
              <w:bottom w:val="single" w:sz="4" w:space="0" w:color="auto"/>
              <w:right w:val="single" w:sz="4" w:space="0" w:color="auto"/>
            </w:tcBorders>
          </w:tcPr>
          <w:p w14:paraId="54BCE580"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Original Value of Vendor’s Contract:</w:t>
            </w:r>
          </w:p>
        </w:tc>
        <w:tc>
          <w:tcPr>
            <w:tcW w:w="5107" w:type="dxa"/>
            <w:gridSpan w:val="5"/>
            <w:tcBorders>
              <w:top w:val="single" w:sz="4" w:space="0" w:color="auto"/>
              <w:left w:val="single" w:sz="4" w:space="0" w:color="auto"/>
              <w:bottom w:val="single" w:sz="4" w:space="0" w:color="auto"/>
              <w:right w:val="single" w:sz="4" w:space="0" w:color="auto"/>
            </w:tcBorders>
          </w:tcPr>
          <w:p w14:paraId="6DBD3DC2"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Actual Total Contract Value:</w:t>
            </w:r>
          </w:p>
        </w:tc>
      </w:tr>
      <w:tr w:rsidR="00AF52A3" w:rsidRPr="00103BB7" w14:paraId="2480723A" w14:textId="77777777" w:rsidTr="00AF52A3">
        <w:trPr>
          <w:jc w:val="center"/>
        </w:trPr>
        <w:tc>
          <w:tcPr>
            <w:tcW w:w="9535" w:type="dxa"/>
            <w:gridSpan w:val="8"/>
            <w:tcBorders>
              <w:top w:val="single" w:sz="4" w:space="0" w:color="auto"/>
              <w:left w:val="single" w:sz="4" w:space="0" w:color="auto"/>
              <w:bottom w:val="single" w:sz="4" w:space="0" w:color="auto"/>
              <w:right w:val="single" w:sz="4" w:space="0" w:color="auto"/>
            </w:tcBorders>
          </w:tcPr>
          <w:p w14:paraId="17DF34CF"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Reason(s) for change in value:</w:t>
            </w:r>
          </w:p>
          <w:p w14:paraId="68F9AE22" w14:textId="77777777" w:rsidR="00AF52A3" w:rsidRPr="00103BB7" w:rsidRDefault="00AF52A3" w:rsidP="003D2AC7">
            <w:pPr>
              <w:spacing w:before="60" w:after="60"/>
              <w:jc w:val="both"/>
              <w:rPr>
                <w:rFonts w:eastAsia="MS Mincho" w:cs="Arial"/>
                <w:sz w:val="20"/>
                <w:szCs w:val="20"/>
              </w:rPr>
            </w:pPr>
          </w:p>
          <w:p w14:paraId="4D9A2C63" w14:textId="77777777" w:rsidR="00AF52A3" w:rsidRPr="00103BB7" w:rsidRDefault="00AF52A3" w:rsidP="003D2AC7">
            <w:pPr>
              <w:spacing w:before="60" w:after="60"/>
              <w:jc w:val="both"/>
              <w:rPr>
                <w:rFonts w:eastAsia="MS Mincho" w:cs="Arial"/>
                <w:sz w:val="20"/>
                <w:szCs w:val="20"/>
              </w:rPr>
            </w:pPr>
          </w:p>
          <w:p w14:paraId="2EA5AA3B" w14:textId="77777777" w:rsidR="00AF52A3" w:rsidRPr="00103BB7" w:rsidRDefault="00AF52A3" w:rsidP="003D2AC7">
            <w:pPr>
              <w:spacing w:before="60" w:after="60"/>
              <w:jc w:val="both"/>
              <w:rPr>
                <w:rFonts w:eastAsia="MS Mincho" w:cs="Arial"/>
                <w:sz w:val="20"/>
                <w:szCs w:val="20"/>
              </w:rPr>
            </w:pPr>
          </w:p>
        </w:tc>
      </w:tr>
      <w:tr w:rsidR="00AF52A3" w:rsidRPr="00103BB7" w14:paraId="2B29F25E" w14:textId="77777777" w:rsidTr="00AF52A3">
        <w:trPr>
          <w:jc w:val="center"/>
        </w:trPr>
        <w:tc>
          <w:tcPr>
            <w:tcW w:w="9535" w:type="dxa"/>
            <w:gridSpan w:val="8"/>
            <w:tcBorders>
              <w:top w:val="single" w:sz="4" w:space="0" w:color="auto"/>
              <w:left w:val="single" w:sz="4" w:space="0" w:color="auto"/>
              <w:bottom w:val="single" w:sz="4" w:space="0" w:color="auto"/>
              <w:right w:val="single" w:sz="4" w:space="0" w:color="auto"/>
            </w:tcBorders>
            <w:shd w:val="clear" w:color="auto" w:fill="A6A6A6"/>
          </w:tcPr>
          <w:p w14:paraId="6EAAD7E9" w14:textId="77777777" w:rsidR="00AF52A3" w:rsidRPr="00103BB7" w:rsidRDefault="00AF52A3" w:rsidP="003D2AC7">
            <w:pPr>
              <w:spacing w:before="60" w:after="60"/>
              <w:jc w:val="both"/>
              <w:rPr>
                <w:rFonts w:eastAsia="MS Mincho" w:cs="Arial"/>
                <w:b/>
                <w:sz w:val="20"/>
                <w:szCs w:val="20"/>
              </w:rPr>
            </w:pPr>
          </w:p>
        </w:tc>
      </w:tr>
      <w:tr w:rsidR="00AF52A3" w:rsidRPr="00103BB7" w14:paraId="032F019F" w14:textId="77777777" w:rsidTr="00AF52A3">
        <w:trPr>
          <w:jc w:val="center"/>
        </w:trPr>
        <w:tc>
          <w:tcPr>
            <w:tcW w:w="3235" w:type="dxa"/>
            <w:gridSpan w:val="2"/>
            <w:tcBorders>
              <w:top w:val="single" w:sz="4" w:space="0" w:color="auto"/>
              <w:left w:val="single" w:sz="4" w:space="0" w:color="auto"/>
              <w:bottom w:val="single" w:sz="4" w:space="0" w:color="auto"/>
              <w:right w:val="single" w:sz="4" w:space="0" w:color="auto"/>
            </w:tcBorders>
          </w:tcPr>
          <w:p w14:paraId="0343C935"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Estimated Start and Completion Dates:</w:t>
            </w:r>
          </w:p>
        </w:tc>
        <w:tc>
          <w:tcPr>
            <w:tcW w:w="1528" w:type="dxa"/>
            <w:gridSpan w:val="2"/>
            <w:tcBorders>
              <w:top w:val="single" w:sz="4" w:space="0" w:color="auto"/>
              <w:left w:val="single" w:sz="4" w:space="0" w:color="auto"/>
              <w:bottom w:val="single" w:sz="4" w:space="0" w:color="auto"/>
              <w:right w:val="single" w:sz="4" w:space="0" w:color="auto"/>
            </w:tcBorders>
          </w:tcPr>
          <w:p w14:paraId="5A8AAD8D"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From:</w:t>
            </w:r>
          </w:p>
        </w:tc>
        <w:tc>
          <w:tcPr>
            <w:tcW w:w="1529" w:type="dxa"/>
            <w:gridSpan w:val="2"/>
            <w:tcBorders>
              <w:top w:val="single" w:sz="4" w:space="0" w:color="auto"/>
              <w:left w:val="single" w:sz="4" w:space="0" w:color="auto"/>
              <w:bottom w:val="single" w:sz="4" w:space="0" w:color="auto"/>
              <w:right w:val="single" w:sz="4" w:space="0" w:color="auto"/>
            </w:tcBorders>
          </w:tcPr>
          <w:p w14:paraId="1530D604" w14:textId="77777777" w:rsidR="00AF52A3" w:rsidRPr="00103BB7" w:rsidRDefault="00AF52A3" w:rsidP="003D2AC7">
            <w:pPr>
              <w:spacing w:before="60" w:after="60"/>
              <w:jc w:val="both"/>
              <w:rPr>
                <w:rFonts w:eastAsia="MS Mincho" w:cs="Arial"/>
                <w:sz w:val="20"/>
                <w:szCs w:val="20"/>
              </w:rPr>
            </w:pPr>
          </w:p>
        </w:tc>
        <w:tc>
          <w:tcPr>
            <w:tcW w:w="1529" w:type="dxa"/>
            <w:tcBorders>
              <w:top w:val="single" w:sz="4" w:space="0" w:color="auto"/>
              <w:left w:val="single" w:sz="4" w:space="0" w:color="auto"/>
              <w:bottom w:val="single" w:sz="4" w:space="0" w:color="auto"/>
              <w:right w:val="single" w:sz="4" w:space="0" w:color="auto"/>
            </w:tcBorders>
          </w:tcPr>
          <w:p w14:paraId="0D8F0F21"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To:</w:t>
            </w:r>
          </w:p>
        </w:tc>
        <w:tc>
          <w:tcPr>
            <w:tcW w:w="1714" w:type="dxa"/>
            <w:tcBorders>
              <w:top w:val="single" w:sz="4" w:space="0" w:color="auto"/>
              <w:left w:val="single" w:sz="4" w:space="0" w:color="auto"/>
              <w:bottom w:val="single" w:sz="4" w:space="0" w:color="auto"/>
              <w:right w:val="single" w:sz="4" w:space="0" w:color="auto"/>
            </w:tcBorders>
          </w:tcPr>
          <w:p w14:paraId="444416E4" w14:textId="77777777" w:rsidR="00AF52A3" w:rsidRPr="00103BB7" w:rsidRDefault="00AF52A3" w:rsidP="003D2AC7">
            <w:pPr>
              <w:spacing w:before="60" w:after="60"/>
              <w:jc w:val="both"/>
              <w:rPr>
                <w:rFonts w:eastAsia="MS Mincho" w:cs="Arial"/>
                <w:sz w:val="20"/>
                <w:szCs w:val="20"/>
              </w:rPr>
            </w:pPr>
          </w:p>
        </w:tc>
      </w:tr>
      <w:tr w:rsidR="00AF52A3" w:rsidRPr="00103BB7" w14:paraId="0DCDE71C" w14:textId="77777777" w:rsidTr="00AF52A3">
        <w:trPr>
          <w:jc w:val="center"/>
        </w:trPr>
        <w:tc>
          <w:tcPr>
            <w:tcW w:w="3235" w:type="dxa"/>
            <w:gridSpan w:val="2"/>
            <w:tcBorders>
              <w:top w:val="single" w:sz="4" w:space="0" w:color="auto"/>
              <w:left w:val="single" w:sz="4" w:space="0" w:color="auto"/>
              <w:bottom w:val="single" w:sz="4" w:space="0" w:color="auto"/>
              <w:right w:val="single" w:sz="4" w:space="0" w:color="auto"/>
            </w:tcBorders>
          </w:tcPr>
          <w:p w14:paraId="3D5DED9B"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lastRenderedPageBreak/>
              <w:t>Actual Start and Completion Dates:</w:t>
            </w:r>
          </w:p>
        </w:tc>
        <w:tc>
          <w:tcPr>
            <w:tcW w:w="1528" w:type="dxa"/>
            <w:gridSpan w:val="2"/>
            <w:tcBorders>
              <w:top w:val="single" w:sz="4" w:space="0" w:color="auto"/>
              <w:left w:val="single" w:sz="4" w:space="0" w:color="auto"/>
              <w:bottom w:val="single" w:sz="4" w:space="0" w:color="auto"/>
              <w:right w:val="single" w:sz="4" w:space="0" w:color="auto"/>
            </w:tcBorders>
          </w:tcPr>
          <w:p w14:paraId="577119AB"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From:</w:t>
            </w:r>
          </w:p>
        </w:tc>
        <w:tc>
          <w:tcPr>
            <w:tcW w:w="1529" w:type="dxa"/>
            <w:gridSpan w:val="2"/>
            <w:tcBorders>
              <w:top w:val="single" w:sz="4" w:space="0" w:color="auto"/>
              <w:left w:val="single" w:sz="4" w:space="0" w:color="auto"/>
              <w:bottom w:val="single" w:sz="4" w:space="0" w:color="auto"/>
              <w:right w:val="single" w:sz="4" w:space="0" w:color="auto"/>
            </w:tcBorders>
          </w:tcPr>
          <w:p w14:paraId="28F2951B" w14:textId="77777777" w:rsidR="00AF52A3" w:rsidRPr="00103BB7" w:rsidRDefault="00AF52A3" w:rsidP="003D2AC7">
            <w:pPr>
              <w:spacing w:before="60" w:after="60"/>
              <w:jc w:val="both"/>
              <w:rPr>
                <w:rFonts w:eastAsia="MS Mincho" w:cs="Arial"/>
                <w:sz w:val="20"/>
                <w:szCs w:val="20"/>
              </w:rPr>
            </w:pPr>
          </w:p>
        </w:tc>
        <w:tc>
          <w:tcPr>
            <w:tcW w:w="1529" w:type="dxa"/>
            <w:tcBorders>
              <w:top w:val="single" w:sz="4" w:space="0" w:color="auto"/>
              <w:left w:val="single" w:sz="4" w:space="0" w:color="auto"/>
              <w:bottom w:val="single" w:sz="4" w:space="0" w:color="auto"/>
              <w:right w:val="single" w:sz="4" w:space="0" w:color="auto"/>
            </w:tcBorders>
          </w:tcPr>
          <w:p w14:paraId="7D4EFA6E"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To:</w:t>
            </w:r>
          </w:p>
        </w:tc>
        <w:tc>
          <w:tcPr>
            <w:tcW w:w="1714" w:type="dxa"/>
            <w:tcBorders>
              <w:top w:val="single" w:sz="4" w:space="0" w:color="auto"/>
              <w:left w:val="single" w:sz="4" w:space="0" w:color="auto"/>
              <w:bottom w:val="single" w:sz="4" w:space="0" w:color="auto"/>
              <w:right w:val="single" w:sz="4" w:space="0" w:color="auto"/>
            </w:tcBorders>
          </w:tcPr>
          <w:p w14:paraId="59EA550E" w14:textId="77777777" w:rsidR="00AF52A3" w:rsidRPr="00103BB7" w:rsidRDefault="00AF52A3" w:rsidP="003D2AC7">
            <w:pPr>
              <w:spacing w:before="60" w:after="60"/>
              <w:jc w:val="both"/>
              <w:rPr>
                <w:rFonts w:eastAsia="MS Mincho" w:cs="Arial"/>
                <w:sz w:val="20"/>
                <w:szCs w:val="20"/>
              </w:rPr>
            </w:pPr>
          </w:p>
        </w:tc>
      </w:tr>
      <w:tr w:rsidR="00AF52A3" w:rsidRPr="00103BB7" w14:paraId="6AE41B89" w14:textId="77777777" w:rsidTr="00AF52A3">
        <w:trPr>
          <w:jc w:val="center"/>
        </w:trPr>
        <w:tc>
          <w:tcPr>
            <w:tcW w:w="9535" w:type="dxa"/>
            <w:gridSpan w:val="8"/>
            <w:tcBorders>
              <w:top w:val="single" w:sz="4" w:space="0" w:color="auto"/>
              <w:left w:val="single" w:sz="4" w:space="0" w:color="auto"/>
              <w:bottom w:val="single" w:sz="4" w:space="0" w:color="auto"/>
              <w:right w:val="single" w:sz="4" w:space="0" w:color="auto"/>
            </w:tcBorders>
          </w:tcPr>
          <w:p w14:paraId="2F27DBAA"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Reason(s) for the difference between estimated and actual dates:</w:t>
            </w:r>
          </w:p>
          <w:p w14:paraId="2722CEF8" w14:textId="77777777" w:rsidR="00AF52A3" w:rsidRPr="00103BB7" w:rsidRDefault="00AF52A3" w:rsidP="003D2AC7">
            <w:pPr>
              <w:spacing w:before="60" w:after="60"/>
              <w:jc w:val="both"/>
              <w:rPr>
                <w:rFonts w:eastAsia="MS Mincho" w:cs="Arial"/>
                <w:sz w:val="20"/>
                <w:szCs w:val="20"/>
              </w:rPr>
            </w:pPr>
          </w:p>
          <w:p w14:paraId="7D6ABB22" w14:textId="77777777" w:rsidR="00AF52A3" w:rsidRPr="00103BB7" w:rsidRDefault="00AF52A3" w:rsidP="003D2AC7">
            <w:pPr>
              <w:spacing w:before="60" w:after="60"/>
              <w:jc w:val="both"/>
              <w:rPr>
                <w:rFonts w:eastAsia="MS Mincho" w:cs="Arial"/>
                <w:sz w:val="20"/>
                <w:szCs w:val="20"/>
              </w:rPr>
            </w:pPr>
          </w:p>
          <w:p w14:paraId="029A0CA7" w14:textId="77777777" w:rsidR="00AF52A3" w:rsidRPr="00103BB7" w:rsidRDefault="00AF52A3" w:rsidP="003D2AC7">
            <w:pPr>
              <w:spacing w:before="60" w:after="60"/>
              <w:jc w:val="both"/>
              <w:rPr>
                <w:rFonts w:eastAsia="MS Mincho" w:cs="Arial"/>
                <w:sz w:val="20"/>
                <w:szCs w:val="20"/>
              </w:rPr>
            </w:pPr>
          </w:p>
        </w:tc>
      </w:tr>
      <w:tr w:rsidR="00AF52A3" w:rsidRPr="00103BB7" w14:paraId="69AC2021" w14:textId="77777777" w:rsidTr="00AF52A3">
        <w:trPr>
          <w:jc w:val="center"/>
        </w:trPr>
        <w:tc>
          <w:tcPr>
            <w:tcW w:w="9535" w:type="dxa"/>
            <w:gridSpan w:val="8"/>
            <w:tcBorders>
              <w:top w:val="single" w:sz="4" w:space="0" w:color="auto"/>
              <w:left w:val="single" w:sz="4" w:space="0" w:color="auto"/>
              <w:bottom w:val="single" w:sz="4" w:space="0" w:color="auto"/>
              <w:right w:val="single" w:sz="4" w:space="0" w:color="auto"/>
            </w:tcBorders>
            <w:shd w:val="clear" w:color="auto" w:fill="A6A6A6"/>
          </w:tcPr>
          <w:p w14:paraId="4C0151CE" w14:textId="77777777" w:rsidR="00AF52A3" w:rsidRPr="00103BB7" w:rsidRDefault="00AF52A3" w:rsidP="003D2AC7">
            <w:pPr>
              <w:spacing w:before="60" w:after="60"/>
              <w:jc w:val="both"/>
              <w:rPr>
                <w:rFonts w:eastAsia="MS Mincho" w:cs="Arial"/>
                <w:b/>
                <w:sz w:val="20"/>
                <w:szCs w:val="20"/>
              </w:rPr>
            </w:pPr>
          </w:p>
        </w:tc>
      </w:tr>
      <w:tr w:rsidR="00AF52A3" w:rsidRPr="00103BB7" w14:paraId="02A96AA3" w14:textId="77777777" w:rsidTr="00AF52A3">
        <w:trPr>
          <w:trHeight w:val="827"/>
          <w:jc w:val="center"/>
        </w:trPr>
        <w:tc>
          <w:tcPr>
            <w:tcW w:w="9535" w:type="dxa"/>
            <w:gridSpan w:val="8"/>
            <w:tcBorders>
              <w:top w:val="single" w:sz="4" w:space="0" w:color="auto"/>
              <w:left w:val="single" w:sz="4" w:space="0" w:color="auto"/>
              <w:bottom w:val="single" w:sz="4" w:space="0" w:color="auto"/>
              <w:right w:val="single" w:sz="4" w:space="0" w:color="auto"/>
            </w:tcBorders>
          </w:tcPr>
          <w:p w14:paraId="0B597918" w14:textId="77777777" w:rsidR="00AF52A3" w:rsidRPr="00103BB7" w:rsidRDefault="00AF52A3" w:rsidP="003D2AC7">
            <w:pPr>
              <w:spacing w:before="60" w:after="60"/>
              <w:jc w:val="both"/>
              <w:rPr>
                <w:rFonts w:eastAsia="MS Mincho" w:cs="Arial"/>
                <w:sz w:val="20"/>
                <w:szCs w:val="20"/>
              </w:rPr>
            </w:pPr>
            <w:r w:rsidRPr="00103BB7">
              <w:rPr>
                <w:rFonts w:eastAsia="MS Mincho" w:cs="Arial"/>
                <w:sz w:val="20"/>
                <w:szCs w:val="20"/>
              </w:rPr>
              <w:t>If the vendor performed the work as a subcontractor, the vendor should describe the scope of subcontracted activities:</w:t>
            </w:r>
          </w:p>
          <w:p w14:paraId="02873ECD" w14:textId="77777777" w:rsidR="00AF52A3" w:rsidRPr="00103BB7" w:rsidRDefault="00AF52A3" w:rsidP="003D2AC7">
            <w:pPr>
              <w:spacing w:before="60" w:after="60"/>
              <w:jc w:val="both"/>
              <w:rPr>
                <w:rFonts w:eastAsia="MS Mincho" w:cs="Arial"/>
                <w:sz w:val="20"/>
                <w:szCs w:val="20"/>
              </w:rPr>
            </w:pPr>
          </w:p>
          <w:p w14:paraId="1980F0FA" w14:textId="77777777" w:rsidR="00AF52A3" w:rsidRPr="00103BB7" w:rsidRDefault="00AF52A3" w:rsidP="003D2AC7">
            <w:pPr>
              <w:spacing w:before="60" w:after="60"/>
              <w:jc w:val="both"/>
              <w:rPr>
                <w:rFonts w:eastAsia="MS Mincho" w:cs="Arial"/>
                <w:sz w:val="20"/>
                <w:szCs w:val="20"/>
              </w:rPr>
            </w:pPr>
          </w:p>
        </w:tc>
      </w:tr>
    </w:tbl>
    <w:p w14:paraId="386CA218" w14:textId="77777777" w:rsidR="00AF52A3" w:rsidRPr="009A39FF" w:rsidRDefault="00AF52A3" w:rsidP="00AF52A3">
      <w:pPr>
        <w:keepNext/>
        <w:spacing w:after="160"/>
        <w:jc w:val="both"/>
        <w:rPr>
          <w:rFonts w:asciiTheme="minorHAnsi" w:eastAsia="MS Mincho" w:hAnsiTheme="minorHAnsi" w:cstheme="minorHAnsi"/>
        </w:rPr>
      </w:pPr>
    </w:p>
    <w:p w14:paraId="3A933303" w14:textId="77777777" w:rsidR="00AF52A3" w:rsidRPr="009A39FF" w:rsidRDefault="00AF52A3" w:rsidP="00AF52A3">
      <w:pPr>
        <w:numPr>
          <w:ilvl w:val="1"/>
          <w:numId w:val="14"/>
        </w:numPr>
        <w:spacing w:before="160" w:after="160"/>
        <w:jc w:val="both"/>
        <w:rPr>
          <w:rFonts w:asciiTheme="minorHAnsi" w:eastAsia="MS Mincho" w:hAnsiTheme="minorHAnsi" w:cstheme="minorHAnsi"/>
          <w:b/>
        </w:rPr>
      </w:pPr>
      <w:r w:rsidRPr="23BFC2E3">
        <w:rPr>
          <w:rFonts w:asciiTheme="minorHAnsi" w:eastAsia="Calibri" w:hAnsiTheme="minorHAnsi"/>
          <w:b/>
        </w:rPr>
        <w:t>Subcontractor</w:t>
      </w:r>
      <w:r w:rsidRPr="23BFC2E3">
        <w:rPr>
          <w:rFonts w:asciiTheme="minorHAnsi" w:eastAsia="MS Mincho" w:hAnsiTheme="minorHAnsi"/>
          <w:b/>
        </w:rPr>
        <w:t xml:space="preserve"> References (If Applicable)</w:t>
      </w:r>
    </w:p>
    <w:p w14:paraId="3C18BEBA" w14:textId="77777777" w:rsidR="00AF52A3" w:rsidRPr="009A39FF" w:rsidRDefault="00AF52A3" w:rsidP="00AF52A3">
      <w:pPr>
        <w:spacing w:after="160"/>
        <w:jc w:val="both"/>
        <w:rPr>
          <w:rFonts w:asciiTheme="minorHAnsi" w:eastAsia="Times New Roman" w:hAnsiTheme="minorHAnsi" w:cstheme="minorHAnsi"/>
          <w:szCs w:val="24"/>
        </w:rPr>
      </w:pPr>
      <w:r w:rsidRPr="009A39FF">
        <w:rPr>
          <w:rFonts w:asciiTheme="minorHAnsi" w:eastAsia="MS Mincho" w:hAnsiTheme="minorHAnsi" w:cstheme="minorHAnsi"/>
        </w:rPr>
        <w:t>If the vendor’s proposal includes the use of subcontractor(s), provide three references for each subcontractor.</w:t>
      </w:r>
      <w:r w:rsidRPr="009A39FF">
        <w:rPr>
          <w:rFonts w:asciiTheme="minorHAnsi" w:eastAsia="Times New Roman" w:hAnsiTheme="minorHAnsi" w:cstheme="minorHAnsi"/>
          <w:szCs w:val="24"/>
        </w:rPr>
        <w:t xml:space="preserve"> The PRMP prefers references that demonstrate where the prime and subcontractors have worked together in the past.</w:t>
      </w:r>
    </w:p>
    <w:p w14:paraId="1C59A7BC" w14:textId="77777777" w:rsidR="00AF52A3" w:rsidRPr="004C442F" w:rsidRDefault="00AF52A3" w:rsidP="00AF52A3">
      <w:pPr>
        <w:pStyle w:val="Caption"/>
        <w:keepNext/>
        <w:spacing w:after="160"/>
        <w:jc w:val="center"/>
        <w:rPr>
          <w:rFonts w:asciiTheme="minorHAnsi" w:hAnsiTheme="minorHAnsi" w:cstheme="minorHAnsi"/>
          <w:b/>
          <w:i w:val="0"/>
          <w:color w:val="auto"/>
          <w:sz w:val="20"/>
          <w:szCs w:val="20"/>
        </w:rPr>
      </w:pPr>
      <w:bookmarkStart w:id="133" w:name="_Toc81930140"/>
      <w:bookmarkStart w:id="134" w:name="_Toc81942639"/>
      <w:bookmarkStart w:id="135" w:name="_Toc82014689"/>
      <w:bookmarkStart w:id="136" w:name="_Toc82070951"/>
      <w:bookmarkStart w:id="137" w:name="_Toc98146723"/>
      <w:bookmarkStart w:id="138" w:name="_Toc128987366"/>
      <w:r w:rsidRPr="004C442F">
        <w:rPr>
          <w:rFonts w:asciiTheme="minorHAnsi" w:hAnsiTheme="minorHAnsi" w:cstheme="minorHAnsi"/>
          <w:b/>
          <w:i w:val="0"/>
          <w:color w:val="auto"/>
          <w:sz w:val="20"/>
          <w:szCs w:val="20"/>
        </w:rPr>
        <w:t xml:space="preserve">Table </w:t>
      </w:r>
      <w:r w:rsidRPr="004C442F">
        <w:rPr>
          <w:rFonts w:asciiTheme="minorHAnsi" w:hAnsiTheme="minorHAnsi" w:cstheme="minorHAnsi"/>
          <w:b/>
          <w:i w:val="0"/>
          <w:color w:val="auto"/>
          <w:sz w:val="20"/>
          <w:szCs w:val="20"/>
        </w:rPr>
        <w:fldChar w:fldCharType="begin"/>
      </w:r>
      <w:r w:rsidRPr="004C442F">
        <w:rPr>
          <w:rFonts w:asciiTheme="minorHAnsi" w:hAnsiTheme="minorHAnsi" w:cstheme="minorHAnsi"/>
          <w:b/>
          <w:i w:val="0"/>
          <w:color w:val="auto"/>
          <w:sz w:val="20"/>
          <w:szCs w:val="20"/>
        </w:rPr>
        <w:instrText xml:space="preserve"> SEQ Table \* ARABIC </w:instrText>
      </w:r>
      <w:r w:rsidRPr="004C442F">
        <w:rPr>
          <w:rFonts w:asciiTheme="minorHAnsi" w:hAnsiTheme="minorHAnsi" w:cstheme="minorHAnsi"/>
          <w:b/>
          <w:i w:val="0"/>
          <w:color w:val="auto"/>
          <w:sz w:val="20"/>
          <w:szCs w:val="20"/>
        </w:rPr>
        <w:fldChar w:fldCharType="separate"/>
      </w:r>
      <w:r>
        <w:rPr>
          <w:rFonts w:asciiTheme="minorHAnsi" w:hAnsiTheme="minorHAnsi" w:cstheme="minorHAnsi"/>
          <w:b/>
          <w:i w:val="0"/>
          <w:noProof/>
          <w:color w:val="auto"/>
          <w:sz w:val="20"/>
          <w:szCs w:val="20"/>
        </w:rPr>
        <w:t>10</w:t>
      </w:r>
      <w:r w:rsidRPr="004C442F">
        <w:rPr>
          <w:rFonts w:asciiTheme="minorHAnsi" w:hAnsiTheme="minorHAnsi" w:cstheme="minorHAnsi"/>
          <w:b/>
          <w:i w:val="0"/>
          <w:color w:val="auto"/>
          <w:sz w:val="20"/>
          <w:szCs w:val="20"/>
        </w:rPr>
        <w:fldChar w:fldCharType="end"/>
      </w:r>
      <w:r w:rsidRPr="004C442F">
        <w:rPr>
          <w:rFonts w:asciiTheme="minorHAnsi" w:hAnsiTheme="minorHAnsi" w:cstheme="minorHAnsi"/>
          <w:b/>
          <w:i w:val="0"/>
          <w:color w:val="auto"/>
          <w:sz w:val="20"/>
          <w:szCs w:val="20"/>
        </w:rPr>
        <w:t>: Subcontractor References</w:t>
      </w:r>
      <w:bookmarkEnd w:id="133"/>
      <w:bookmarkEnd w:id="134"/>
      <w:bookmarkEnd w:id="135"/>
      <w:bookmarkEnd w:id="136"/>
      <w:bookmarkEnd w:id="137"/>
      <w:bookmarkEnd w:id="138"/>
    </w:p>
    <w:tbl>
      <w:tblPr>
        <w:tblW w:w="9535" w:type="dxa"/>
        <w:jc w:val="center"/>
        <w:tblLook w:val="04A0" w:firstRow="1" w:lastRow="0" w:firstColumn="1" w:lastColumn="0" w:noHBand="0" w:noVBand="1"/>
      </w:tblPr>
      <w:tblGrid>
        <w:gridCol w:w="1795"/>
        <w:gridCol w:w="1440"/>
        <w:gridCol w:w="1440"/>
        <w:gridCol w:w="88"/>
        <w:gridCol w:w="1529"/>
        <w:gridCol w:w="1529"/>
        <w:gridCol w:w="1714"/>
      </w:tblGrid>
      <w:tr w:rsidR="00AF52A3" w:rsidRPr="006E2414" w14:paraId="1808A5DE" w14:textId="77777777" w:rsidTr="00AF52A3">
        <w:trPr>
          <w:trHeight w:val="188"/>
          <w:tblHeader/>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154454"/>
          </w:tcPr>
          <w:p w14:paraId="368499AF" w14:textId="77777777" w:rsidR="00AF52A3" w:rsidRPr="009A39FF" w:rsidRDefault="00AF52A3" w:rsidP="003D2AC7">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color w:val="FFFFFF"/>
                <w:sz w:val="20"/>
                <w:szCs w:val="20"/>
              </w:rPr>
              <w:t>Subcontractor Information</w:t>
            </w:r>
          </w:p>
        </w:tc>
      </w:tr>
      <w:tr w:rsidR="00AF52A3" w:rsidRPr="006E2414" w14:paraId="0C0BD8B2" w14:textId="77777777" w:rsidTr="00AF52A3">
        <w:trPr>
          <w:trHeight w:val="432"/>
          <w:jc w:val="center"/>
        </w:trPr>
        <w:tc>
          <w:tcPr>
            <w:tcW w:w="4675" w:type="dxa"/>
            <w:gridSpan w:val="3"/>
            <w:vMerge w:val="restart"/>
            <w:tcBorders>
              <w:top w:val="single" w:sz="4" w:space="0" w:color="auto"/>
              <w:left w:val="single" w:sz="4" w:space="0" w:color="auto"/>
              <w:bottom w:val="single" w:sz="4" w:space="0" w:color="auto"/>
              <w:right w:val="single" w:sz="4" w:space="0" w:color="auto"/>
            </w:tcBorders>
          </w:tcPr>
          <w:p w14:paraId="1ED00094"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b/>
                <w:sz w:val="20"/>
                <w:szCs w:val="20"/>
              </w:rPr>
              <w:t>Vendor Name:</w:t>
            </w:r>
          </w:p>
        </w:tc>
        <w:tc>
          <w:tcPr>
            <w:tcW w:w="1617" w:type="dxa"/>
            <w:gridSpan w:val="2"/>
            <w:tcBorders>
              <w:top w:val="single" w:sz="4" w:space="0" w:color="auto"/>
              <w:left w:val="single" w:sz="4" w:space="0" w:color="auto"/>
              <w:bottom w:val="single" w:sz="4" w:space="0" w:color="auto"/>
              <w:right w:val="single" w:sz="4" w:space="0" w:color="auto"/>
            </w:tcBorders>
          </w:tcPr>
          <w:p w14:paraId="2CB2F9D2"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Name:</w:t>
            </w:r>
          </w:p>
        </w:tc>
        <w:tc>
          <w:tcPr>
            <w:tcW w:w="3243" w:type="dxa"/>
            <w:gridSpan w:val="2"/>
            <w:tcBorders>
              <w:top w:val="single" w:sz="4" w:space="0" w:color="auto"/>
              <w:left w:val="single" w:sz="4" w:space="0" w:color="auto"/>
              <w:bottom w:val="single" w:sz="4" w:space="0" w:color="auto"/>
              <w:right w:val="single" w:sz="4" w:space="0" w:color="auto"/>
            </w:tcBorders>
          </w:tcPr>
          <w:p w14:paraId="6926AEC6" w14:textId="77777777" w:rsidR="00AF52A3" w:rsidRPr="009A39FF" w:rsidRDefault="00AF52A3" w:rsidP="003D2AC7">
            <w:pPr>
              <w:spacing w:before="60" w:after="60"/>
              <w:jc w:val="both"/>
              <w:rPr>
                <w:rFonts w:asciiTheme="minorHAnsi" w:eastAsia="MS Mincho" w:hAnsiTheme="minorHAnsi" w:cstheme="minorHAnsi"/>
                <w:b/>
                <w:sz w:val="20"/>
                <w:szCs w:val="20"/>
              </w:rPr>
            </w:pPr>
          </w:p>
        </w:tc>
      </w:tr>
      <w:tr w:rsidR="00AF52A3" w:rsidRPr="006E2414" w14:paraId="001999F7" w14:textId="77777777" w:rsidTr="00AF52A3">
        <w:trPr>
          <w:trHeight w:val="432"/>
          <w:jc w:val="center"/>
        </w:trPr>
        <w:tc>
          <w:tcPr>
            <w:tcW w:w="4675" w:type="dxa"/>
            <w:gridSpan w:val="3"/>
            <w:vMerge/>
            <w:tcBorders>
              <w:top w:val="single" w:sz="4" w:space="0" w:color="auto"/>
              <w:left w:val="single" w:sz="4" w:space="0" w:color="auto"/>
              <w:bottom w:val="single" w:sz="4" w:space="0" w:color="auto"/>
            </w:tcBorders>
          </w:tcPr>
          <w:p w14:paraId="3D84D452" w14:textId="77777777" w:rsidR="00AF52A3" w:rsidRPr="009A39FF" w:rsidRDefault="00AF52A3" w:rsidP="003D2AC7">
            <w:pPr>
              <w:spacing w:before="60" w:after="60"/>
              <w:jc w:val="both"/>
              <w:rPr>
                <w:rFonts w:asciiTheme="minorHAnsi" w:eastAsia="MS Mincho" w:hAnsiTheme="minorHAnsi" w:cstheme="minorHAnsi"/>
                <w:b/>
                <w:sz w:val="20"/>
                <w:szCs w:val="20"/>
              </w:rPr>
            </w:pPr>
          </w:p>
        </w:tc>
        <w:tc>
          <w:tcPr>
            <w:tcW w:w="1617" w:type="dxa"/>
            <w:gridSpan w:val="2"/>
            <w:tcBorders>
              <w:top w:val="single" w:sz="4" w:space="0" w:color="auto"/>
              <w:left w:val="single" w:sz="4" w:space="0" w:color="auto"/>
              <w:bottom w:val="single" w:sz="4" w:space="0" w:color="auto"/>
              <w:right w:val="single" w:sz="4" w:space="0" w:color="auto"/>
            </w:tcBorders>
          </w:tcPr>
          <w:p w14:paraId="2BD21559"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Phone:</w:t>
            </w:r>
          </w:p>
        </w:tc>
        <w:tc>
          <w:tcPr>
            <w:tcW w:w="3243" w:type="dxa"/>
            <w:gridSpan w:val="2"/>
            <w:tcBorders>
              <w:top w:val="single" w:sz="4" w:space="0" w:color="auto"/>
              <w:left w:val="single" w:sz="4" w:space="0" w:color="auto"/>
              <w:bottom w:val="single" w:sz="4" w:space="0" w:color="auto"/>
              <w:right w:val="single" w:sz="4" w:space="0" w:color="auto"/>
            </w:tcBorders>
          </w:tcPr>
          <w:p w14:paraId="3589BCB7" w14:textId="77777777" w:rsidR="00AF52A3" w:rsidRPr="009A39FF" w:rsidRDefault="00AF52A3" w:rsidP="003D2AC7">
            <w:pPr>
              <w:spacing w:before="60" w:after="60"/>
              <w:jc w:val="both"/>
              <w:rPr>
                <w:rFonts w:asciiTheme="minorHAnsi" w:eastAsia="MS Mincho" w:hAnsiTheme="minorHAnsi" w:cstheme="minorHAnsi"/>
                <w:b/>
                <w:sz w:val="20"/>
                <w:szCs w:val="20"/>
              </w:rPr>
            </w:pPr>
          </w:p>
        </w:tc>
      </w:tr>
      <w:tr w:rsidR="00AF52A3" w:rsidRPr="006E2414" w14:paraId="002B2A1C" w14:textId="77777777" w:rsidTr="00AF52A3">
        <w:trPr>
          <w:trHeight w:val="188"/>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154454"/>
          </w:tcPr>
          <w:p w14:paraId="71345844" w14:textId="77777777" w:rsidR="00AF52A3" w:rsidRPr="009A39FF" w:rsidRDefault="00AF52A3" w:rsidP="003D2AC7">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color w:val="FFFFFF"/>
                <w:sz w:val="20"/>
                <w:szCs w:val="20"/>
              </w:rPr>
              <w:t>Customer Information</w:t>
            </w:r>
          </w:p>
        </w:tc>
      </w:tr>
      <w:tr w:rsidR="00AF52A3" w:rsidRPr="006E2414" w14:paraId="49A7DF51" w14:textId="77777777" w:rsidTr="00AF52A3">
        <w:trPr>
          <w:trHeight w:val="432"/>
          <w:jc w:val="center"/>
        </w:trPr>
        <w:tc>
          <w:tcPr>
            <w:tcW w:w="4675" w:type="dxa"/>
            <w:gridSpan w:val="3"/>
            <w:vMerge w:val="restart"/>
            <w:tcBorders>
              <w:top w:val="single" w:sz="4" w:space="0" w:color="auto"/>
              <w:left w:val="single" w:sz="4" w:space="0" w:color="auto"/>
              <w:bottom w:val="single" w:sz="4" w:space="0" w:color="auto"/>
              <w:right w:val="single" w:sz="4" w:space="0" w:color="auto"/>
            </w:tcBorders>
          </w:tcPr>
          <w:p w14:paraId="12FB2999" w14:textId="77777777" w:rsidR="00AF52A3" w:rsidRPr="009A39FF" w:rsidRDefault="00AF52A3" w:rsidP="003D2AC7">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Customer Organization:</w:t>
            </w:r>
          </w:p>
          <w:p w14:paraId="4877999E" w14:textId="77777777" w:rsidR="00AF52A3" w:rsidRPr="009A39FF" w:rsidRDefault="00AF52A3" w:rsidP="003D2AC7">
            <w:pPr>
              <w:spacing w:before="60" w:after="60"/>
              <w:jc w:val="both"/>
              <w:rPr>
                <w:rFonts w:asciiTheme="minorHAnsi" w:eastAsia="MS Mincho" w:hAnsiTheme="minorHAnsi" w:cstheme="minorHAnsi"/>
                <w:sz w:val="20"/>
                <w:szCs w:val="20"/>
              </w:rPr>
            </w:pPr>
          </w:p>
        </w:tc>
        <w:tc>
          <w:tcPr>
            <w:tcW w:w="1617" w:type="dxa"/>
            <w:gridSpan w:val="2"/>
            <w:tcBorders>
              <w:top w:val="single" w:sz="4" w:space="0" w:color="auto"/>
              <w:left w:val="single" w:sz="4" w:space="0" w:color="auto"/>
              <w:bottom w:val="single" w:sz="4" w:space="0" w:color="auto"/>
              <w:right w:val="single" w:sz="4" w:space="0" w:color="auto"/>
            </w:tcBorders>
          </w:tcPr>
          <w:p w14:paraId="2F4D0BBC"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Name:</w:t>
            </w:r>
          </w:p>
        </w:tc>
        <w:tc>
          <w:tcPr>
            <w:tcW w:w="3243" w:type="dxa"/>
            <w:gridSpan w:val="2"/>
            <w:tcBorders>
              <w:top w:val="single" w:sz="4" w:space="0" w:color="auto"/>
              <w:left w:val="single" w:sz="4" w:space="0" w:color="auto"/>
              <w:bottom w:val="single" w:sz="4" w:space="0" w:color="auto"/>
              <w:right w:val="single" w:sz="4" w:space="0" w:color="auto"/>
            </w:tcBorders>
          </w:tcPr>
          <w:p w14:paraId="39C80656" w14:textId="77777777" w:rsidR="00AF52A3" w:rsidRPr="009A39FF" w:rsidRDefault="00AF52A3" w:rsidP="003D2AC7">
            <w:pPr>
              <w:spacing w:before="60" w:after="60"/>
              <w:jc w:val="both"/>
              <w:rPr>
                <w:rFonts w:asciiTheme="minorHAnsi" w:eastAsia="MS Mincho" w:hAnsiTheme="minorHAnsi" w:cstheme="minorHAnsi"/>
                <w:sz w:val="20"/>
                <w:szCs w:val="20"/>
              </w:rPr>
            </w:pPr>
          </w:p>
        </w:tc>
      </w:tr>
      <w:tr w:rsidR="00AF52A3" w:rsidRPr="006E2414" w14:paraId="267C98E9" w14:textId="77777777" w:rsidTr="00AF52A3">
        <w:trPr>
          <w:trHeight w:val="432"/>
          <w:jc w:val="center"/>
        </w:trPr>
        <w:tc>
          <w:tcPr>
            <w:tcW w:w="4675" w:type="dxa"/>
            <w:gridSpan w:val="3"/>
            <w:vMerge/>
            <w:tcBorders>
              <w:top w:val="single" w:sz="4" w:space="0" w:color="auto"/>
              <w:left w:val="single" w:sz="4" w:space="0" w:color="auto"/>
              <w:bottom w:val="single" w:sz="4" w:space="0" w:color="auto"/>
            </w:tcBorders>
          </w:tcPr>
          <w:p w14:paraId="482F0A9B" w14:textId="77777777" w:rsidR="00AF52A3" w:rsidRPr="009A39FF" w:rsidRDefault="00AF52A3" w:rsidP="003D2AC7">
            <w:pPr>
              <w:spacing w:before="60" w:after="60"/>
              <w:jc w:val="both"/>
              <w:rPr>
                <w:rFonts w:asciiTheme="minorHAnsi" w:eastAsia="MS Mincho" w:hAnsiTheme="minorHAnsi" w:cstheme="minorHAnsi"/>
                <w:sz w:val="20"/>
                <w:szCs w:val="20"/>
              </w:rPr>
            </w:pPr>
          </w:p>
        </w:tc>
        <w:tc>
          <w:tcPr>
            <w:tcW w:w="1617" w:type="dxa"/>
            <w:gridSpan w:val="2"/>
            <w:tcBorders>
              <w:top w:val="single" w:sz="4" w:space="0" w:color="auto"/>
              <w:left w:val="single" w:sz="4" w:space="0" w:color="auto"/>
              <w:bottom w:val="single" w:sz="4" w:space="0" w:color="auto"/>
              <w:right w:val="single" w:sz="4" w:space="0" w:color="auto"/>
            </w:tcBorders>
          </w:tcPr>
          <w:p w14:paraId="4FB6B087"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Title:</w:t>
            </w:r>
          </w:p>
        </w:tc>
        <w:tc>
          <w:tcPr>
            <w:tcW w:w="3243" w:type="dxa"/>
            <w:gridSpan w:val="2"/>
            <w:tcBorders>
              <w:top w:val="single" w:sz="4" w:space="0" w:color="auto"/>
              <w:left w:val="single" w:sz="4" w:space="0" w:color="auto"/>
              <w:bottom w:val="single" w:sz="4" w:space="0" w:color="auto"/>
              <w:right w:val="single" w:sz="4" w:space="0" w:color="auto"/>
            </w:tcBorders>
          </w:tcPr>
          <w:p w14:paraId="2E9F0B2D" w14:textId="77777777" w:rsidR="00AF52A3" w:rsidRPr="009A39FF" w:rsidRDefault="00AF52A3" w:rsidP="003D2AC7">
            <w:pPr>
              <w:spacing w:before="60" w:after="60"/>
              <w:jc w:val="both"/>
              <w:rPr>
                <w:rFonts w:asciiTheme="minorHAnsi" w:eastAsia="MS Mincho" w:hAnsiTheme="minorHAnsi" w:cstheme="minorHAnsi"/>
                <w:sz w:val="20"/>
                <w:szCs w:val="20"/>
              </w:rPr>
            </w:pPr>
          </w:p>
        </w:tc>
      </w:tr>
      <w:tr w:rsidR="00AF52A3" w:rsidRPr="006E2414" w14:paraId="718B2F4A" w14:textId="77777777" w:rsidTr="00AF52A3">
        <w:trPr>
          <w:trHeight w:val="432"/>
          <w:jc w:val="center"/>
        </w:trPr>
        <w:tc>
          <w:tcPr>
            <w:tcW w:w="4675" w:type="dxa"/>
            <w:gridSpan w:val="3"/>
            <w:vMerge w:val="restart"/>
            <w:tcBorders>
              <w:top w:val="single" w:sz="4" w:space="0" w:color="auto"/>
              <w:left w:val="single" w:sz="4" w:space="0" w:color="auto"/>
              <w:bottom w:val="single" w:sz="4" w:space="0" w:color="auto"/>
              <w:right w:val="single" w:sz="4" w:space="0" w:color="auto"/>
            </w:tcBorders>
          </w:tcPr>
          <w:p w14:paraId="1502FB23" w14:textId="77777777" w:rsidR="00AF52A3" w:rsidRPr="009A39FF" w:rsidRDefault="00AF52A3" w:rsidP="003D2AC7">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Customer Address:</w:t>
            </w:r>
          </w:p>
          <w:p w14:paraId="2E69350C" w14:textId="77777777" w:rsidR="00AF52A3" w:rsidRPr="009A39FF" w:rsidRDefault="00AF52A3" w:rsidP="003D2AC7">
            <w:pPr>
              <w:spacing w:before="60" w:after="60"/>
              <w:jc w:val="both"/>
              <w:rPr>
                <w:rFonts w:asciiTheme="minorHAnsi" w:eastAsia="MS Mincho" w:hAnsiTheme="minorHAnsi" w:cstheme="minorHAnsi"/>
                <w:sz w:val="20"/>
                <w:szCs w:val="20"/>
              </w:rPr>
            </w:pPr>
          </w:p>
        </w:tc>
        <w:tc>
          <w:tcPr>
            <w:tcW w:w="1617" w:type="dxa"/>
            <w:gridSpan w:val="2"/>
            <w:tcBorders>
              <w:top w:val="single" w:sz="4" w:space="0" w:color="auto"/>
              <w:left w:val="single" w:sz="4" w:space="0" w:color="auto"/>
              <w:bottom w:val="single" w:sz="4" w:space="0" w:color="auto"/>
              <w:right w:val="single" w:sz="4" w:space="0" w:color="auto"/>
            </w:tcBorders>
          </w:tcPr>
          <w:p w14:paraId="1524E434"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Phone:</w:t>
            </w:r>
          </w:p>
        </w:tc>
        <w:tc>
          <w:tcPr>
            <w:tcW w:w="3243" w:type="dxa"/>
            <w:gridSpan w:val="2"/>
            <w:tcBorders>
              <w:top w:val="single" w:sz="4" w:space="0" w:color="auto"/>
              <w:left w:val="single" w:sz="4" w:space="0" w:color="auto"/>
              <w:bottom w:val="single" w:sz="4" w:space="0" w:color="auto"/>
              <w:right w:val="single" w:sz="4" w:space="0" w:color="auto"/>
            </w:tcBorders>
          </w:tcPr>
          <w:p w14:paraId="4353665F" w14:textId="77777777" w:rsidR="00AF52A3" w:rsidRPr="009A39FF" w:rsidRDefault="00AF52A3" w:rsidP="003D2AC7">
            <w:pPr>
              <w:spacing w:before="60" w:after="60"/>
              <w:jc w:val="both"/>
              <w:rPr>
                <w:rFonts w:asciiTheme="minorHAnsi" w:eastAsia="MS Mincho" w:hAnsiTheme="minorHAnsi" w:cstheme="minorHAnsi"/>
                <w:sz w:val="20"/>
                <w:szCs w:val="20"/>
              </w:rPr>
            </w:pPr>
          </w:p>
        </w:tc>
      </w:tr>
      <w:tr w:rsidR="00AF52A3" w:rsidRPr="006E2414" w14:paraId="3E880633" w14:textId="77777777" w:rsidTr="00AF52A3">
        <w:trPr>
          <w:trHeight w:val="432"/>
          <w:jc w:val="center"/>
        </w:trPr>
        <w:tc>
          <w:tcPr>
            <w:tcW w:w="4675" w:type="dxa"/>
            <w:gridSpan w:val="3"/>
            <w:vMerge/>
            <w:tcBorders>
              <w:top w:val="single" w:sz="4" w:space="0" w:color="auto"/>
              <w:left w:val="single" w:sz="4" w:space="0" w:color="auto"/>
              <w:bottom w:val="single" w:sz="4" w:space="0" w:color="auto"/>
            </w:tcBorders>
          </w:tcPr>
          <w:p w14:paraId="03A20F7D" w14:textId="77777777" w:rsidR="00AF52A3" w:rsidRPr="009A39FF" w:rsidRDefault="00AF52A3" w:rsidP="003D2AC7">
            <w:pPr>
              <w:spacing w:before="60" w:after="60"/>
              <w:jc w:val="both"/>
              <w:rPr>
                <w:rFonts w:asciiTheme="minorHAnsi" w:eastAsia="MS Mincho" w:hAnsiTheme="minorHAnsi" w:cstheme="minorHAnsi"/>
                <w:sz w:val="20"/>
                <w:szCs w:val="20"/>
              </w:rPr>
            </w:pPr>
          </w:p>
        </w:tc>
        <w:tc>
          <w:tcPr>
            <w:tcW w:w="1617" w:type="dxa"/>
            <w:gridSpan w:val="2"/>
            <w:tcBorders>
              <w:top w:val="single" w:sz="4" w:space="0" w:color="auto"/>
              <w:left w:val="single" w:sz="4" w:space="0" w:color="auto"/>
              <w:bottom w:val="single" w:sz="4" w:space="0" w:color="auto"/>
              <w:right w:val="single" w:sz="4" w:space="0" w:color="auto"/>
            </w:tcBorders>
          </w:tcPr>
          <w:p w14:paraId="7B38ED92"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Email:</w:t>
            </w:r>
          </w:p>
        </w:tc>
        <w:tc>
          <w:tcPr>
            <w:tcW w:w="3243" w:type="dxa"/>
            <w:gridSpan w:val="2"/>
            <w:tcBorders>
              <w:top w:val="single" w:sz="4" w:space="0" w:color="auto"/>
              <w:left w:val="single" w:sz="4" w:space="0" w:color="auto"/>
              <w:bottom w:val="single" w:sz="4" w:space="0" w:color="auto"/>
              <w:right w:val="single" w:sz="4" w:space="0" w:color="auto"/>
            </w:tcBorders>
          </w:tcPr>
          <w:p w14:paraId="51FEFEF6" w14:textId="77777777" w:rsidR="00AF52A3" w:rsidRPr="009A39FF" w:rsidRDefault="00AF52A3" w:rsidP="003D2AC7">
            <w:pPr>
              <w:spacing w:before="60" w:after="60"/>
              <w:jc w:val="both"/>
              <w:rPr>
                <w:rFonts w:asciiTheme="minorHAnsi" w:eastAsia="MS Mincho" w:hAnsiTheme="minorHAnsi" w:cstheme="minorHAnsi"/>
                <w:sz w:val="20"/>
                <w:szCs w:val="20"/>
              </w:rPr>
            </w:pPr>
          </w:p>
        </w:tc>
      </w:tr>
      <w:tr w:rsidR="00AF52A3" w:rsidRPr="006E2414" w14:paraId="79171F5D" w14:textId="77777777" w:rsidTr="00AF52A3">
        <w:trPr>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154454"/>
          </w:tcPr>
          <w:p w14:paraId="03629C69" w14:textId="77777777" w:rsidR="00AF52A3" w:rsidRPr="009A39FF" w:rsidRDefault="00AF52A3" w:rsidP="003D2AC7">
            <w:pPr>
              <w:spacing w:before="60" w:after="60"/>
              <w:jc w:val="both"/>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themeColor="background1"/>
                <w:sz w:val="20"/>
                <w:szCs w:val="20"/>
              </w:rPr>
              <w:t>Project Information</w:t>
            </w:r>
          </w:p>
        </w:tc>
      </w:tr>
      <w:tr w:rsidR="00AF52A3" w:rsidRPr="006E2414" w14:paraId="1E29A7D9" w14:textId="77777777" w:rsidTr="00AF52A3">
        <w:trPr>
          <w:jc w:val="center"/>
        </w:trPr>
        <w:tc>
          <w:tcPr>
            <w:tcW w:w="1795" w:type="dxa"/>
            <w:tcBorders>
              <w:top w:val="single" w:sz="4" w:space="0" w:color="auto"/>
              <w:left w:val="single" w:sz="4" w:space="0" w:color="auto"/>
              <w:bottom w:val="single" w:sz="4" w:space="0" w:color="auto"/>
              <w:right w:val="single" w:sz="4" w:space="0" w:color="auto"/>
            </w:tcBorders>
          </w:tcPr>
          <w:p w14:paraId="071B2DF9" w14:textId="77777777" w:rsidR="00AF52A3" w:rsidRPr="009A39FF" w:rsidRDefault="00AF52A3" w:rsidP="003D2AC7">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Total Vendor Staff:</w:t>
            </w:r>
          </w:p>
        </w:tc>
        <w:tc>
          <w:tcPr>
            <w:tcW w:w="7740" w:type="dxa"/>
            <w:gridSpan w:val="6"/>
            <w:tcBorders>
              <w:top w:val="single" w:sz="4" w:space="0" w:color="auto"/>
              <w:left w:val="single" w:sz="4" w:space="0" w:color="auto"/>
              <w:bottom w:val="single" w:sz="4" w:space="0" w:color="auto"/>
              <w:right w:val="single" w:sz="4" w:space="0" w:color="auto"/>
            </w:tcBorders>
          </w:tcPr>
          <w:p w14:paraId="38BF4E3F" w14:textId="77777777" w:rsidR="00AF52A3" w:rsidRPr="009A39FF" w:rsidRDefault="00AF52A3" w:rsidP="003D2AC7">
            <w:pPr>
              <w:spacing w:before="60" w:after="60"/>
              <w:jc w:val="both"/>
              <w:rPr>
                <w:rFonts w:asciiTheme="minorHAnsi" w:eastAsia="MS Mincho" w:hAnsiTheme="minorHAnsi" w:cstheme="minorHAnsi"/>
                <w:b/>
                <w:sz w:val="20"/>
                <w:szCs w:val="20"/>
              </w:rPr>
            </w:pPr>
          </w:p>
        </w:tc>
      </w:tr>
      <w:tr w:rsidR="00AF52A3" w:rsidRPr="006E2414" w14:paraId="5D2E727F" w14:textId="77777777" w:rsidTr="00AF52A3">
        <w:trPr>
          <w:jc w:val="center"/>
        </w:trPr>
        <w:tc>
          <w:tcPr>
            <w:tcW w:w="9535" w:type="dxa"/>
            <w:gridSpan w:val="7"/>
            <w:tcBorders>
              <w:top w:val="single" w:sz="4" w:space="0" w:color="auto"/>
              <w:left w:val="single" w:sz="4" w:space="0" w:color="auto"/>
              <w:bottom w:val="single" w:sz="4" w:space="0" w:color="auto"/>
              <w:right w:val="single" w:sz="4" w:space="0" w:color="auto"/>
            </w:tcBorders>
          </w:tcPr>
          <w:p w14:paraId="3F18E4F5" w14:textId="77777777" w:rsidR="00AF52A3" w:rsidRPr="009A39FF" w:rsidRDefault="00AF52A3" w:rsidP="003D2AC7">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Objectives:</w:t>
            </w:r>
          </w:p>
          <w:p w14:paraId="39145C87" w14:textId="77777777" w:rsidR="00AF52A3" w:rsidRPr="009A39FF" w:rsidRDefault="00AF52A3" w:rsidP="003D2AC7">
            <w:pPr>
              <w:spacing w:before="60" w:after="60"/>
              <w:jc w:val="both"/>
              <w:rPr>
                <w:rFonts w:asciiTheme="minorHAnsi" w:eastAsia="MS Mincho" w:hAnsiTheme="minorHAnsi" w:cstheme="minorHAnsi"/>
                <w:b/>
                <w:sz w:val="20"/>
                <w:szCs w:val="20"/>
              </w:rPr>
            </w:pPr>
          </w:p>
        </w:tc>
      </w:tr>
      <w:tr w:rsidR="00AF52A3" w:rsidRPr="006E2414" w14:paraId="55D02915" w14:textId="77777777" w:rsidTr="00AF52A3">
        <w:trPr>
          <w:jc w:val="center"/>
        </w:trPr>
        <w:tc>
          <w:tcPr>
            <w:tcW w:w="9535" w:type="dxa"/>
            <w:gridSpan w:val="7"/>
            <w:tcBorders>
              <w:top w:val="single" w:sz="4" w:space="0" w:color="auto"/>
              <w:left w:val="single" w:sz="4" w:space="0" w:color="auto"/>
              <w:bottom w:val="single" w:sz="4" w:space="0" w:color="auto"/>
              <w:right w:val="single" w:sz="4" w:space="0" w:color="auto"/>
            </w:tcBorders>
          </w:tcPr>
          <w:p w14:paraId="59EB489A" w14:textId="77777777" w:rsidR="00AF52A3" w:rsidRPr="009A39FF" w:rsidRDefault="00AF52A3" w:rsidP="003D2AC7">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Description:</w:t>
            </w:r>
          </w:p>
          <w:p w14:paraId="324D2D50" w14:textId="77777777" w:rsidR="00AF52A3" w:rsidRPr="009A39FF" w:rsidRDefault="00AF52A3" w:rsidP="003D2AC7">
            <w:pPr>
              <w:spacing w:before="60" w:after="60"/>
              <w:jc w:val="both"/>
              <w:rPr>
                <w:rFonts w:asciiTheme="minorHAnsi" w:eastAsia="MS Mincho" w:hAnsiTheme="minorHAnsi" w:cstheme="minorHAnsi"/>
                <w:b/>
                <w:sz w:val="20"/>
                <w:szCs w:val="20"/>
              </w:rPr>
            </w:pPr>
          </w:p>
        </w:tc>
      </w:tr>
      <w:tr w:rsidR="00AF52A3" w:rsidRPr="006E2414" w14:paraId="4BEF20A9" w14:textId="77777777" w:rsidTr="00AF52A3">
        <w:trPr>
          <w:jc w:val="center"/>
        </w:trPr>
        <w:tc>
          <w:tcPr>
            <w:tcW w:w="9535" w:type="dxa"/>
            <w:gridSpan w:val="7"/>
            <w:tcBorders>
              <w:top w:val="single" w:sz="4" w:space="0" w:color="auto"/>
              <w:left w:val="single" w:sz="4" w:space="0" w:color="auto"/>
              <w:bottom w:val="single" w:sz="4" w:space="0" w:color="auto"/>
              <w:right w:val="single" w:sz="4" w:space="0" w:color="auto"/>
            </w:tcBorders>
          </w:tcPr>
          <w:p w14:paraId="2DC4EE5C" w14:textId="77777777" w:rsidR="00AF52A3" w:rsidRPr="009A39FF" w:rsidRDefault="00AF52A3" w:rsidP="003D2AC7">
            <w:pPr>
              <w:keepNext/>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lastRenderedPageBreak/>
              <w:t>Vendor’s Involvement:</w:t>
            </w:r>
          </w:p>
          <w:p w14:paraId="76F91031" w14:textId="77777777" w:rsidR="00AF52A3" w:rsidRPr="009A39FF" w:rsidRDefault="00AF52A3" w:rsidP="003D2AC7">
            <w:pPr>
              <w:keepNext/>
              <w:spacing w:before="60" w:after="60"/>
              <w:jc w:val="both"/>
              <w:rPr>
                <w:rFonts w:asciiTheme="minorHAnsi" w:eastAsia="MS Mincho" w:hAnsiTheme="minorHAnsi" w:cstheme="minorHAnsi"/>
                <w:b/>
                <w:sz w:val="20"/>
                <w:szCs w:val="20"/>
              </w:rPr>
            </w:pPr>
          </w:p>
        </w:tc>
      </w:tr>
      <w:tr w:rsidR="00AF52A3" w:rsidRPr="006E2414" w14:paraId="2BF1093F" w14:textId="77777777" w:rsidTr="00AF52A3">
        <w:trPr>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154454"/>
          </w:tcPr>
          <w:p w14:paraId="2FC4CCC9" w14:textId="77777777" w:rsidR="00AF52A3" w:rsidRPr="009A39FF" w:rsidRDefault="00AF52A3" w:rsidP="003D2AC7">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color w:val="FFFFFF"/>
                <w:sz w:val="20"/>
                <w:szCs w:val="20"/>
              </w:rPr>
              <w:t>Key Staff</w:t>
            </w:r>
          </w:p>
        </w:tc>
      </w:tr>
      <w:tr w:rsidR="00AF52A3" w:rsidRPr="006E2414" w14:paraId="0C4DF479" w14:textId="77777777" w:rsidTr="00AF52A3">
        <w:trPr>
          <w:jc w:val="center"/>
        </w:trPr>
        <w:tc>
          <w:tcPr>
            <w:tcW w:w="4675" w:type="dxa"/>
            <w:gridSpan w:val="3"/>
            <w:tcBorders>
              <w:top w:val="single" w:sz="4" w:space="0" w:color="auto"/>
              <w:left w:val="single" w:sz="4" w:space="0" w:color="auto"/>
              <w:bottom w:val="single" w:sz="4" w:space="0" w:color="auto"/>
              <w:right w:val="single" w:sz="4" w:space="0" w:color="auto"/>
            </w:tcBorders>
          </w:tcPr>
          <w:p w14:paraId="58FC81A3" w14:textId="77777777" w:rsidR="00AF52A3" w:rsidRPr="009A39FF" w:rsidRDefault="00AF52A3" w:rsidP="003D2AC7">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sz w:val="20"/>
                <w:szCs w:val="20"/>
              </w:rPr>
              <w:t>Name: (Add more rows as needed)</w:t>
            </w:r>
          </w:p>
        </w:tc>
        <w:tc>
          <w:tcPr>
            <w:tcW w:w="4860" w:type="dxa"/>
            <w:gridSpan w:val="4"/>
            <w:tcBorders>
              <w:top w:val="single" w:sz="4" w:space="0" w:color="auto"/>
              <w:left w:val="single" w:sz="4" w:space="0" w:color="auto"/>
              <w:bottom w:val="single" w:sz="4" w:space="0" w:color="auto"/>
              <w:right w:val="single" w:sz="4" w:space="0" w:color="auto"/>
            </w:tcBorders>
          </w:tcPr>
          <w:p w14:paraId="6A063C8E" w14:textId="77777777" w:rsidR="00AF52A3" w:rsidRPr="009A39FF" w:rsidRDefault="00AF52A3" w:rsidP="003D2AC7">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sz w:val="20"/>
                <w:szCs w:val="20"/>
              </w:rPr>
              <w:t>Role: (Add more rows as needed)</w:t>
            </w:r>
          </w:p>
        </w:tc>
      </w:tr>
      <w:tr w:rsidR="00AF52A3" w:rsidRPr="006E2414" w14:paraId="780C79C9" w14:textId="77777777" w:rsidTr="00AF52A3">
        <w:trPr>
          <w:jc w:val="center"/>
        </w:trPr>
        <w:tc>
          <w:tcPr>
            <w:tcW w:w="4675" w:type="dxa"/>
            <w:gridSpan w:val="3"/>
            <w:tcBorders>
              <w:top w:val="single" w:sz="4" w:space="0" w:color="auto"/>
              <w:left w:val="single" w:sz="4" w:space="0" w:color="auto"/>
              <w:bottom w:val="single" w:sz="4" w:space="0" w:color="auto"/>
              <w:right w:val="single" w:sz="4" w:space="0" w:color="auto"/>
            </w:tcBorders>
          </w:tcPr>
          <w:p w14:paraId="25A8741D"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Name: (Add more rows as needed)</w:t>
            </w:r>
          </w:p>
        </w:tc>
        <w:tc>
          <w:tcPr>
            <w:tcW w:w="4860" w:type="dxa"/>
            <w:gridSpan w:val="4"/>
            <w:tcBorders>
              <w:top w:val="single" w:sz="4" w:space="0" w:color="auto"/>
              <w:left w:val="single" w:sz="4" w:space="0" w:color="auto"/>
              <w:bottom w:val="single" w:sz="4" w:space="0" w:color="auto"/>
              <w:right w:val="single" w:sz="4" w:space="0" w:color="auto"/>
            </w:tcBorders>
          </w:tcPr>
          <w:p w14:paraId="4A7B522E"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Role: (Add more rows as needed)</w:t>
            </w:r>
          </w:p>
        </w:tc>
      </w:tr>
      <w:tr w:rsidR="00AF52A3" w:rsidRPr="006E2414" w14:paraId="1E7F6033" w14:textId="77777777" w:rsidTr="00AF52A3">
        <w:trPr>
          <w:trHeight w:val="70"/>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154454"/>
          </w:tcPr>
          <w:p w14:paraId="11A91460" w14:textId="77777777" w:rsidR="00AF52A3" w:rsidRPr="009A39FF" w:rsidRDefault="00AF52A3" w:rsidP="003D2AC7">
            <w:pPr>
              <w:spacing w:before="60" w:after="60"/>
              <w:jc w:val="both"/>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themeColor="background1"/>
                <w:sz w:val="20"/>
                <w:szCs w:val="20"/>
              </w:rPr>
              <w:t>Project Measurements:</w:t>
            </w:r>
          </w:p>
        </w:tc>
      </w:tr>
      <w:tr w:rsidR="00AF52A3" w:rsidRPr="006E2414" w14:paraId="1EAEBF2D" w14:textId="77777777" w:rsidTr="00AF52A3">
        <w:trPr>
          <w:jc w:val="center"/>
        </w:trPr>
        <w:tc>
          <w:tcPr>
            <w:tcW w:w="4675" w:type="dxa"/>
            <w:gridSpan w:val="3"/>
            <w:tcBorders>
              <w:top w:val="single" w:sz="4" w:space="0" w:color="auto"/>
              <w:left w:val="single" w:sz="4" w:space="0" w:color="auto"/>
              <w:bottom w:val="single" w:sz="4" w:space="0" w:color="auto"/>
              <w:right w:val="single" w:sz="4" w:space="0" w:color="auto"/>
            </w:tcBorders>
          </w:tcPr>
          <w:p w14:paraId="179A3648"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Estimated one-time costs:</w:t>
            </w:r>
          </w:p>
        </w:tc>
        <w:tc>
          <w:tcPr>
            <w:tcW w:w="4860" w:type="dxa"/>
            <w:gridSpan w:val="4"/>
            <w:tcBorders>
              <w:top w:val="single" w:sz="4" w:space="0" w:color="auto"/>
              <w:left w:val="single" w:sz="4" w:space="0" w:color="auto"/>
              <w:bottom w:val="single" w:sz="4" w:space="0" w:color="auto"/>
              <w:right w:val="single" w:sz="4" w:space="0" w:color="auto"/>
            </w:tcBorders>
          </w:tcPr>
          <w:p w14:paraId="12213303"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Actual one-time costs:</w:t>
            </w:r>
          </w:p>
        </w:tc>
      </w:tr>
      <w:tr w:rsidR="00AF52A3" w:rsidRPr="006E2414" w14:paraId="1D0B0CDE" w14:textId="77777777" w:rsidTr="00AF52A3">
        <w:trPr>
          <w:jc w:val="center"/>
        </w:trPr>
        <w:tc>
          <w:tcPr>
            <w:tcW w:w="9535" w:type="dxa"/>
            <w:gridSpan w:val="7"/>
            <w:tcBorders>
              <w:top w:val="single" w:sz="4" w:space="0" w:color="auto"/>
              <w:left w:val="single" w:sz="4" w:space="0" w:color="auto"/>
              <w:bottom w:val="single" w:sz="4" w:space="0" w:color="auto"/>
              <w:right w:val="single" w:sz="4" w:space="0" w:color="auto"/>
            </w:tcBorders>
          </w:tcPr>
          <w:p w14:paraId="30E8E6F5"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Reason(s) for change in one-time cost:</w:t>
            </w:r>
          </w:p>
          <w:p w14:paraId="71F11506" w14:textId="77777777" w:rsidR="00AF52A3" w:rsidRPr="009A39FF" w:rsidRDefault="00AF52A3" w:rsidP="003D2AC7">
            <w:pPr>
              <w:spacing w:before="60" w:after="60"/>
              <w:jc w:val="both"/>
              <w:rPr>
                <w:rFonts w:asciiTheme="minorHAnsi" w:eastAsia="MS Mincho" w:hAnsiTheme="minorHAnsi" w:cstheme="minorHAnsi"/>
                <w:sz w:val="20"/>
                <w:szCs w:val="20"/>
              </w:rPr>
            </w:pPr>
          </w:p>
          <w:p w14:paraId="48C08715" w14:textId="77777777" w:rsidR="00AF52A3" w:rsidRPr="009A39FF" w:rsidRDefault="00AF52A3" w:rsidP="003D2AC7">
            <w:pPr>
              <w:spacing w:before="60" w:after="60"/>
              <w:jc w:val="both"/>
              <w:rPr>
                <w:rFonts w:asciiTheme="minorHAnsi" w:eastAsia="MS Mincho" w:hAnsiTheme="minorHAnsi" w:cstheme="minorHAnsi"/>
                <w:sz w:val="20"/>
                <w:szCs w:val="20"/>
              </w:rPr>
            </w:pPr>
          </w:p>
        </w:tc>
      </w:tr>
      <w:tr w:rsidR="00AF52A3" w:rsidRPr="006E2414" w14:paraId="3A8F9998" w14:textId="77777777" w:rsidTr="00AF52A3">
        <w:trPr>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F96B20" w14:textId="77777777" w:rsidR="00AF52A3" w:rsidRPr="009A39FF" w:rsidRDefault="00AF52A3" w:rsidP="003D2AC7">
            <w:pPr>
              <w:spacing w:before="60" w:after="60"/>
              <w:jc w:val="both"/>
              <w:rPr>
                <w:rFonts w:asciiTheme="minorHAnsi" w:eastAsia="MS Mincho" w:hAnsiTheme="minorHAnsi" w:cstheme="minorHAnsi"/>
                <w:b/>
                <w:sz w:val="20"/>
                <w:szCs w:val="20"/>
              </w:rPr>
            </w:pPr>
          </w:p>
        </w:tc>
      </w:tr>
      <w:tr w:rsidR="00AF52A3" w:rsidRPr="006E2414" w14:paraId="7E9D231A" w14:textId="77777777" w:rsidTr="00AF52A3">
        <w:trPr>
          <w:jc w:val="center"/>
        </w:trPr>
        <w:tc>
          <w:tcPr>
            <w:tcW w:w="4675" w:type="dxa"/>
            <w:gridSpan w:val="3"/>
            <w:tcBorders>
              <w:top w:val="single" w:sz="4" w:space="0" w:color="auto"/>
              <w:left w:val="single" w:sz="4" w:space="0" w:color="auto"/>
              <w:bottom w:val="single" w:sz="4" w:space="0" w:color="auto"/>
              <w:right w:val="single" w:sz="4" w:space="0" w:color="auto"/>
            </w:tcBorders>
          </w:tcPr>
          <w:p w14:paraId="3204366F"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Original Value of Vendor’s Contract:</w:t>
            </w:r>
          </w:p>
        </w:tc>
        <w:tc>
          <w:tcPr>
            <w:tcW w:w="4860" w:type="dxa"/>
            <w:gridSpan w:val="4"/>
            <w:tcBorders>
              <w:top w:val="single" w:sz="4" w:space="0" w:color="auto"/>
              <w:left w:val="single" w:sz="4" w:space="0" w:color="auto"/>
              <w:bottom w:val="single" w:sz="4" w:space="0" w:color="auto"/>
              <w:right w:val="single" w:sz="4" w:space="0" w:color="auto"/>
            </w:tcBorders>
          </w:tcPr>
          <w:p w14:paraId="66A90E79"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Actual Total Contract Value:</w:t>
            </w:r>
          </w:p>
        </w:tc>
      </w:tr>
      <w:tr w:rsidR="00AF52A3" w:rsidRPr="006E2414" w14:paraId="59A48A51" w14:textId="77777777" w:rsidTr="00AF52A3">
        <w:trPr>
          <w:jc w:val="center"/>
        </w:trPr>
        <w:tc>
          <w:tcPr>
            <w:tcW w:w="9535" w:type="dxa"/>
            <w:gridSpan w:val="7"/>
            <w:tcBorders>
              <w:top w:val="single" w:sz="4" w:space="0" w:color="auto"/>
              <w:left w:val="single" w:sz="4" w:space="0" w:color="auto"/>
              <w:bottom w:val="single" w:sz="4" w:space="0" w:color="auto"/>
              <w:right w:val="single" w:sz="4" w:space="0" w:color="auto"/>
            </w:tcBorders>
          </w:tcPr>
          <w:p w14:paraId="6D5892E8"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Reason(s) for change in value:</w:t>
            </w:r>
          </w:p>
          <w:p w14:paraId="7A08AEDC" w14:textId="77777777" w:rsidR="00AF52A3" w:rsidRPr="009A39FF" w:rsidRDefault="00AF52A3" w:rsidP="003D2AC7">
            <w:pPr>
              <w:spacing w:before="60" w:after="60"/>
              <w:jc w:val="both"/>
              <w:rPr>
                <w:rFonts w:asciiTheme="minorHAnsi" w:eastAsia="MS Mincho" w:hAnsiTheme="minorHAnsi" w:cstheme="minorHAnsi"/>
                <w:sz w:val="20"/>
                <w:szCs w:val="20"/>
              </w:rPr>
            </w:pPr>
          </w:p>
          <w:p w14:paraId="3A29335F" w14:textId="77777777" w:rsidR="00AF52A3" w:rsidRPr="009A39FF" w:rsidRDefault="00AF52A3" w:rsidP="003D2AC7">
            <w:pPr>
              <w:spacing w:before="60" w:after="60"/>
              <w:jc w:val="both"/>
              <w:rPr>
                <w:rFonts w:asciiTheme="minorHAnsi" w:eastAsia="MS Mincho" w:hAnsiTheme="minorHAnsi" w:cstheme="minorHAnsi"/>
                <w:sz w:val="20"/>
                <w:szCs w:val="20"/>
              </w:rPr>
            </w:pPr>
          </w:p>
        </w:tc>
      </w:tr>
      <w:tr w:rsidR="00AF52A3" w:rsidRPr="006E2414" w14:paraId="7E887A4E" w14:textId="77777777" w:rsidTr="00AF52A3">
        <w:trPr>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5B3838" w14:textId="77777777" w:rsidR="00AF52A3" w:rsidRPr="009A39FF" w:rsidRDefault="00AF52A3" w:rsidP="003D2AC7">
            <w:pPr>
              <w:spacing w:before="60" w:after="60"/>
              <w:jc w:val="both"/>
              <w:rPr>
                <w:rFonts w:asciiTheme="minorHAnsi" w:eastAsia="MS Mincho" w:hAnsiTheme="minorHAnsi" w:cstheme="minorHAnsi"/>
                <w:b/>
                <w:sz w:val="20"/>
                <w:szCs w:val="20"/>
              </w:rPr>
            </w:pPr>
          </w:p>
        </w:tc>
      </w:tr>
      <w:tr w:rsidR="00AF52A3" w:rsidRPr="006E2414" w14:paraId="2EB5581E" w14:textId="77777777" w:rsidTr="00AF52A3">
        <w:trPr>
          <w:jc w:val="center"/>
        </w:trPr>
        <w:tc>
          <w:tcPr>
            <w:tcW w:w="3235" w:type="dxa"/>
            <w:gridSpan w:val="2"/>
            <w:tcBorders>
              <w:top w:val="single" w:sz="4" w:space="0" w:color="auto"/>
              <w:left w:val="single" w:sz="4" w:space="0" w:color="auto"/>
              <w:bottom w:val="single" w:sz="4" w:space="0" w:color="auto"/>
              <w:right w:val="single" w:sz="4" w:space="0" w:color="auto"/>
            </w:tcBorders>
          </w:tcPr>
          <w:p w14:paraId="54C90ADB"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Estimated Start and Completion Dates:</w:t>
            </w:r>
          </w:p>
        </w:tc>
        <w:tc>
          <w:tcPr>
            <w:tcW w:w="1528" w:type="dxa"/>
            <w:gridSpan w:val="2"/>
            <w:tcBorders>
              <w:top w:val="single" w:sz="4" w:space="0" w:color="auto"/>
              <w:left w:val="single" w:sz="4" w:space="0" w:color="auto"/>
              <w:bottom w:val="single" w:sz="4" w:space="0" w:color="auto"/>
              <w:right w:val="single" w:sz="4" w:space="0" w:color="auto"/>
            </w:tcBorders>
          </w:tcPr>
          <w:p w14:paraId="3FB24B9A"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From:</w:t>
            </w:r>
          </w:p>
        </w:tc>
        <w:tc>
          <w:tcPr>
            <w:tcW w:w="1529" w:type="dxa"/>
            <w:tcBorders>
              <w:top w:val="single" w:sz="4" w:space="0" w:color="auto"/>
              <w:left w:val="single" w:sz="4" w:space="0" w:color="auto"/>
              <w:bottom w:val="single" w:sz="4" w:space="0" w:color="auto"/>
              <w:right w:val="single" w:sz="4" w:space="0" w:color="auto"/>
            </w:tcBorders>
          </w:tcPr>
          <w:p w14:paraId="360B16D5" w14:textId="77777777" w:rsidR="00AF52A3" w:rsidRPr="009A39FF" w:rsidRDefault="00AF52A3" w:rsidP="003D2AC7">
            <w:pPr>
              <w:spacing w:before="60" w:after="60"/>
              <w:jc w:val="both"/>
              <w:rPr>
                <w:rFonts w:asciiTheme="minorHAnsi" w:eastAsia="MS Mincho" w:hAnsiTheme="minorHAnsi" w:cstheme="minorHAnsi"/>
                <w:sz w:val="20"/>
                <w:szCs w:val="20"/>
              </w:rPr>
            </w:pPr>
          </w:p>
        </w:tc>
        <w:tc>
          <w:tcPr>
            <w:tcW w:w="1529" w:type="dxa"/>
            <w:tcBorders>
              <w:top w:val="single" w:sz="4" w:space="0" w:color="auto"/>
              <w:left w:val="single" w:sz="4" w:space="0" w:color="auto"/>
              <w:bottom w:val="single" w:sz="4" w:space="0" w:color="auto"/>
              <w:right w:val="single" w:sz="4" w:space="0" w:color="auto"/>
            </w:tcBorders>
          </w:tcPr>
          <w:p w14:paraId="6277B295"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To:</w:t>
            </w:r>
          </w:p>
        </w:tc>
        <w:tc>
          <w:tcPr>
            <w:tcW w:w="1714" w:type="dxa"/>
            <w:tcBorders>
              <w:top w:val="single" w:sz="4" w:space="0" w:color="auto"/>
              <w:left w:val="single" w:sz="4" w:space="0" w:color="auto"/>
              <w:bottom w:val="single" w:sz="4" w:space="0" w:color="auto"/>
              <w:right w:val="single" w:sz="4" w:space="0" w:color="auto"/>
            </w:tcBorders>
          </w:tcPr>
          <w:p w14:paraId="250AE9BA" w14:textId="77777777" w:rsidR="00AF52A3" w:rsidRPr="009A39FF" w:rsidRDefault="00AF52A3" w:rsidP="003D2AC7">
            <w:pPr>
              <w:spacing w:before="60" w:after="60"/>
              <w:jc w:val="both"/>
              <w:rPr>
                <w:rFonts w:asciiTheme="minorHAnsi" w:eastAsia="MS Mincho" w:hAnsiTheme="minorHAnsi" w:cstheme="minorHAnsi"/>
                <w:sz w:val="20"/>
                <w:szCs w:val="20"/>
              </w:rPr>
            </w:pPr>
          </w:p>
        </w:tc>
      </w:tr>
      <w:tr w:rsidR="00AF52A3" w:rsidRPr="006E2414" w14:paraId="7148D3BA" w14:textId="77777777" w:rsidTr="00AF52A3">
        <w:trPr>
          <w:jc w:val="center"/>
        </w:trPr>
        <w:tc>
          <w:tcPr>
            <w:tcW w:w="3235" w:type="dxa"/>
            <w:gridSpan w:val="2"/>
            <w:tcBorders>
              <w:top w:val="single" w:sz="4" w:space="0" w:color="auto"/>
              <w:left w:val="single" w:sz="4" w:space="0" w:color="auto"/>
              <w:bottom w:val="single" w:sz="4" w:space="0" w:color="auto"/>
              <w:right w:val="single" w:sz="4" w:space="0" w:color="auto"/>
            </w:tcBorders>
          </w:tcPr>
          <w:p w14:paraId="7E023EAD"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Actual Start and Completion Dates:</w:t>
            </w:r>
          </w:p>
        </w:tc>
        <w:tc>
          <w:tcPr>
            <w:tcW w:w="1528" w:type="dxa"/>
            <w:gridSpan w:val="2"/>
            <w:tcBorders>
              <w:top w:val="single" w:sz="4" w:space="0" w:color="auto"/>
              <w:left w:val="single" w:sz="4" w:space="0" w:color="auto"/>
              <w:bottom w:val="single" w:sz="4" w:space="0" w:color="auto"/>
              <w:right w:val="single" w:sz="4" w:space="0" w:color="auto"/>
            </w:tcBorders>
          </w:tcPr>
          <w:p w14:paraId="372B7380"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From:</w:t>
            </w:r>
          </w:p>
        </w:tc>
        <w:tc>
          <w:tcPr>
            <w:tcW w:w="1529" w:type="dxa"/>
            <w:tcBorders>
              <w:top w:val="single" w:sz="4" w:space="0" w:color="auto"/>
              <w:left w:val="single" w:sz="4" w:space="0" w:color="auto"/>
              <w:bottom w:val="single" w:sz="4" w:space="0" w:color="auto"/>
              <w:right w:val="single" w:sz="4" w:space="0" w:color="auto"/>
            </w:tcBorders>
          </w:tcPr>
          <w:p w14:paraId="18FACAB2" w14:textId="77777777" w:rsidR="00AF52A3" w:rsidRPr="009A39FF" w:rsidRDefault="00AF52A3" w:rsidP="003D2AC7">
            <w:pPr>
              <w:spacing w:before="60" w:after="60"/>
              <w:jc w:val="both"/>
              <w:rPr>
                <w:rFonts w:asciiTheme="minorHAnsi" w:eastAsia="MS Mincho" w:hAnsiTheme="minorHAnsi" w:cstheme="minorHAnsi"/>
                <w:sz w:val="20"/>
                <w:szCs w:val="20"/>
              </w:rPr>
            </w:pPr>
          </w:p>
        </w:tc>
        <w:tc>
          <w:tcPr>
            <w:tcW w:w="1529" w:type="dxa"/>
            <w:tcBorders>
              <w:top w:val="single" w:sz="4" w:space="0" w:color="auto"/>
              <w:left w:val="single" w:sz="4" w:space="0" w:color="auto"/>
              <w:bottom w:val="single" w:sz="4" w:space="0" w:color="auto"/>
              <w:right w:val="single" w:sz="4" w:space="0" w:color="auto"/>
            </w:tcBorders>
          </w:tcPr>
          <w:p w14:paraId="683ED64B"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To:</w:t>
            </w:r>
          </w:p>
        </w:tc>
        <w:tc>
          <w:tcPr>
            <w:tcW w:w="1714" w:type="dxa"/>
            <w:tcBorders>
              <w:top w:val="single" w:sz="4" w:space="0" w:color="auto"/>
              <w:left w:val="single" w:sz="4" w:space="0" w:color="auto"/>
              <w:bottom w:val="single" w:sz="4" w:space="0" w:color="auto"/>
              <w:right w:val="single" w:sz="4" w:space="0" w:color="auto"/>
            </w:tcBorders>
          </w:tcPr>
          <w:p w14:paraId="4DAFEDF6" w14:textId="77777777" w:rsidR="00AF52A3" w:rsidRPr="009A39FF" w:rsidRDefault="00AF52A3" w:rsidP="003D2AC7">
            <w:pPr>
              <w:spacing w:before="60" w:after="60"/>
              <w:jc w:val="both"/>
              <w:rPr>
                <w:rFonts w:asciiTheme="minorHAnsi" w:eastAsia="MS Mincho" w:hAnsiTheme="minorHAnsi" w:cstheme="minorHAnsi"/>
                <w:sz w:val="20"/>
                <w:szCs w:val="20"/>
              </w:rPr>
            </w:pPr>
          </w:p>
        </w:tc>
      </w:tr>
      <w:tr w:rsidR="00AF52A3" w:rsidRPr="006E2414" w14:paraId="44F09F1F" w14:textId="77777777" w:rsidTr="00AF52A3">
        <w:trPr>
          <w:jc w:val="center"/>
        </w:trPr>
        <w:tc>
          <w:tcPr>
            <w:tcW w:w="9535" w:type="dxa"/>
            <w:gridSpan w:val="7"/>
            <w:tcBorders>
              <w:top w:val="single" w:sz="4" w:space="0" w:color="auto"/>
              <w:left w:val="single" w:sz="4" w:space="0" w:color="auto"/>
              <w:bottom w:val="single" w:sz="4" w:space="0" w:color="auto"/>
              <w:right w:val="single" w:sz="4" w:space="0" w:color="auto"/>
            </w:tcBorders>
          </w:tcPr>
          <w:p w14:paraId="11EF6CDA"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Reason(s) for the difference between estimated and actual dates:</w:t>
            </w:r>
          </w:p>
          <w:p w14:paraId="292F986D" w14:textId="77777777" w:rsidR="00AF52A3" w:rsidRPr="009A39FF" w:rsidRDefault="00AF52A3" w:rsidP="003D2AC7">
            <w:pPr>
              <w:spacing w:before="60" w:after="60"/>
              <w:jc w:val="both"/>
              <w:rPr>
                <w:rFonts w:asciiTheme="minorHAnsi" w:eastAsia="MS Mincho" w:hAnsiTheme="minorHAnsi" w:cstheme="minorHAnsi"/>
                <w:sz w:val="20"/>
                <w:szCs w:val="20"/>
              </w:rPr>
            </w:pPr>
          </w:p>
          <w:p w14:paraId="21F74E0A" w14:textId="77777777" w:rsidR="00AF52A3" w:rsidRPr="009A39FF" w:rsidRDefault="00AF52A3" w:rsidP="003D2AC7">
            <w:pPr>
              <w:spacing w:before="60" w:after="60"/>
              <w:jc w:val="both"/>
              <w:rPr>
                <w:rFonts w:asciiTheme="minorHAnsi" w:eastAsia="MS Mincho" w:hAnsiTheme="minorHAnsi" w:cstheme="minorHAnsi"/>
                <w:sz w:val="20"/>
                <w:szCs w:val="20"/>
              </w:rPr>
            </w:pPr>
          </w:p>
          <w:p w14:paraId="27799134" w14:textId="77777777" w:rsidR="00AF52A3" w:rsidRPr="009A39FF" w:rsidRDefault="00AF52A3" w:rsidP="003D2AC7">
            <w:pPr>
              <w:spacing w:before="60" w:after="60"/>
              <w:jc w:val="both"/>
              <w:rPr>
                <w:rFonts w:asciiTheme="minorHAnsi" w:eastAsia="MS Mincho" w:hAnsiTheme="minorHAnsi" w:cstheme="minorHAnsi"/>
                <w:sz w:val="20"/>
                <w:szCs w:val="20"/>
              </w:rPr>
            </w:pPr>
          </w:p>
          <w:p w14:paraId="7DC43AE0" w14:textId="77777777" w:rsidR="00AF52A3" w:rsidRPr="009A39FF" w:rsidRDefault="00AF52A3" w:rsidP="003D2AC7">
            <w:pPr>
              <w:spacing w:before="60" w:after="60"/>
              <w:jc w:val="both"/>
              <w:rPr>
                <w:rFonts w:asciiTheme="minorHAnsi" w:eastAsia="MS Mincho" w:hAnsiTheme="minorHAnsi" w:cstheme="minorHAnsi"/>
                <w:sz w:val="20"/>
                <w:szCs w:val="20"/>
              </w:rPr>
            </w:pPr>
          </w:p>
          <w:p w14:paraId="6C138C0C" w14:textId="77777777" w:rsidR="00AF52A3" w:rsidRPr="009A39FF" w:rsidRDefault="00AF52A3" w:rsidP="003D2AC7">
            <w:pPr>
              <w:spacing w:before="60" w:after="60"/>
              <w:jc w:val="both"/>
              <w:rPr>
                <w:rFonts w:asciiTheme="minorHAnsi" w:eastAsia="MS Mincho" w:hAnsiTheme="minorHAnsi" w:cstheme="minorHAnsi"/>
                <w:sz w:val="20"/>
                <w:szCs w:val="20"/>
              </w:rPr>
            </w:pPr>
          </w:p>
        </w:tc>
      </w:tr>
      <w:tr w:rsidR="00AF52A3" w:rsidRPr="006E2414" w14:paraId="7005F795" w14:textId="77777777" w:rsidTr="00AF52A3">
        <w:trPr>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153E5A" w14:textId="77777777" w:rsidR="00AF52A3" w:rsidRPr="009A39FF" w:rsidRDefault="00AF52A3" w:rsidP="003D2AC7">
            <w:pPr>
              <w:spacing w:before="60" w:after="60"/>
              <w:jc w:val="both"/>
              <w:rPr>
                <w:rFonts w:asciiTheme="minorHAnsi" w:eastAsia="MS Mincho" w:hAnsiTheme="minorHAnsi" w:cstheme="minorHAnsi"/>
                <w:b/>
                <w:sz w:val="20"/>
                <w:szCs w:val="20"/>
              </w:rPr>
            </w:pPr>
          </w:p>
        </w:tc>
      </w:tr>
      <w:tr w:rsidR="00AF52A3" w:rsidRPr="006E2414" w14:paraId="72208B58" w14:textId="77777777" w:rsidTr="00AF52A3">
        <w:trPr>
          <w:jc w:val="center"/>
        </w:trPr>
        <w:tc>
          <w:tcPr>
            <w:tcW w:w="9535" w:type="dxa"/>
            <w:gridSpan w:val="7"/>
            <w:tcBorders>
              <w:top w:val="single" w:sz="4" w:space="0" w:color="auto"/>
              <w:left w:val="single" w:sz="4" w:space="0" w:color="auto"/>
              <w:bottom w:val="single" w:sz="4" w:space="0" w:color="auto"/>
              <w:right w:val="single" w:sz="4" w:space="0" w:color="auto"/>
            </w:tcBorders>
          </w:tcPr>
          <w:p w14:paraId="2FF7F6C2"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If the vendor performed the work as a subcontractor, the vendor should describe the scope of subcontracted activities:</w:t>
            </w:r>
          </w:p>
          <w:p w14:paraId="56C22C0B" w14:textId="77777777" w:rsidR="00AF52A3" w:rsidRPr="009A39FF" w:rsidRDefault="00AF52A3" w:rsidP="003D2AC7">
            <w:pPr>
              <w:spacing w:before="60" w:after="60"/>
              <w:jc w:val="both"/>
              <w:rPr>
                <w:rFonts w:asciiTheme="minorHAnsi" w:eastAsia="MS Mincho" w:hAnsiTheme="minorHAnsi" w:cstheme="minorHAnsi"/>
                <w:sz w:val="20"/>
                <w:szCs w:val="20"/>
              </w:rPr>
            </w:pPr>
          </w:p>
        </w:tc>
      </w:tr>
    </w:tbl>
    <w:p w14:paraId="658E97A4" w14:textId="77777777" w:rsidR="00AF52A3" w:rsidRDefault="00AF52A3" w:rsidP="00AF52A3">
      <w:pPr>
        <w:spacing w:before="160" w:after="160"/>
        <w:jc w:val="both"/>
        <w:rPr>
          <w:rFonts w:asciiTheme="minorHAnsi" w:hAnsiTheme="minorHAnsi" w:cstheme="minorHAnsi"/>
          <w:sz w:val="28"/>
          <w:szCs w:val="28"/>
        </w:rPr>
        <w:sectPr w:rsidR="00AF52A3" w:rsidSect="00F31DC7">
          <w:footerReference w:type="default" r:id="rId12"/>
          <w:pgSz w:w="12240" w:h="15840"/>
          <w:pgMar w:top="1440" w:right="1440" w:bottom="1440" w:left="1440" w:header="720" w:footer="12" w:gutter="0"/>
          <w:cols w:space="270"/>
          <w:titlePg/>
          <w:docGrid w:linePitch="360"/>
        </w:sectPr>
      </w:pPr>
      <w:bookmarkStart w:id="139" w:name="_Toc76484304"/>
      <w:bookmarkStart w:id="140" w:name="_Toc81571878"/>
      <w:bookmarkStart w:id="141" w:name="_Toc81923586"/>
      <w:bookmarkStart w:id="142" w:name="_Toc81930105"/>
      <w:bookmarkStart w:id="143" w:name="_Toc81942683"/>
      <w:bookmarkStart w:id="144" w:name="_Toc81948378"/>
      <w:bookmarkStart w:id="145" w:name="_Toc82013015"/>
      <w:bookmarkStart w:id="146" w:name="_Toc82071015"/>
      <w:bookmarkStart w:id="147" w:name="_Toc83804996"/>
      <w:bookmarkStart w:id="148" w:name="_Toc89886823"/>
      <w:bookmarkStart w:id="149" w:name="_Toc90028238"/>
      <w:bookmarkStart w:id="150" w:name="_Toc1361796671"/>
    </w:p>
    <w:p w14:paraId="2A5C6557" w14:textId="77777777" w:rsidR="00AF52A3" w:rsidRPr="009A39FF" w:rsidRDefault="00AF52A3" w:rsidP="00AF52A3">
      <w:pPr>
        <w:pStyle w:val="Heading2"/>
        <w:jc w:val="both"/>
        <w:rPr>
          <w:rFonts w:asciiTheme="minorHAnsi" w:hAnsiTheme="minorHAnsi" w:cstheme="minorBidi"/>
          <w:b/>
          <w:smallCaps/>
        </w:rPr>
      </w:pPr>
      <w:bookmarkStart w:id="151" w:name="_Toc128987292"/>
      <w:r w:rsidRPr="0E168154">
        <w:rPr>
          <w:rFonts w:asciiTheme="minorHAnsi" w:hAnsiTheme="minorHAnsi" w:cstheme="minorBidi"/>
        </w:rPr>
        <w:lastRenderedPageBreak/>
        <w:t>Attachment D: Vendor Organization and Staffing</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35A890A0"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This section will provide instructions to vendors to submit their approach to staffing for the CPEC contract using </w:t>
      </w:r>
      <w:hyperlink w:anchor="_Attachment_D:_Vendor">
        <w:r w:rsidRPr="009A39FF">
          <w:rPr>
            <w:rStyle w:val="Hyperlink"/>
            <w:rFonts w:asciiTheme="minorHAnsi" w:eastAsia="MS Mincho" w:hAnsiTheme="minorHAnsi" w:cstheme="minorHAnsi"/>
            <w:b/>
            <w:color w:val="auto"/>
            <w:u w:val="none"/>
          </w:rPr>
          <w:t>Attachment D: Vendor Organization and Staffing</w:t>
        </w:r>
        <w:r w:rsidRPr="009A39FF">
          <w:rPr>
            <w:rStyle w:val="Hyperlink"/>
            <w:rFonts w:asciiTheme="minorHAnsi" w:eastAsia="MS Mincho" w:hAnsiTheme="minorHAnsi" w:cstheme="minorHAnsi"/>
            <w:color w:val="auto"/>
            <w:u w:val="none"/>
          </w:rPr>
          <w:t>.</w:t>
        </w:r>
      </w:hyperlink>
    </w:p>
    <w:p w14:paraId="1EC111AF"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b/>
        </w:rPr>
        <w:t>Instructions:</w:t>
      </w:r>
      <w:r w:rsidRPr="009A39FF">
        <w:rPr>
          <w:rFonts w:asciiTheme="minorHAnsi" w:eastAsia="MS Mincho" w:hAnsiTheme="minorHAnsi" w:cstheme="minorHAnsi"/>
        </w:rPr>
        <w:t xml:space="preserve"> Staffing strategies are to be employed by the vendor to help ensure all </w:t>
      </w:r>
      <w:r>
        <w:rPr>
          <w:rFonts w:asciiTheme="minorHAnsi" w:eastAsia="MS Mincho" w:hAnsiTheme="minorHAnsi" w:cstheme="minorHAnsi"/>
        </w:rPr>
        <w:t xml:space="preserve">specifications, </w:t>
      </w:r>
      <w:r w:rsidRPr="009A39FF">
        <w:rPr>
          <w:rFonts w:asciiTheme="minorHAnsi" w:eastAsia="MS Mincho" w:hAnsiTheme="minorHAnsi" w:cstheme="minorHAnsi"/>
        </w:rPr>
        <w:t>outcomes</w:t>
      </w:r>
      <w:r>
        <w:rPr>
          <w:rFonts w:asciiTheme="minorHAnsi" w:eastAsia="MS Mincho" w:hAnsiTheme="minorHAnsi" w:cstheme="minorHAnsi"/>
        </w:rPr>
        <w:t>,</w:t>
      </w:r>
      <w:r w:rsidRPr="009A39FF">
        <w:rPr>
          <w:rFonts w:asciiTheme="minorHAnsi" w:eastAsia="MS Mincho" w:hAnsiTheme="minorHAnsi" w:cstheme="minorHAnsi"/>
        </w:rPr>
        <w:t xml:space="preserve"> and service levels are met to the satisfaction of the PRMP. The evaluation of the vendor’s staffing approach shall be based on the ability of the vendor to satisfy the SOW, outcomes</w:t>
      </w:r>
      <w:r>
        <w:rPr>
          <w:rFonts w:asciiTheme="minorHAnsi" w:eastAsia="MS Mincho" w:hAnsiTheme="minorHAnsi" w:cstheme="minorHAnsi"/>
        </w:rPr>
        <w:t>,</w:t>
      </w:r>
      <w:r w:rsidRPr="009A39FF">
        <w:rPr>
          <w:rFonts w:asciiTheme="minorHAnsi" w:eastAsia="MS Mincho" w:hAnsiTheme="minorHAnsi" w:cstheme="minorHAnsi"/>
        </w:rPr>
        <w:t xml:space="preserve"> and requirements stated in this RFP. Therefore, the vendor should present detailed information regarding the qualifications, experience, and expertise of key staff and an Initial Staffing Plan.</w:t>
      </w:r>
    </w:p>
    <w:p w14:paraId="6FD02BF5"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For ease of formatting and evaluation, </w:t>
      </w:r>
      <w:hyperlink w:anchor="_Attachment_D:_Vendor">
        <w:r w:rsidRPr="009A39FF">
          <w:rPr>
            <w:rStyle w:val="Hyperlink"/>
            <w:rFonts w:asciiTheme="minorHAnsi" w:eastAsia="MS Mincho" w:hAnsiTheme="minorHAnsi" w:cstheme="minorHAnsi"/>
            <w:b/>
            <w:color w:val="auto"/>
            <w:u w:val="none"/>
          </w:rPr>
          <w:t>Attachment D: Vendor Organization and Staffing</w:t>
        </w:r>
      </w:hyperlink>
      <w:r w:rsidRPr="009A39FF">
        <w:rPr>
          <w:rFonts w:asciiTheme="minorHAnsi" w:eastAsia="MS Mincho" w:hAnsiTheme="minorHAnsi" w:cstheme="minorHAnsi"/>
          <w:b/>
          <w:i/>
        </w:rPr>
        <w:t xml:space="preserve"> </w:t>
      </w:r>
      <w:r w:rsidRPr="009A39FF">
        <w:rPr>
          <w:rFonts w:asciiTheme="minorHAnsi" w:eastAsia="MS Mincho" w:hAnsiTheme="minorHAnsi" w:cstheme="minorHAnsi"/>
        </w:rPr>
        <w:t>provides the required outline for the vendor’s response to staffing. The vendor’s response to the following should not exceed 20 pages, excluding key personnel resumes and the forms provided in this attachment.</w:t>
      </w:r>
    </w:p>
    <w:p w14:paraId="2033377D" w14:textId="77777777" w:rsidR="00AF52A3" w:rsidRPr="009A39FF" w:rsidRDefault="00AF52A3" w:rsidP="00AF52A3">
      <w:pPr>
        <w:numPr>
          <w:ilvl w:val="0"/>
          <w:numId w:val="16"/>
        </w:numPr>
        <w:spacing w:after="160"/>
        <w:jc w:val="both"/>
        <w:rPr>
          <w:rFonts w:asciiTheme="minorHAnsi" w:eastAsia="MS Mincho" w:hAnsiTheme="minorHAnsi" w:cstheme="minorHAnsi"/>
          <w:b/>
        </w:rPr>
      </w:pPr>
      <w:r w:rsidRPr="009A39FF">
        <w:rPr>
          <w:rFonts w:asciiTheme="minorHAnsi" w:eastAsia="MS Mincho" w:hAnsiTheme="minorHAnsi" w:cstheme="minorHAnsi"/>
          <w:b/>
        </w:rPr>
        <w:t>Initial Staffing Plan</w:t>
      </w:r>
    </w:p>
    <w:p w14:paraId="67E47606"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As part of the vendor’s proposal response, the vendor should provide an Initial Staffing Plan. In addition to the requirements described in </w:t>
      </w:r>
      <w:hyperlink w:anchor="_Attachment_E:_Mandatory">
        <w:r w:rsidRPr="009A39FF">
          <w:rPr>
            <w:rStyle w:val="Hyperlink"/>
            <w:rFonts w:asciiTheme="minorHAnsi" w:eastAsia="MS Mincho" w:hAnsiTheme="minorHAnsi" w:cstheme="minorHAnsi"/>
            <w:b/>
            <w:color w:val="auto"/>
            <w:u w:val="none"/>
          </w:rPr>
          <w:t>Attachment E: Mandatory Specifications</w:t>
        </w:r>
      </w:hyperlink>
      <w:r w:rsidRPr="009A39FF">
        <w:rPr>
          <w:rStyle w:val="Hyperlink"/>
          <w:rFonts w:asciiTheme="minorHAnsi" w:eastAsia="MS Mincho" w:hAnsiTheme="minorHAnsi" w:cstheme="minorHAnsi"/>
          <w:b/>
          <w:color w:val="auto"/>
          <w:u w:val="none"/>
        </w:rPr>
        <w:t>,</w:t>
      </w:r>
      <w:r w:rsidRPr="009A39FF">
        <w:rPr>
          <w:rFonts w:asciiTheme="minorHAnsi" w:eastAsia="MS Mincho" w:hAnsiTheme="minorHAnsi" w:cstheme="minorHAnsi"/>
          <w:b/>
        </w:rPr>
        <w:t xml:space="preserve"> </w:t>
      </w:r>
      <w:r w:rsidRPr="009A39FF">
        <w:rPr>
          <w:rFonts w:asciiTheme="minorHAnsi" w:eastAsia="MS Mincho" w:hAnsiTheme="minorHAnsi" w:cstheme="minorHAnsi"/>
        </w:rPr>
        <w:t>the vendor’s narrative description of its proposed Initial Staffing Plan should include:</w:t>
      </w:r>
    </w:p>
    <w:p w14:paraId="4290A630" w14:textId="77777777" w:rsidR="00AF52A3" w:rsidRPr="009A39FF" w:rsidRDefault="00AF52A3" w:rsidP="00AF52A3">
      <w:pPr>
        <w:pStyle w:val="ListParagraph"/>
        <w:numPr>
          <w:ilvl w:val="0"/>
          <w:numId w:val="40"/>
        </w:numPr>
        <w:spacing w:after="160"/>
        <w:jc w:val="both"/>
        <w:rPr>
          <w:rFonts w:asciiTheme="minorHAnsi" w:eastAsia="MS Mincho" w:hAnsiTheme="minorHAnsi" w:cstheme="minorHAnsi"/>
        </w:rPr>
      </w:pPr>
      <w:r w:rsidRPr="009A39FF">
        <w:rPr>
          <w:rFonts w:asciiTheme="minorHAnsi" w:eastAsia="Arial" w:hAnsiTheme="minorHAnsi" w:cstheme="minorHAnsi"/>
        </w:rPr>
        <w:t>A description of the vendor’s proposed team that exhibits the vendor’s ability and capability to provide knowledgeable, skilled, and experienced personnel to accomplish the scope of work as described in this RFP.</w:t>
      </w:r>
    </w:p>
    <w:p w14:paraId="42444964" w14:textId="77777777" w:rsidR="00AF52A3" w:rsidRPr="009A39FF" w:rsidRDefault="00AF52A3" w:rsidP="00AF52A3">
      <w:pPr>
        <w:numPr>
          <w:ilvl w:val="0"/>
          <w:numId w:val="40"/>
        </w:numPr>
        <w:spacing w:after="160"/>
        <w:jc w:val="both"/>
        <w:rPr>
          <w:rFonts w:asciiTheme="minorHAnsi" w:eastAsia="MS Mincho" w:hAnsiTheme="minorHAnsi" w:cstheme="minorHAnsi"/>
        </w:rPr>
      </w:pPr>
      <w:r w:rsidRPr="009A39FF">
        <w:rPr>
          <w:rFonts w:asciiTheme="minorHAnsi" w:eastAsia="Arial" w:hAnsiTheme="minorHAnsi" w:cstheme="minorHAnsi"/>
        </w:rPr>
        <w:t>Organization charts for the operation showing both the vendor staff and their relationship to the PRMP staff that will be required for the delivery of all necessary CPEC services. The organization chart should denote all key staff and non-key positions with a summary of each key staff’s responsibilities.</w:t>
      </w:r>
    </w:p>
    <w:p w14:paraId="50C065E2" w14:textId="77777777" w:rsidR="00AF52A3" w:rsidRPr="009A39FF" w:rsidRDefault="00AF52A3" w:rsidP="00AF52A3">
      <w:pPr>
        <w:numPr>
          <w:ilvl w:val="0"/>
          <w:numId w:val="40"/>
        </w:numPr>
        <w:spacing w:after="160"/>
        <w:jc w:val="both"/>
        <w:rPr>
          <w:rFonts w:asciiTheme="minorHAnsi" w:eastAsia="MS Mincho" w:hAnsiTheme="minorHAnsi" w:cstheme="minorHAnsi"/>
        </w:rPr>
      </w:pPr>
      <w:r w:rsidRPr="009A39FF">
        <w:rPr>
          <w:rFonts w:asciiTheme="minorHAnsi" w:eastAsia="Arial" w:hAnsiTheme="minorHAnsi" w:cstheme="minorHAnsi"/>
        </w:rPr>
        <w:t>Identification of subcontractor staff, if applicable.</w:t>
      </w:r>
    </w:p>
    <w:p w14:paraId="00115FCE" w14:textId="77777777" w:rsidR="00AF52A3" w:rsidRPr="009A39FF" w:rsidRDefault="00AF52A3" w:rsidP="00AF52A3">
      <w:pPr>
        <w:numPr>
          <w:ilvl w:val="0"/>
          <w:numId w:val="40"/>
        </w:numPr>
        <w:spacing w:after="160"/>
        <w:jc w:val="both"/>
        <w:rPr>
          <w:rFonts w:asciiTheme="minorHAnsi" w:eastAsia="MS Mincho" w:hAnsiTheme="minorHAnsi" w:cstheme="minorHAnsi"/>
        </w:rPr>
      </w:pPr>
      <w:r w:rsidRPr="009A39FF">
        <w:rPr>
          <w:rFonts w:asciiTheme="minorHAnsi" w:eastAsia="Arial" w:hAnsiTheme="minorHAnsi" w:cstheme="minorHAnsi"/>
        </w:rPr>
        <w:t>Detailed explanation of how the prime vendor will manage any subcontractor partnership including but not limited to the performance standards in place between the prime and subcontractor, if applicable.</w:t>
      </w:r>
    </w:p>
    <w:p w14:paraId="35950700" w14:textId="77777777" w:rsidR="00AF52A3" w:rsidRPr="00AF52A3" w:rsidRDefault="00AF52A3" w:rsidP="00AF52A3">
      <w:pPr>
        <w:spacing w:after="160"/>
        <w:jc w:val="both"/>
        <w:rPr>
          <w:rFonts w:asciiTheme="minorHAnsi" w:eastAsia="Arial" w:hAnsiTheme="minorHAnsi" w:cstheme="minorHAnsi"/>
          <w:highlight w:val="lightGray"/>
        </w:rPr>
      </w:pPr>
      <w:r w:rsidRPr="00AF52A3">
        <w:rPr>
          <w:rFonts w:asciiTheme="minorHAnsi" w:eastAsia="Arial" w:hAnsiTheme="minorHAnsi" w:cstheme="minorHAnsi"/>
          <w:highlight w:val="lightGray"/>
        </w:rPr>
        <w:t>&lt;Response&gt;</w:t>
      </w:r>
    </w:p>
    <w:p w14:paraId="313A6870" w14:textId="77777777" w:rsidR="00AF52A3" w:rsidRPr="009A39FF" w:rsidRDefault="00AF52A3" w:rsidP="00AF52A3">
      <w:pPr>
        <w:numPr>
          <w:ilvl w:val="0"/>
          <w:numId w:val="16"/>
        </w:numPr>
        <w:spacing w:after="160"/>
        <w:jc w:val="both"/>
        <w:rPr>
          <w:rFonts w:asciiTheme="minorHAnsi" w:eastAsia="MS Mincho" w:hAnsiTheme="minorHAnsi" w:cstheme="minorHAnsi"/>
          <w:b/>
        </w:rPr>
      </w:pPr>
      <w:r w:rsidRPr="009A39FF">
        <w:rPr>
          <w:rFonts w:asciiTheme="minorHAnsi" w:eastAsia="MS Mincho" w:hAnsiTheme="minorHAnsi" w:cstheme="minorHAnsi"/>
          <w:b/>
        </w:rPr>
        <w:t xml:space="preserve">Use of </w:t>
      </w:r>
      <w:r>
        <w:rPr>
          <w:rFonts w:asciiTheme="minorHAnsi" w:eastAsia="MS Mincho" w:hAnsiTheme="minorHAnsi" w:cstheme="minorHAnsi"/>
          <w:b/>
        </w:rPr>
        <w:t xml:space="preserve">the </w:t>
      </w:r>
      <w:r w:rsidRPr="009A39FF">
        <w:rPr>
          <w:rFonts w:asciiTheme="minorHAnsi" w:eastAsia="MS Mincho" w:hAnsiTheme="minorHAnsi" w:cstheme="minorHAnsi"/>
          <w:b/>
        </w:rPr>
        <w:t>PRMP Staff</w:t>
      </w:r>
    </w:p>
    <w:p w14:paraId="28C56535" w14:textId="77777777" w:rsidR="00AF52A3" w:rsidRPr="009A39FF" w:rsidRDefault="00AF52A3" w:rsidP="00AF52A3">
      <w:pPr>
        <w:jc w:val="both"/>
        <w:rPr>
          <w:rFonts w:asciiTheme="minorHAnsi" w:eastAsia="MS Mincho" w:hAnsiTheme="minorHAnsi" w:cstheme="minorHAnsi"/>
        </w:rPr>
      </w:pPr>
      <w:r w:rsidRPr="009A39FF">
        <w:rPr>
          <w:rFonts w:asciiTheme="minorHAnsi" w:eastAsia="MS Mincho" w:hAnsiTheme="minorHAnsi" w:cstheme="minorHAnsi"/>
        </w:rPr>
        <w:t>Describe the business and technical resources the PRMP should provide to support the development, review, and approval of all deliverables as well as the staff necessary to help</w:t>
      </w:r>
      <w:r w:rsidRPr="009A39FF">
        <w:rPr>
          <w:rFonts w:asciiTheme="minorHAnsi" w:eastAsia="Arial" w:hAnsiTheme="minorHAnsi" w:cstheme="minorHAnsi"/>
        </w:rPr>
        <w:t xml:space="preserve"> </w:t>
      </w:r>
      <w:r w:rsidRPr="009A39FF">
        <w:rPr>
          <w:rFonts w:asciiTheme="minorHAnsi" w:eastAsia="MS Mincho" w:hAnsiTheme="minorHAnsi" w:cstheme="minorHAnsi"/>
        </w:rPr>
        <w:t>ensure successful completion of this project. Specifically, the vendor should address the following:</w:t>
      </w:r>
    </w:p>
    <w:p w14:paraId="37C877E6" w14:textId="77777777" w:rsidR="00AF52A3" w:rsidRPr="009A39FF" w:rsidRDefault="00AF52A3" w:rsidP="00AF52A3">
      <w:pPr>
        <w:numPr>
          <w:ilvl w:val="0"/>
          <w:numId w:val="15"/>
        </w:numPr>
        <w:spacing w:after="120"/>
        <w:ind w:left="720"/>
        <w:jc w:val="both"/>
        <w:rPr>
          <w:rFonts w:asciiTheme="minorHAnsi" w:eastAsia="MS Mincho" w:hAnsiTheme="minorHAnsi" w:cstheme="minorHAnsi"/>
        </w:rPr>
      </w:pPr>
      <w:r w:rsidRPr="009A39FF">
        <w:rPr>
          <w:rFonts w:asciiTheme="minorHAnsi" w:eastAsia="MS Mincho" w:hAnsiTheme="minorHAnsi" w:cstheme="minorHAnsi"/>
        </w:rPr>
        <w:t>The key PRMP roles necessary to support project deliverables and scope of work.</w:t>
      </w:r>
    </w:p>
    <w:p w14:paraId="20AC7DA3" w14:textId="77777777" w:rsidR="00AF52A3" w:rsidRPr="009A39FF" w:rsidRDefault="00AF52A3" w:rsidP="00AF52A3">
      <w:pPr>
        <w:numPr>
          <w:ilvl w:val="0"/>
          <w:numId w:val="15"/>
        </w:numPr>
        <w:spacing w:after="120"/>
        <w:ind w:left="720"/>
        <w:jc w:val="both"/>
        <w:rPr>
          <w:rFonts w:asciiTheme="minorHAnsi" w:eastAsia="MS Mincho" w:hAnsiTheme="minorHAnsi" w:cstheme="minorHAnsi"/>
        </w:rPr>
      </w:pPr>
      <w:r w:rsidRPr="009A39FF">
        <w:rPr>
          <w:rFonts w:asciiTheme="minorHAnsi" w:eastAsia="Arial" w:hAnsiTheme="minorHAnsi" w:cstheme="minorHAnsi"/>
        </w:rPr>
        <w:t>The nature and extent of the PRMP support required in terms of staff roles and percentage of time available.</w:t>
      </w:r>
    </w:p>
    <w:p w14:paraId="145C89D8" w14:textId="77777777" w:rsidR="00AF52A3" w:rsidRPr="009A39FF" w:rsidRDefault="00AF52A3" w:rsidP="00AF52A3">
      <w:pPr>
        <w:numPr>
          <w:ilvl w:val="0"/>
          <w:numId w:val="15"/>
        </w:numPr>
        <w:spacing w:after="120"/>
        <w:ind w:left="720"/>
        <w:jc w:val="both"/>
        <w:rPr>
          <w:rFonts w:asciiTheme="minorHAnsi" w:eastAsia="MS Mincho" w:hAnsiTheme="minorHAnsi" w:cstheme="minorHAnsi"/>
        </w:rPr>
      </w:pPr>
      <w:r w:rsidRPr="009A39FF">
        <w:rPr>
          <w:rFonts w:asciiTheme="minorHAnsi" w:eastAsia="Arial" w:hAnsiTheme="minorHAnsi" w:cstheme="minorHAnsi"/>
        </w:rPr>
        <w:lastRenderedPageBreak/>
        <w:t>Assistance from the PRMP staff and the experience and qualification levels of required staffing.</w:t>
      </w:r>
    </w:p>
    <w:p w14:paraId="3D20DCB7" w14:textId="77777777" w:rsidR="00AF52A3" w:rsidRPr="009A39FF" w:rsidRDefault="00AF52A3" w:rsidP="00AF52A3">
      <w:pPr>
        <w:spacing w:after="120"/>
        <w:jc w:val="both"/>
        <w:rPr>
          <w:rFonts w:asciiTheme="minorHAnsi" w:eastAsia="MS Mincho" w:hAnsiTheme="minorHAnsi" w:cstheme="minorHAnsi"/>
        </w:rPr>
      </w:pPr>
      <w:r w:rsidRPr="009A39FF">
        <w:rPr>
          <w:rFonts w:asciiTheme="minorHAnsi" w:eastAsia="MS Mincho" w:hAnsiTheme="minorHAnsi" w:cstheme="minorHAnsi"/>
        </w:rPr>
        <w:t>The PRMP may not be able or willing to provide the additional support the vendor lists in this part of its Proposal. The vendor</w:t>
      </w:r>
      <w:r>
        <w:rPr>
          <w:rFonts w:asciiTheme="minorHAnsi" w:eastAsia="MS Mincho" w:hAnsiTheme="minorHAnsi" w:cstheme="minorHAnsi"/>
        </w:rPr>
        <w:t>,</w:t>
      </w:r>
      <w:r w:rsidRPr="009A39FF">
        <w:rPr>
          <w:rFonts w:asciiTheme="minorHAnsi" w:eastAsia="MS Mincho" w:hAnsiTheme="minorHAnsi" w:cstheme="minorHAnsi"/>
        </w:rPr>
        <w:t xml:space="preserve"> therefore</w:t>
      </w:r>
      <w:r>
        <w:rPr>
          <w:rFonts w:asciiTheme="minorHAnsi" w:eastAsia="MS Mincho" w:hAnsiTheme="minorHAnsi" w:cstheme="minorHAnsi"/>
        </w:rPr>
        <w:t>,</w:t>
      </w:r>
      <w:r w:rsidRPr="009A39FF">
        <w:rPr>
          <w:rFonts w:asciiTheme="minorHAnsi" w:eastAsia="MS Mincho" w:hAnsiTheme="minorHAnsi" w:cstheme="minorHAnsi"/>
        </w:rPr>
        <w:t xml:space="preserve"> should indicate whether its request for additional support is a requirement for its performance. If any part of the list is a requirement, the PRMP may reject the vendor’s proposal if the PRMP is unwilling or unable to meet the requirements.</w:t>
      </w:r>
    </w:p>
    <w:p w14:paraId="30C029A1" w14:textId="77777777" w:rsidR="00AF52A3" w:rsidRPr="009A39FF" w:rsidRDefault="00AF52A3" w:rsidP="00AF52A3">
      <w:pPr>
        <w:numPr>
          <w:ilvl w:val="0"/>
          <w:numId w:val="16"/>
        </w:numPr>
        <w:spacing w:after="160"/>
        <w:jc w:val="both"/>
        <w:rPr>
          <w:rFonts w:asciiTheme="minorHAnsi" w:eastAsia="MS Mincho" w:hAnsiTheme="minorHAnsi" w:cstheme="minorHAnsi"/>
          <w:b/>
        </w:rPr>
      </w:pPr>
      <w:bookmarkStart w:id="152" w:name="_Hlk118739580"/>
      <w:r w:rsidRPr="009A39FF">
        <w:rPr>
          <w:rFonts w:asciiTheme="minorHAnsi" w:eastAsia="MS Mincho" w:hAnsiTheme="minorHAnsi" w:cstheme="minorHAnsi"/>
          <w:b/>
        </w:rPr>
        <w:t>Key Staff, Resumes, and References</w:t>
      </w:r>
    </w:p>
    <w:bookmarkEnd w:id="152"/>
    <w:p w14:paraId="5709D476" w14:textId="77777777" w:rsidR="00AF52A3" w:rsidRPr="009A39FF" w:rsidRDefault="00AF52A3" w:rsidP="00AF52A3">
      <w:pPr>
        <w:spacing w:after="160"/>
        <w:jc w:val="both"/>
        <w:rPr>
          <w:rFonts w:asciiTheme="minorHAnsi" w:eastAsia="MS Mincho" w:hAnsiTheme="minorHAnsi" w:cstheme="minorHAnsi"/>
          <w:b/>
        </w:rPr>
      </w:pPr>
      <w:r w:rsidRPr="009A39FF">
        <w:rPr>
          <w:rFonts w:asciiTheme="minorHAnsi" w:eastAsia="MS Mincho" w:hAnsiTheme="minorHAnsi" w:cstheme="minorHAnsi"/>
        </w:rPr>
        <w:t xml:space="preserve">Key staff consist of the vendor’s core management team for this engagement. These resources are responsible for providing leadership and creating the standards and processes required for the CPEC services. Resumes for key staff named in the vendor’s proposal should indicate the staff’s role and demonstrate how each staff member’s experience and qualifications will contribute to this </w:t>
      </w:r>
      <w:r>
        <w:rPr>
          <w:rFonts w:asciiTheme="minorHAnsi" w:eastAsia="MS Mincho" w:hAnsiTheme="minorHAnsi" w:cstheme="minorHAnsi"/>
        </w:rPr>
        <w:t>vendor</w:t>
      </w:r>
      <w:r w:rsidRPr="009A39FF">
        <w:rPr>
          <w:rFonts w:asciiTheme="minorHAnsi" w:eastAsia="MS Mincho" w:hAnsiTheme="minorHAnsi" w:cstheme="minorHAnsi"/>
        </w:rPr>
        <w:t xml:space="preserve">’s success. </w:t>
      </w:r>
    </w:p>
    <w:p w14:paraId="2F289DF1"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These roles that the PRMP expects the vendor to propose are:</w:t>
      </w:r>
    </w:p>
    <w:p w14:paraId="443FEFAE" w14:textId="77777777" w:rsidR="00AF52A3" w:rsidRPr="009A39FF" w:rsidRDefault="00AF52A3" w:rsidP="00AF52A3">
      <w:pPr>
        <w:spacing w:after="160"/>
        <w:ind w:left="360"/>
        <w:jc w:val="both"/>
        <w:rPr>
          <w:rFonts w:asciiTheme="minorHAnsi" w:eastAsia="Arial" w:hAnsiTheme="minorHAnsi" w:cstheme="minorHAnsi"/>
          <w:b/>
        </w:rPr>
      </w:pPr>
      <w:r w:rsidRPr="009A39FF">
        <w:rPr>
          <w:rFonts w:asciiTheme="minorHAnsi" w:eastAsia="Arial" w:hAnsiTheme="minorHAnsi" w:cstheme="minorHAnsi"/>
          <w:b/>
        </w:rPr>
        <w:t>Key Staff</w:t>
      </w:r>
    </w:p>
    <w:p w14:paraId="63DACAD6" w14:textId="77777777" w:rsidR="00AF52A3" w:rsidRPr="009A39FF" w:rsidRDefault="00AF52A3" w:rsidP="00AF52A3">
      <w:pPr>
        <w:pStyle w:val="ListParagraph"/>
        <w:numPr>
          <w:ilvl w:val="0"/>
          <w:numId w:val="41"/>
        </w:numPr>
        <w:spacing w:after="160"/>
        <w:jc w:val="both"/>
        <w:rPr>
          <w:rFonts w:asciiTheme="minorHAnsi" w:eastAsia="MS Mincho" w:hAnsiTheme="minorHAnsi" w:cstheme="minorHAnsi"/>
          <w:b/>
        </w:rPr>
      </w:pPr>
      <w:r w:rsidRPr="009A39FF">
        <w:rPr>
          <w:rFonts w:asciiTheme="minorHAnsi" w:eastAsia="Arial" w:hAnsiTheme="minorHAnsi" w:cstheme="minorHAnsi"/>
        </w:rPr>
        <w:t>Account Manager</w:t>
      </w:r>
    </w:p>
    <w:p w14:paraId="5BA471C5" w14:textId="77777777" w:rsidR="00AF52A3" w:rsidRPr="009A39FF" w:rsidRDefault="00AF52A3" w:rsidP="00AF52A3">
      <w:pPr>
        <w:pStyle w:val="ListParagraph"/>
        <w:numPr>
          <w:ilvl w:val="0"/>
          <w:numId w:val="41"/>
        </w:numPr>
        <w:spacing w:after="160"/>
        <w:jc w:val="both"/>
        <w:rPr>
          <w:rFonts w:asciiTheme="minorHAnsi" w:eastAsia="MS Mincho" w:hAnsiTheme="minorHAnsi" w:cstheme="minorHAnsi"/>
          <w:b/>
        </w:rPr>
      </w:pPr>
      <w:r w:rsidRPr="009A39FF">
        <w:rPr>
          <w:rFonts w:asciiTheme="minorHAnsi" w:eastAsia="Arial" w:hAnsiTheme="minorHAnsi" w:cstheme="minorHAnsi"/>
        </w:rPr>
        <w:t>Project Manager</w:t>
      </w:r>
    </w:p>
    <w:p w14:paraId="4EAD8056" w14:textId="77777777" w:rsidR="00AF52A3" w:rsidRPr="009A39FF" w:rsidRDefault="00AF52A3" w:rsidP="00AF52A3">
      <w:pPr>
        <w:pStyle w:val="ListParagraph"/>
        <w:numPr>
          <w:ilvl w:val="0"/>
          <w:numId w:val="15"/>
        </w:numPr>
        <w:jc w:val="both"/>
        <w:rPr>
          <w:rFonts w:asciiTheme="minorHAnsi" w:eastAsia="Arial" w:hAnsiTheme="minorHAnsi" w:cstheme="minorHAnsi"/>
        </w:rPr>
      </w:pPr>
      <w:r w:rsidRPr="009A39FF">
        <w:rPr>
          <w:rFonts w:asciiTheme="minorHAnsi" w:eastAsia="Arial" w:hAnsiTheme="minorHAnsi" w:cstheme="minorHAnsi"/>
        </w:rPr>
        <w:t>Business Lead</w:t>
      </w:r>
    </w:p>
    <w:p w14:paraId="7121410D" w14:textId="77777777" w:rsidR="00AF52A3" w:rsidRPr="009A39FF" w:rsidRDefault="00AF52A3" w:rsidP="00AF52A3">
      <w:pPr>
        <w:pStyle w:val="ListParagraph"/>
        <w:numPr>
          <w:ilvl w:val="0"/>
          <w:numId w:val="15"/>
        </w:numPr>
        <w:jc w:val="both"/>
        <w:rPr>
          <w:rFonts w:asciiTheme="minorHAnsi" w:eastAsia="Arial" w:hAnsiTheme="minorHAnsi" w:cstheme="minorHAnsi"/>
        </w:rPr>
      </w:pPr>
      <w:r w:rsidRPr="009A39FF">
        <w:rPr>
          <w:rFonts w:asciiTheme="minorHAnsi" w:eastAsia="Arial" w:hAnsiTheme="minorHAnsi" w:cstheme="minorHAnsi"/>
        </w:rPr>
        <w:t>Technical Lead</w:t>
      </w:r>
    </w:p>
    <w:p w14:paraId="23C97973" w14:textId="77777777" w:rsidR="00AF52A3" w:rsidRPr="009A39FF" w:rsidRDefault="00AF52A3" w:rsidP="00AF52A3">
      <w:pPr>
        <w:pStyle w:val="ListParagraph"/>
        <w:numPr>
          <w:ilvl w:val="0"/>
          <w:numId w:val="15"/>
        </w:numPr>
        <w:jc w:val="both"/>
        <w:rPr>
          <w:rFonts w:asciiTheme="minorHAnsi" w:eastAsia="Arial" w:hAnsiTheme="minorHAnsi" w:cstheme="minorHAnsi"/>
        </w:rPr>
      </w:pPr>
      <w:r w:rsidRPr="009A39FF">
        <w:rPr>
          <w:rFonts w:asciiTheme="minorHAnsi" w:eastAsia="Arial" w:hAnsiTheme="minorHAnsi" w:cstheme="minorHAnsi"/>
        </w:rPr>
        <w:t>Implementation Manager</w:t>
      </w:r>
    </w:p>
    <w:p w14:paraId="0344EFA5" w14:textId="77777777" w:rsidR="00AF52A3" w:rsidRPr="009A39FF" w:rsidRDefault="00AF52A3" w:rsidP="00AF52A3">
      <w:pPr>
        <w:pStyle w:val="ListParagraph"/>
        <w:numPr>
          <w:ilvl w:val="0"/>
          <w:numId w:val="15"/>
        </w:numPr>
        <w:jc w:val="both"/>
        <w:rPr>
          <w:rFonts w:asciiTheme="minorHAnsi" w:eastAsia="Arial" w:hAnsiTheme="minorHAnsi" w:cstheme="minorHAnsi"/>
        </w:rPr>
      </w:pPr>
      <w:r w:rsidRPr="009A39FF">
        <w:rPr>
          <w:rFonts w:asciiTheme="minorHAnsi" w:eastAsia="Arial" w:hAnsiTheme="minorHAnsi" w:cstheme="minorHAnsi"/>
        </w:rPr>
        <w:t>Operations Manager</w:t>
      </w:r>
    </w:p>
    <w:p w14:paraId="06AA4FA2" w14:textId="77777777" w:rsidR="00AF52A3" w:rsidRPr="009A39FF" w:rsidRDefault="00AF52A3" w:rsidP="00AF52A3">
      <w:pPr>
        <w:pStyle w:val="ListParagraph"/>
        <w:numPr>
          <w:ilvl w:val="0"/>
          <w:numId w:val="15"/>
        </w:numPr>
        <w:jc w:val="both"/>
        <w:rPr>
          <w:rFonts w:asciiTheme="minorHAnsi" w:eastAsia="Arial" w:hAnsiTheme="minorHAnsi" w:cstheme="minorHAnsi"/>
        </w:rPr>
      </w:pPr>
      <w:r w:rsidRPr="009A39FF">
        <w:rPr>
          <w:rFonts w:asciiTheme="minorHAnsi" w:eastAsia="Arial" w:hAnsiTheme="minorHAnsi" w:cstheme="minorHAnsi"/>
        </w:rPr>
        <w:t>Certification Lead</w:t>
      </w:r>
    </w:p>
    <w:p w14:paraId="4EBDA04B" w14:textId="77777777" w:rsidR="00AF52A3" w:rsidRPr="009A39FF" w:rsidRDefault="00AF52A3" w:rsidP="00AF52A3">
      <w:pPr>
        <w:pStyle w:val="ListParagraph"/>
        <w:numPr>
          <w:ilvl w:val="0"/>
          <w:numId w:val="15"/>
        </w:numPr>
        <w:jc w:val="both"/>
        <w:rPr>
          <w:rFonts w:asciiTheme="minorHAnsi" w:eastAsia="Arial" w:hAnsiTheme="minorHAnsi" w:cstheme="minorHAnsi"/>
        </w:rPr>
      </w:pPr>
      <w:r w:rsidRPr="009A39FF">
        <w:rPr>
          <w:rFonts w:asciiTheme="minorHAnsi" w:eastAsia="Arial" w:hAnsiTheme="minorHAnsi" w:cstheme="minorHAnsi"/>
        </w:rPr>
        <w:t>Documentation Management Lead</w:t>
      </w:r>
    </w:p>
    <w:p w14:paraId="5BBB2EAF" w14:textId="77777777" w:rsidR="00AF52A3" w:rsidRPr="009A39FF" w:rsidRDefault="00AF52A3" w:rsidP="00AF52A3">
      <w:pPr>
        <w:pStyle w:val="ListParagraph"/>
        <w:numPr>
          <w:ilvl w:val="0"/>
          <w:numId w:val="15"/>
        </w:numPr>
        <w:jc w:val="both"/>
        <w:rPr>
          <w:rFonts w:asciiTheme="minorHAnsi" w:eastAsia="Arial" w:hAnsiTheme="minorHAnsi" w:cstheme="minorHAnsi"/>
        </w:rPr>
      </w:pPr>
      <w:r w:rsidRPr="009A39FF">
        <w:rPr>
          <w:rFonts w:asciiTheme="minorHAnsi" w:eastAsia="Arial" w:hAnsiTheme="minorHAnsi" w:cstheme="minorHAnsi"/>
        </w:rPr>
        <w:t>Quality Assurance Manager</w:t>
      </w:r>
    </w:p>
    <w:p w14:paraId="36FACB23" w14:textId="77777777" w:rsidR="00AF52A3" w:rsidRPr="009A39FF" w:rsidRDefault="00AF52A3" w:rsidP="00AF52A3">
      <w:pPr>
        <w:pStyle w:val="ListParagraph"/>
        <w:numPr>
          <w:ilvl w:val="0"/>
          <w:numId w:val="15"/>
        </w:numPr>
        <w:jc w:val="both"/>
        <w:rPr>
          <w:rFonts w:asciiTheme="minorHAnsi" w:eastAsia="Arial" w:hAnsiTheme="minorHAnsi" w:cstheme="minorHAnsi"/>
        </w:rPr>
      </w:pPr>
      <w:r w:rsidRPr="009A39FF">
        <w:rPr>
          <w:rFonts w:asciiTheme="minorHAnsi" w:eastAsia="Arial" w:hAnsiTheme="minorHAnsi" w:cstheme="minorHAnsi"/>
        </w:rPr>
        <w:t>Testing Manager</w:t>
      </w:r>
    </w:p>
    <w:p w14:paraId="4E4FD634" w14:textId="77777777" w:rsidR="00AF52A3" w:rsidRPr="009A39FF" w:rsidRDefault="00AF52A3" w:rsidP="00AF52A3">
      <w:pPr>
        <w:pStyle w:val="ListParagraph"/>
        <w:numPr>
          <w:ilvl w:val="0"/>
          <w:numId w:val="15"/>
        </w:numPr>
        <w:jc w:val="both"/>
        <w:rPr>
          <w:rFonts w:asciiTheme="minorHAnsi" w:eastAsia="Arial" w:hAnsiTheme="minorHAnsi" w:cstheme="minorHAnsi"/>
        </w:rPr>
      </w:pPr>
      <w:r w:rsidRPr="009A39FF">
        <w:rPr>
          <w:rFonts w:asciiTheme="minorHAnsi" w:eastAsia="Arial" w:hAnsiTheme="minorHAnsi" w:cstheme="minorHAnsi"/>
        </w:rPr>
        <w:t>Information Security Architect / Privacy Data Protection Officer</w:t>
      </w:r>
    </w:p>
    <w:p w14:paraId="67D97695" w14:textId="77777777" w:rsidR="00AF52A3" w:rsidRPr="009A39FF" w:rsidRDefault="00AF52A3" w:rsidP="00AF52A3">
      <w:pPr>
        <w:pStyle w:val="ListParagraph"/>
        <w:numPr>
          <w:ilvl w:val="0"/>
          <w:numId w:val="15"/>
        </w:numPr>
        <w:jc w:val="both"/>
        <w:rPr>
          <w:rFonts w:asciiTheme="minorHAnsi" w:eastAsia="Arial" w:hAnsiTheme="minorHAnsi" w:cstheme="minorHAnsi"/>
        </w:rPr>
      </w:pPr>
      <w:r w:rsidRPr="009A39FF">
        <w:rPr>
          <w:rFonts w:asciiTheme="minorHAnsi" w:eastAsia="Arial" w:hAnsiTheme="minorHAnsi" w:cstheme="minorHAnsi"/>
        </w:rPr>
        <w:t>Training Manager</w:t>
      </w:r>
    </w:p>
    <w:p w14:paraId="1CA72F56" w14:textId="77777777" w:rsidR="00AF52A3" w:rsidRPr="009A39FF" w:rsidRDefault="00AF52A3" w:rsidP="00AF52A3">
      <w:pPr>
        <w:pStyle w:val="ListParagraph"/>
        <w:numPr>
          <w:ilvl w:val="0"/>
          <w:numId w:val="15"/>
        </w:numPr>
        <w:jc w:val="both"/>
        <w:rPr>
          <w:rFonts w:asciiTheme="minorHAnsi" w:eastAsia="Arial" w:hAnsiTheme="minorHAnsi" w:cstheme="minorHAnsi"/>
        </w:rPr>
      </w:pPr>
      <w:r w:rsidRPr="009A39FF">
        <w:rPr>
          <w:rFonts w:asciiTheme="minorHAnsi" w:eastAsia="Arial" w:hAnsiTheme="minorHAnsi" w:cstheme="minorHAnsi"/>
        </w:rPr>
        <w:t>Provider Enrollment Manager</w:t>
      </w:r>
    </w:p>
    <w:p w14:paraId="54CFBDB9" w14:textId="77777777" w:rsidR="00AF52A3" w:rsidRPr="009A39FF" w:rsidRDefault="00AF52A3" w:rsidP="00AF52A3">
      <w:pPr>
        <w:pStyle w:val="ListParagraph"/>
        <w:numPr>
          <w:ilvl w:val="0"/>
          <w:numId w:val="15"/>
        </w:numPr>
        <w:jc w:val="both"/>
        <w:rPr>
          <w:rFonts w:asciiTheme="minorHAnsi" w:eastAsia="Arial" w:hAnsiTheme="minorHAnsi" w:cstheme="minorHAnsi"/>
        </w:rPr>
      </w:pPr>
      <w:r w:rsidRPr="009A39FF">
        <w:rPr>
          <w:rFonts w:asciiTheme="minorHAnsi" w:eastAsia="Arial" w:hAnsiTheme="minorHAnsi" w:cstheme="minorHAnsi"/>
        </w:rPr>
        <w:t>Provider Credentialing Manager</w:t>
      </w:r>
    </w:p>
    <w:p w14:paraId="40AE46FC" w14:textId="77777777" w:rsidR="00AF52A3" w:rsidRPr="009A39FF" w:rsidRDefault="00AF52A3" w:rsidP="00AF52A3">
      <w:pPr>
        <w:spacing w:after="160"/>
        <w:jc w:val="both"/>
        <w:rPr>
          <w:rFonts w:asciiTheme="minorHAnsi" w:eastAsia="Arial" w:hAnsiTheme="minorHAnsi" w:cstheme="minorHAnsi"/>
        </w:rPr>
      </w:pPr>
      <w:r w:rsidRPr="009A39FF">
        <w:rPr>
          <w:rFonts w:asciiTheme="minorHAnsi" w:eastAsia="Arial" w:hAnsiTheme="minorHAnsi" w:cstheme="minorHAnsi"/>
        </w:rPr>
        <w:t xml:space="preserve">The qualifications, experience, and responsibilities for each key staff role are defined in </w:t>
      </w:r>
      <w:hyperlink w:anchor="_Appendix_4:_Key" w:history="1">
        <w:r w:rsidRPr="00D066A8">
          <w:rPr>
            <w:rStyle w:val="Hyperlink"/>
            <w:rFonts w:asciiTheme="minorHAnsi" w:eastAsia="Arial" w:hAnsiTheme="minorHAnsi" w:cstheme="minorHAnsi"/>
            <w:b/>
            <w:bCs/>
            <w:color w:val="auto"/>
            <w:u w:val="none"/>
          </w:rPr>
          <w:t>Appendix 4: Key Staff Qualifications, Experience, and Responsibilities</w:t>
        </w:r>
      </w:hyperlink>
    </w:p>
    <w:p w14:paraId="78E61726" w14:textId="77777777" w:rsidR="00AF52A3" w:rsidRPr="009A39FF" w:rsidRDefault="00AF52A3" w:rsidP="00AF52A3">
      <w:pPr>
        <w:spacing w:after="160"/>
        <w:jc w:val="both"/>
        <w:rPr>
          <w:rFonts w:asciiTheme="minorHAnsi" w:eastAsia="MS Mincho" w:hAnsiTheme="minorHAnsi" w:cstheme="minorHAnsi"/>
          <w:b/>
        </w:rPr>
      </w:pPr>
      <w:r w:rsidRPr="009A39FF">
        <w:rPr>
          <w:rFonts w:asciiTheme="minorHAnsi" w:eastAsia="MS Mincho" w:hAnsiTheme="minorHAnsi" w:cstheme="minorHAnsi"/>
          <w:b/>
        </w:rPr>
        <w:t>2.1</w:t>
      </w:r>
      <w:r w:rsidRPr="009A39FF">
        <w:rPr>
          <w:rFonts w:asciiTheme="minorHAnsi" w:hAnsiTheme="minorHAnsi" w:cstheme="minorHAnsi"/>
        </w:rPr>
        <w:tab/>
      </w:r>
      <w:r w:rsidRPr="009A39FF">
        <w:rPr>
          <w:rFonts w:asciiTheme="minorHAnsi" w:eastAsia="MS Mincho" w:hAnsiTheme="minorHAnsi" w:cstheme="minorHAnsi"/>
          <w:b/>
        </w:rPr>
        <w:t>Resumes</w:t>
      </w:r>
    </w:p>
    <w:p w14:paraId="2E12F255" w14:textId="77777777" w:rsidR="00AF52A3" w:rsidRPr="009A39FF" w:rsidRDefault="00AF52A3" w:rsidP="00AF52A3">
      <w:pPr>
        <w:spacing w:after="160"/>
        <w:jc w:val="both"/>
        <w:rPr>
          <w:rFonts w:asciiTheme="minorHAnsi" w:hAnsiTheme="minorHAnsi" w:cstheme="minorHAnsi"/>
          <w:b/>
          <w:sz w:val="20"/>
          <w:szCs w:val="20"/>
        </w:rPr>
      </w:pPr>
      <w:r w:rsidRPr="009A39FF">
        <w:rPr>
          <w:rFonts w:asciiTheme="minorHAnsi" w:eastAsia="MS Mincho" w:hAnsiTheme="minorHAnsi" w:cstheme="minorHAnsi"/>
        </w:rPr>
        <w:t>The PRMP considers the key staff resumes as an indicator of the vendor’s understanding of the skillsets required for each staffing area and their ability to perform them. The vendor should complete the table below and include resumes of all the individuals who are being initially proposed</w:t>
      </w:r>
      <w:r w:rsidRPr="009A39FF">
        <w:rPr>
          <w:rFonts w:asciiTheme="minorHAnsi" w:eastAsia="MS Mincho" w:hAnsiTheme="minorHAnsi" w:cstheme="minorHAnsi"/>
          <w:b/>
        </w:rPr>
        <w:t xml:space="preserve">. </w:t>
      </w:r>
      <w:r w:rsidRPr="009A39FF">
        <w:rPr>
          <w:rFonts w:asciiTheme="minorHAnsi" w:eastAsia="MS Mincho" w:hAnsiTheme="minorHAnsi" w:cstheme="minorHAnsi"/>
        </w:rPr>
        <w:t>Each resume must not exceed three pages and must demonstrate experience relevant to the position proposed. If applicable, resumes should include work performed under the vendor’s corporate experience, and the specific functions performed on such engagements.</w:t>
      </w:r>
      <w:r w:rsidRPr="009A39FF">
        <w:rPr>
          <w:rFonts w:asciiTheme="minorHAnsi" w:hAnsiTheme="minorHAnsi" w:cstheme="minorHAnsi"/>
        </w:rPr>
        <w:t xml:space="preserve"> Copies of diplomas, l</w:t>
      </w:r>
      <w:r w:rsidRPr="009A39FF">
        <w:rPr>
          <w:rFonts w:asciiTheme="minorHAnsi" w:eastAsia="MS Mincho" w:hAnsiTheme="minorHAnsi" w:cstheme="minorHAnsi"/>
        </w:rPr>
        <w:t xml:space="preserve">icenses, and credentials are encouraged but are not required, and are not subject to the three-page limit. </w:t>
      </w:r>
      <w:bookmarkStart w:id="153" w:name="_Toc81930141"/>
      <w:bookmarkStart w:id="154" w:name="_Toc81942640"/>
      <w:bookmarkStart w:id="155" w:name="_Toc82014690"/>
      <w:bookmarkStart w:id="156" w:name="_Toc82070952"/>
    </w:p>
    <w:p w14:paraId="27E78584" w14:textId="77777777" w:rsidR="00AF52A3" w:rsidRPr="004C442F" w:rsidRDefault="00AF52A3" w:rsidP="00AF52A3">
      <w:pPr>
        <w:pStyle w:val="Caption"/>
        <w:keepNext/>
        <w:spacing w:after="160"/>
        <w:jc w:val="center"/>
        <w:rPr>
          <w:rFonts w:asciiTheme="minorHAnsi" w:hAnsiTheme="minorHAnsi" w:cstheme="minorHAnsi"/>
          <w:b/>
          <w:i w:val="0"/>
          <w:color w:val="auto"/>
          <w:sz w:val="20"/>
          <w:szCs w:val="20"/>
        </w:rPr>
      </w:pPr>
      <w:bookmarkStart w:id="157" w:name="_Toc98146724"/>
      <w:bookmarkStart w:id="158" w:name="_Toc128987367"/>
      <w:r w:rsidRPr="004C442F">
        <w:rPr>
          <w:rFonts w:asciiTheme="minorHAnsi" w:hAnsiTheme="minorHAnsi" w:cstheme="minorHAnsi"/>
          <w:b/>
          <w:i w:val="0"/>
          <w:color w:val="auto"/>
          <w:sz w:val="20"/>
          <w:szCs w:val="20"/>
        </w:rPr>
        <w:lastRenderedPageBreak/>
        <w:t xml:space="preserve">Table </w:t>
      </w:r>
      <w:r w:rsidRPr="004C442F">
        <w:rPr>
          <w:rFonts w:asciiTheme="minorHAnsi" w:hAnsiTheme="minorHAnsi" w:cstheme="minorHAnsi"/>
          <w:b/>
          <w:i w:val="0"/>
          <w:color w:val="auto"/>
          <w:sz w:val="20"/>
          <w:szCs w:val="20"/>
        </w:rPr>
        <w:fldChar w:fldCharType="begin"/>
      </w:r>
      <w:r w:rsidRPr="004C442F">
        <w:rPr>
          <w:rFonts w:asciiTheme="minorHAnsi" w:hAnsiTheme="minorHAnsi" w:cstheme="minorHAnsi"/>
          <w:b/>
          <w:i w:val="0"/>
          <w:color w:val="auto"/>
          <w:sz w:val="20"/>
          <w:szCs w:val="20"/>
        </w:rPr>
        <w:instrText xml:space="preserve"> SEQ Table \* ARABIC </w:instrText>
      </w:r>
      <w:r w:rsidRPr="004C442F">
        <w:rPr>
          <w:rFonts w:asciiTheme="minorHAnsi" w:hAnsiTheme="minorHAnsi" w:cstheme="minorHAnsi"/>
          <w:b/>
          <w:i w:val="0"/>
          <w:color w:val="auto"/>
          <w:sz w:val="20"/>
          <w:szCs w:val="20"/>
        </w:rPr>
        <w:fldChar w:fldCharType="separate"/>
      </w:r>
      <w:r>
        <w:rPr>
          <w:rFonts w:asciiTheme="minorHAnsi" w:hAnsiTheme="minorHAnsi" w:cstheme="minorHAnsi"/>
          <w:b/>
          <w:i w:val="0"/>
          <w:noProof/>
          <w:color w:val="auto"/>
          <w:sz w:val="20"/>
          <w:szCs w:val="20"/>
        </w:rPr>
        <w:t>11</w:t>
      </w:r>
      <w:r w:rsidRPr="004C442F">
        <w:rPr>
          <w:rFonts w:asciiTheme="minorHAnsi" w:hAnsiTheme="minorHAnsi" w:cstheme="minorHAnsi"/>
          <w:b/>
          <w:i w:val="0"/>
          <w:color w:val="auto"/>
          <w:sz w:val="20"/>
          <w:szCs w:val="20"/>
        </w:rPr>
        <w:fldChar w:fldCharType="end"/>
      </w:r>
      <w:r w:rsidRPr="004C442F">
        <w:rPr>
          <w:rFonts w:asciiTheme="minorHAnsi" w:hAnsiTheme="minorHAnsi" w:cstheme="minorHAnsi"/>
          <w:b/>
          <w:i w:val="0"/>
          <w:color w:val="auto"/>
          <w:sz w:val="20"/>
          <w:szCs w:val="20"/>
        </w:rPr>
        <w:t>: Proposed Key Staff and Roles</w:t>
      </w:r>
      <w:bookmarkEnd w:id="153"/>
      <w:bookmarkEnd w:id="154"/>
      <w:bookmarkEnd w:id="155"/>
      <w:bookmarkEnd w:id="156"/>
      <w:bookmarkEnd w:id="157"/>
      <w:bookmarkEnd w:id="158"/>
    </w:p>
    <w:tbl>
      <w:tblPr>
        <w:tblStyle w:val="ListTable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8"/>
        <w:gridCol w:w="2747"/>
        <w:gridCol w:w="3871"/>
      </w:tblGrid>
      <w:tr w:rsidR="00AF52A3" w:rsidRPr="00B25892" w14:paraId="34572467" w14:textId="77777777" w:rsidTr="00AF52A3">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638" w:type="dxa"/>
            <w:shd w:val="clear" w:color="auto" w:fill="154454"/>
          </w:tcPr>
          <w:p w14:paraId="77F9DC3C"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Arial" w:hAnsiTheme="minorHAnsi" w:cstheme="minorHAnsi"/>
                <w:b w:val="0"/>
                <w:color w:val="FFFFFF"/>
                <w:sz w:val="20"/>
                <w:szCs w:val="20"/>
              </w:rPr>
              <w:t>Name</w:t>
            </w:r>
          </w:p>
        </w:tc>
        <w:tc>
          <w:tcPr>
            <w:tcW w:w="2747" w:type="dxa"/>
            <w:shd w:val="clear" w:color="auto" w:fill="154454"/>
          </w:tcPr>
          <w:p w14:paraId="4782EE58" w14:textId="77777777" w:rsidR="00AF52A3" w:rsidRPr="009A39FF" w:rsidRDefault="00AF52A3" w:rsidP="003D2AC7">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Arial" w:hAnsiTheme="minorHAnsi" w:cstheme="minorHAnsi"/>
                <w:b w:val="0"/>
                <w:color w:val="FFFFFF"/>
                <w:sz w:val="20"/>
                <w:szCs w:val="20"/>
              </w:rPr>
              <w:t>Proposed Role</w:t>
            </w:r>
          </w:p>
        </w:tc>
        <w:tc>
          <w:tcPr>
            <w:tcW w:w="3871" w:type="dxa"/>
            <w:shd w:val="clear" w:color="auto" w:fill="154454"/>
          </w:tcPr>
          <w:p w14:paraId="04FE8C40" w14:textId="77777777" w:rsidR="00AF52A3" w:rsidRPr="009A39FF" w:rsidRDefault="00AF52A3" w:rsidP="003D2AC7">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Arial" w:hAnsiTheme="minorHAnsi" w:cstheme="minorHAnsi"/>
                <w:b w:val="0"/>
                <w:color w:val="FFFFFF"/>
                <w:sz w:val="20"/>
                <w:szCs w:val="20"/>
              </w:rPr>
              <w:t>Experience in Proposed Role</w:t>
            </w:r>
          </w:p>
        </w:tc>
      </w:tr>
      <w:tr w:rsidR="00AF52A3" w:rsidRPr="00B25892" w14:paraId="42D5AE30" w14:textId="77777777" w:rsidTr="00AF52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8" w:type="dxa"/>
          </w:tcPr>
          <w:p w14:paraId="0E1C6341" w14:textId="77777777" w:rsidR="00AF52A3" w:rsidRPr="009A39FF" w:rsidRDefault="00AF52A3" w:rsidP="003D2AC7">
            <w:pPr>
              <w:spacing w:before="60" w:after="60"/>
              <w:jc w:val="both"/>
              <w:rPr>
                <w:rFonts w:asciiTheme="minorHAnsi" w:eastAsia="MS Mincho" w:hAnsiTheme="minorHAnsi" w:cstheme="minorHAnsi"/>
                <w:sz w:val="18"/>
                <w:szCs w:val="18"/>
              </w:rPr>
            </w:pPr>
          </w:p>
        </w:tc>
        <w:tc>
          <w:tcPr>
            <w:tcW w:w="2747" w:type="dxa"/>
          </w:tcPr>
          <w:p w14:paraId="7218744D" w14:textId="77777777" w:rsidR="00AF52A3" w:rsidRPr="009A39FF" w:rsidRDefault="00AF52A3" w:rsidP="003D2AC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18"/>
                <w:szCs w:val="18"/>
              </w:rPr>
            </w:pPr>
          </w:p>
        </w:tc>
        <w:tc>
          <w:tcPr>
            <w:tcW w:w="3871" w:type="dxa"/>
          </w:tcPr>
          <w:p w14:paraId="2F3296F3" w14:textId="77777777" w:rsidR="00AF52A3" w:rsidRPr="009A39FF" w:rsidRDefault="00AF52A3" w:rsidP="003D2AC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18"/>
                <w:szCs w:val="18"/>
              </w:rPr>
            </w:pPr>
          </w:p>
        </w:tc>
      </w:tr>
      <w:tr w:rsidR="00AF52A3" w:rsidRPr="00B25892" w14:paraId="7192132F" w14:textId="77777777" w:rsidTr="00AF52A3">
        <w:trPr>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1A882CF9" w14:textId="77777777" w:rsidR="00AF52A3" w:rsidRPr="009A39FF" w:rsidRDefault="00AF52A3" w:rsidP="003D2AC7">
            <w:pPr>
              <w:spacing w:before="60" w:after="60"/>
              <w:jc w:val="both"/>
              <w:rPr>
                <w:rFonts w:asciiTheme="minorHAnsi" w:eastAsia="MS Mincho" w:hAnsiTheme="minorHAnsi" w:cstheme="minorHAnsi"/>
                <w:sz w:val="18"/>
                <w:szCs w:val="18"/>
              </w:rPr>
            </w:pPr>
          </w:p>
        </w:tc>
        <w:tc>
          <w:tcPr>
            <w:tcW w:w="0" w:type="dxa"/>
            <w:vAlign w:val="center"/>
          </w:tcPr>
          <w:p w14:paraId="75321582" w14:textId="77777777" w:rsidR="00AF52A3" w:rsidRPr="009A39FF" w:rsidRDefault="00AF52A3" w:rsidP="003D2AC7">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18"/>
                <w:szCs w:val="18"/>
              </w:rPr>
            </w:pPr>
          </w:p>
        </w:tc>
        <w:tc>
          <w:tcPr>
            <w:tcW w:w="0" w:type="dxa"/>
            <w:vAlign w:val="center"/>
          </w:tcPr>
          <w:p w14:paraId="1D702041" w14:textId="77777777" w:rsidR="00AF52A3" w:rsidRPr="009A39FF" w:rsidRDefault="00AF52A3" w:rsidP="003D2AC7">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18"/>
                <w:szCs w:val="18"/>
              </w:rPr>
            </w:pPr>
          </w:p>
        </w:tc>
      </w:tr>
      <w:tr w:rsidR="00AF52A3" w:rsidRPr="00B25892" w14:paraId="09F8E598" w14:textId="77777777" w:rsidTr="00AF52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0BF6ED69" w14:textId="77777777" w:rsidR="00AF52A3" w:rsidRPr="009A39FF" w:rsidRDefault="00AF52A3" w:rsidP="003D2AC7">
            <w:pPr>
              <w:spacing w:before="60" w:after="60"/>
              <w:jc w:val="both"/>
              <w:rPr>
                <w:rFonts w:asciiTheme="minorHAnsi" w:eastAsia="MS Mincho" w:hAnsiTheme="minorHAnsi" w:cstheme="minorHAnsi"/>
                <w:sz w:val="18"/>
                <w:szCs w:val="18"/>
              </w:rPr>
            </w:pPr>
          </w:p>
        </w:tc>
        <w:tc>
          <w:tcPr>
            <w:tcW w:w="0" w:type="dxa"/>
            <w:vAlign w:val="center"/>
          </w:tcPr>
          <w:p w14:paraId="1AFE8806" w14:textId="77777777" w:rsidR="00AF52A3" w:rsidRPr="009A39FF" w:rsidRDefault="00AF52A3" w:rsidP="003D2AC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18"/>
                <w:szCs w:val="18"/>
              </w:rPr>
            </w:pPr>
          </w:p>
        </w:tc>
        <w:tc>
          <w:tcPr>
            <w:tcW w:w="0" w:type="dxa"/>
            <w:vAlign w:val="center"/>
          </w:tcPr>
          <w:p w14:paraId="31B50E78" w14:textId="77777777" w:rsidR="00AF52A3" w:rsidRPr="009A39FF" w:rsidRDefault="00AF52A3" w:rsidP="003D2AC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18"/>
                <w:szCs w:val="18"/>
              </w:rPr>
            </w:pPr>
          </w:p>
        </w:tc>
      </w:tr>
      <w:tr w:rsidR="00AF52A3" w:rsidRPr="00B25892" w14:paraId="73A48E89" w14:textId="77777777" w:rsidTr="00AF52A3">
        <w:trPr>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2C8C9D16" w14:textId="77777777" w:rsidR="00AF52A3" w:rsidRPr="009A39FF" w:rsidRDefault="00AF52A3" w:rsidP="003D2AC7">
            <w:pPr>
              <w:spacing w:before="60" w:after="60"/>
              <w:jc w:val="both"/>
              <w:rPr>
                <w:rFonts w:asciiTheme="minorHAnsi" w:eastAsia="MS Mincho" w:hAnsiTheme="minorHAnsi" w:cstheme="minorHAnsi"/>
                <w:sz w:val="18"/>
                <w:szCs w:val="18"/>
              </w:rPr>
            </w:pPr>
          </w:p>
        </w:tc>
        <w:tc>
          <w:tcPr>
            <w:tcW w:w="0" w:type="dxa"/>
            <w:vAlign w:val="center"/>
          </w:tcPr>
          <w:p w14:paraId="2973168E" w14:textId="77777777" w:rsidR="00AF52A3" w:rsidRPr="009A39FF" w:rsidRDefault="00AF52A3" w:rsidP="003D2AC7">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18"/>
                <w:szCs w:val="18"/>
              </w:rPr>
            </w:pPr>
          </w:p>
        </w:tc>
        <w:tc>
          <w:tcPr>
            <w:tcW w:w="0" w:type="dxa"/>
            <w:vAlign w:val="center"/>
          </w:tcPr>
          <w:p w14:paraId="3F351CF4" w14:textId="77777777" w:rsidR="00AF52A3" w:rsidRPr="009A39FF" w:rsidRDefault="00AF52A3" w:rsidP="003D2AC7">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18"/>
                <w:szCs w:val="18"/>
              </w:rPr>
            </w:pPr>
          </w:p>
        </w:tc>
      </w:tr>
    </w:tbl>
    <w:p w14:paraId="0AFD0C11" w14:textId="77777777" w:rsidR="00AF52A3" w:rsidRPr="009A39FF" w:rsidRDefault="00AF52A3" w:rsidP="00AF52A3">
      <w:pPr>
        <w:spacing w:after="160"/>
        <w:jc w:val="both"/>
        <w:rPr>
          <w:rFonts w:asciiTheme="minorHAnsi" w:eastAsia="Arial" w:hAnsiTheme="minorHAnsi" w:cstheme="minorHAnsi"/>
        </w:rPr>
      </w:pPr>
    </w:p>
    <w:p w14:paraId="28C4AA0A" w14:textId="77777777" w:rsidR="00AF52A3" w:rsidRPr="009A39FF" w:rsidRDefault="00AF52A3" w:rsidP="00AF52A3">
      <w:pPr>
        <w:spacing w:after="160"/>
        <w:jc w:val="both"/>
        <w:rPr>
          <w:rFonts w:asciiTheme="minorHAnsi" w:eastAsia="MS Mincho" w:hAnsiTheme="minorHAnsi" w:cstheme="minorHAnsi"/>
        </w:rPr>
      </w:pPr>
      <w:r w:rsidRPr="00AF52A3">
        <w:rPr>
          <w:rFonts w:asciiTheme="minorHAnsi" w:eastAsia="MS Mincho" w:hAnsiTheme="minorHAnsi" w:cstheme="minorHAnsi"/>
          <w:highlight w:val="lightGray"/>
        </w:rPr>
        <w:t>&lt;Response&gt;</w:t>
      </w:r>
    </w:p>
    <w:p w14:paraId="1BBC0E83" w14:textId="77777777" w:rsidR="00AF52A3" w:rsidRPr="009A39FF" w:rsidRDefault="00AF52A3" w:rsidP="00AF52A3">
      <w:pPr>
        <w:spacing w:after="160"/>
        <w:jc w:val="both"/>
        <w:rPr>
          <w:rFonts w:asciiTheme="minorHAnsi" w:eastAsia="MS Mincho" w:hAnsiTheme="minorHAnsi" w:cstheme="minorHAnsi"/>
          <w:b/>
        </w:rPr>
      </w:pPr>
      <w:r w:rsidRPr="009A39FF">
        <w:rPr>
          <w:rFonts w:asciiTheme="minorHAnsi" w:eastAsia="MS Mincho" w:hAnsiTheme="minorHAnsi" w:cstheme="minorHAnsi"/>
          <w:b/>
        </w:rPr>
        <w:t>2.2 Key Staff References</w:t>
      </w:r>
    </w:p>
    <w:p w14:paraId="18857901"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The vendor should provide two references for each proposed key staff. The reference should be able to confirm that the staff has successfully demonstrated performing tasks commensurate to the tasks they will perform in alignment with this RFP and the resulting contract.</w:t>
      </w:r>
    </w:p>
    <w:p w14:paraId="537FE4CB"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The name of the person to be contacted, phone number, client name, address, a brief description of work, and date (month and year) of employment should be given for each reference. These references should be able to attest to the candidate’s specific qualifications. The reference given should be a person within a client’s organization and not a coworker or a contact within the vendor’s organization. The PRMP may contact one or more of the references given and the reference should be aware that the PRMP may contact them for this purpose.</w:t>
      </w:r>
    </w:p>
    <w:p w14:paraId="6C7919E2"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Vendors should use the format provided in the table below. Please repeat the rows and tables as necessary.</w:t>
      </w:r>
    </w:p>
    <w:p w14:paraId="7CE2E0A5" w14:textId="77777777" w:rsidR="00AF52A3" w:rsidRPr="004C442F" w:rsidRDefault="00AF52A3" w:rsidP="00AF52A3">
      <w:pPr>
        <w:pStyle w:val="Caption"/>
        <w:keepNext/>
        <w:spacing w:after="160"/>
        <w:jc w:val="center"/>
        <w:rPr>
          <w:rFonts w:asciiTheme="minorHAnsi" w:hAnsiTheme="minorHAnsi" w:cstheme="minorHAnsi"/>
          <w:b/>
          <w:i w:val="0"/>
          <w:color w:val="auto"/>
          <w:sz w:val="20"/>
          <w:szCs w:val="20"/>
        </w:rPr>
      </w:pPr>
      <w:bookmarkStart w:id="159" w:name="_Toc128987368"/>
      <w:r w:rsidRPr="004C442F">
        <w:rPr>
          <w:rFonts w:asciiTheme="minorHAnsi" w:hAnsiTheme="minorHAnsi" w:cstheme="minorHAnsi"/>
          <w:b/>
          <w:i w:val="0"/>
          <w:color w:val="auto"/>
          <w:sz w:val="20"/>
          <w:szCs w:val="20"/>
        </w:rPr>
        <w:t xml:space="preserve">Table </w:t>
      </w:r>
      <w:r w:rsidRPr="004C442F">
        <w:rPr>
          <w:rFonts w:asciiTheme="minorHAnsi" w:hAnsiTheme="minorHAnsi" w:cstheme="minorHAnsi"/>
          <w:b/>
          <w:i w:val="0"/>
          <w:color w:val="auto"/>
          <w:sz w:val="20"/>
          <w:szCs w:val="20"/>
        </w:rPr>
        <w:fldChar w:fldCharType="begin"/>
      </w:r>
      <w:r w:rsidRPr="00DC7515">
        <w:rPr>
          <w:b/>
          <w:i w:val="0"/>
          <w:color w:val="auto"/>
          <w:sz w:val="20"/>
          <w:szCs w:val="20"/>
        </w:rPr>
        <w:instrText xml:space="preserve"> SEQ Table \* ARABIC </w:instrText>
      </w:r>
      <w:r w:rsidRPr="004C442F">
        <w:rPr>
          <w:rFonts w:asciiTheme="minorHAnsi" w:hAnsiTheme="minorHAnsi" w:cstheme="minorHAnsi"/>
          <w:b/>
          <w:i w:val="0"/>
          <w:color w:val="auto"/>
          <w:sz w:val="20"/>
          <w:szCs w:val="20"/>
        </w:rPr>
        <w:fldChar w:fldCharType="separate"/>
      </w:r>
      <w:r>
        <w:rPr>
          <w:b/>
          <w:i w:val="0"/>
          <w:noProof/>
          <w:color w:val="auto"/>
          <w:sz w:val="20"/>
          <w:szCs w:val="20"/>
        </w:rPr>
        <w:t>12</w:t>
      </w:r>
      <w:r w:rsidRPr="004C442F">
        <w:rPr>
          <w:rFonts w:asciiTheme="minorHAnsi" w:hAnsiTheme="minorHAnsi" w:cstheme="minorHAnsi"/>
          <w:b/>
          <w:i w:val="0"/>
          <w:color w:val="auto"/>
          <w:sz w:val="20"/>
          <w:szCs w:val="20"/>
        </w:rPr>
        <w:fldChar w:fldCharType="end"/>
      </w:r>
      <w:r w:rsidRPr="004C442F">
        <w:rPr>
          <w:rFonts w:asciiTheme="minorHAnsi" w:hAnsiTheme="minorHAnsi" w:cstheme="minorHAnsi"/>
          <w:b/>
          <w:i w:val="0"/>
          <w:color w:val="auto"/>
          <w:sz w:val="20"/>
          <w:szCs w:val="20"/>
        </w:rPr>
        <w:t>: Key Staff References</w:t>
      </w:r>
      <w:bookmarkEnd w:id="159"/>
    </w:p>
    <w:tbl>
      <w:tblPr>
        <w:tblStyle w:val="TableGrid7"/>
        <w:tblW w:w="9440" w:type="dxa"/>
        <w:jc w:val="center"/>
        <w:tblLayout w:type="fixed"/>
        <w:tblLook w:val="04A0" w:firstRow="1" w:lastRow="0" w:firstColumn="1" w:lastColumn="0" w:noHBand="0" w:noVBand="1"/>
      </w:tblPr>
      <w:tblGrid>
        <w:gridCol w:w="1695"/>
        <w:gridCol w:w="619"/>
        <w:gridCol w:w="1533"/>
        <w:gridCol w:w="988"/>
        <w:gridCol w:w="705"/>
        <w:gridCol w:w="750"/>
        <w:gridCol w:w="461"/>
        <w:gridCol w:w="705"/>
        <w:gridCol w:w="814"/>
        <w:gridCol w:w="1170"/>
      </w:tblGrid>
      <w:tr w:rsidR="00AF52A3" w:rsidRPr="006E2414" w14:paraId="3C60EC28" w14:textId="77777777" w:rsidTr="00AF52A3">
        <w:trPr>
          <w:tblHeader/>
          <w:jc w:val="center"/>
        </w:trPr>
        <w:tc>
          <w:tcPr>
            <w:tcW w:w="9440" w:type="dxa"/>
            <w:gridSpan w:val="10"/>
            <w:tcBorders>
              <w:top w:val="single" w:sz="8" w:space="0" w:color="auto"/>
              <w:left w:val="single" w:sz="8" w:space="0" w:color="auto"/>
              <w:bottom w:val="single" w:sz="8" w:space="0" w:color="auto"/>
              <w:right w:val="single" w:sz="8" w:space="0" w:color="auto"/>
            </w:tcBorders>
            <w:shd w:val="clear" w:color="auto" w:fill="154454"/>
          </w:tcPr>
          <w:p w14:paraId="26D1095D"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color w:val="FFFFFF"/>
                <w:sz w:val="20"/>
                <w:szCs w:val="20"/>
              </w:rPr>
              <w:t>Key Staff Reference Form</w:t>
            </w:r>
          </w:p>
        </w:tc>
      </w:tr>
      <w:tr w:rsidR="00AF52A3" w:rsidRPr="006E2414" w14:paraId="713A300E" w14:textId="77777777" w:rsidTr="00AF52A3">
        <w:trPr>
          <w:jc w:val="center"/>
        </w:trPr>
        <w:tc>
          <w:tcPr>
            <w:tcW w:w="2314" w:type="dxa"/>
            <w:gridSpan w:val="2"/>
            <w:tcBorders>
              <w:top w:val="single" w:sz="8" w:space="0" w:color="auto"/>
              <w:left w:val="single" w:sz="8" w:space="0" w:color="auto"/>
              <w:bottom w:val="single" w:sz="8" w:space="0" w:color="auto"/>
              <w:right w:val="single" w:sz="8" w:space="0" w:color="auto"/>
            </w:tcBorders>
          </w:tcPr>
          <w:p w14:paraId="6D509D49"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Key Staff Name:</w:t>
            </w:r>
          </w:p>
        </w:tc>
        <w:tc>
          <w:tcPr>
            <w:tcW w:w="2521" w:type="dxa"/>
            <w:gridSpan w:val="2"/>
            <w:tcBorders>
              <w:top w:val="nil"/>
              <w:left w:val="nil"/>
              <w:bottom w:val="single" w:sz="8" w:space="0" w:color="auto"/>
              <w:right w:val="single" w:sz="8" w:space="0" w:color="auto"/>
            </w:tcBorders>
          </w:tcPr>
          <w:p w14:paraId="48AEE2CB"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sz w:val="20"/>
                <w:szCs w:val="20"/>
              </w:rPr>
              <w:t xml:space="preserve"> </w:t>
            </w:r>
          </w:p>
        </w:tc>
        <w:tc>
          <w:tcPr>
            <w:tcW w:w="1916" w:type="dxa"/>
            <w:gridSpan w:val="3"/>
            <w:tcBorders>
              <w:top w:val="nil"/>
              <w:left w:val="nil"/>
              <w:bottom w:val="single" w:sz="8" w:space="0" w:color="auto"/>
              <w:right w:val="single" w:sz="8" w:space="0" w:color="auto"/>
            </w:tcBorders>
          </w:tcPr>
          <w:p w14:paraId="783F6786"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Proposed Role:</w:t>
            </w:r>
          </w:p>
        </w:tc>
        <w:tc>
          <w:tcPr>
            <w:tcW w:w="2689" w:type="dxa"/>
            <w:gridSpan w:val="3"/>
            <w:tcBorders>
              <w:top w:val="nil"/>
              <w:left w:val="nil"/>
              <w:bottom w:val="single" w:sz="8" w:space="0" w:color="auto"/>
              <w:right w:val="single" w:sz="8" w:space="0" w:color="auto"/>
            </w:tcBorders>
          </w:tcPr>
          <w:p w14:paraId="33738175"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sz w:val="20"/>
                <w:szCs w:val="20"/>
              </w:rPr>
              <w:t xml:space="preserve"> </w:t>
            </w:r>
          </w:p>
        </w:tc>
      </w:tr>
      <w:tr w:rsidR="00AF52A3" w:rsidRPr="006E2414" w14:paraId="57DFDF6C" w14:textId="77777777" w:rsidTr="00AF52A3">
        <w:trPr>
          <w:jc w:val="center"/>
        </w:trPr>
        <w:tc>
          <w:tcPr>
            <w:tcW w:w="9440" w:type="dxa"/>
            <w:gridSpan w:val="10"/>
            <w:tcBorders>
              <w:top w:val="single" w:sz="8" w:space="0" w:color="auto"/>
              <w:left w:val="single" w:sz="8" w:space="0" w:color="auto"/>
              <w:bottom w:val="single" w:sz="8" w:space="0" w:color="auto"/>
              <w:right w:val="single" w:sz="8" w:space="0" w:color="auto"/>
            </w:tcBorders>
            <w:shd w:val="clear" w:color="auto" w:fill="D9D9D9"/>
          </w:tcPr>
          <w:p w14:paraId="60527F05"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color w:val="000000"/>
                <w:sz w:val="20"/>
                <w:szCs w:val="20"/>
              </w:rPr>
              <w:t>Reference 1</w:t>
            </w:r>
          </w:p>
        </w:tc>
      </w:tr>
      <w:tr w:rsidR="00AF52A3" w:rsidRPr="006E2414" w14:paraId="21924120" w14:textId="77777777" w:rsidTr="00AF52A3">
        <w:trPr>
          <w:jc w:val="center"/>
        </w:trPr>
        <w:tc>
          <w:tcPr>
            <w:tcW w:w="1695" w:type="dxa"/>
            <w:tcBorders>
              <w:top w:val="single" w:sz="8" w:space="0" w:color="auto"/>
              <w:left w:val="single" w:sz="8" w:space="0" w:color="auto"/>
              <w:bottom w:val="single" w:sz="8" w:space="0" w:color="auto"/>
              <w:right w:val="single" w:sz="8" w:space="0" w:color="auto"/>
            </w:tcBorders>
          </w:tcPr>
          <w:p w14:paraId="428B0EB2"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Client Name:</w:t>
            </w:r>
          </w:p>
        </w:tc>
        <w:tc>
          <w:tcPr>
            <w:tcW w:w="2152" w:type="dxa"/>
            <w:gridSpan w:val="2"/>
            <w:tcBorders>
              <w:top w:val="nil"/>
              <w:left w:val="single" w:sz="8" w:space="0" w:color="auto"/>
              <w:bottom w:val="single" w:sz="8" w:space="0" w:color="auto"/>
              <w:right w:val="single" w:sz="8" w:space="0" w:color="auto"/>
            </w:tcBorders>
          </w:tcPr>
          <w:p w14:paraId="6BBFA20C"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Borders>
              <w:top w:val="nil"/>
              <w:left w:val="nil"/>
              <w:bottom w:val="single" w:sz="8" w:space="0" w:color="auto"/>
              <w:right w:val="single" w:sz="8" w:space="0" w:color="auto"/>
            </w:tcBorders>
          </w:tcPr>
          <w:p w14:paraId="31B888F7"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Client Address:</w:t>
            </w:r>
          </w:p>
        </w:tc>
        <w:tc>
          <w:tcPr>
            <w:tcW w:w="3900" w:type="dxa"/>
            <w:gridSpan w:val="5"/>
            <w:tcBorders>
              <w:top w:val="nil"/>
              <w:left w:val="nil"/>
              <w:bottom w:val="single" w:sz="8" w:space="0" w:color="auto"/>
              <w:right w:val="single" w:sz="8" w:space="0" w:color="auto"/>
            </w:tcBorders>
          </w:tcPr>
          <w:p w14:paraId="0F6B4712"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AF52A3" w:rsidRPr="006E2414" w14:paraId="73BEEEE3" w14:textId="77777777" w:rsidTr="00AF52A3">
        <w:trPr>
          <w:jc w:val="center"/>
        </w:trPr>
        <w:tc>
          <w:tcPr>
            <w:tcW w:w="1695" w:type="dxa"/>
            <w:tcBorders>
              <w:top w:val="single" w:sz="8" w:space="0" w:color="auto"/>
              <w:left w:val="single" w:sz="8" w:space="0" w:color="auto"/>
              <w:bottom w:val="single" w:sz="8" w:space="0" w:color="auto"/>
              <w:right w:val="single" w:sz="8" w:space="0" w:color="auto"/>
            </w:tcBorders>
          </w:tcPr>
          <w:p w14:paraId="02D93C53"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Name:</w:t>
            </w:r>
          </w:p>
        </w:tc>
        <w:tc>
          <w:tcPr>
            <w:tcW w:w="2152" w:type="dxa"/>
            <w:gridSpan w:val="2"/>
            <w:tcBorders>
              <w:top w:val="single" w:sz="8" w:space="0" w:color="auto"/>
              <w:left w:val="single" w:sz="8" w:space="0" w:color="auto"/>
              <w:bottom w:val="single" w:sz="8" w:space="0" w:color="auto"/>
              <w:right w:val="single" w:sz="8" w:space="0" w:color="auto"/>
            </w:tcBorders>
          </w:tcPr>
          <w:p w14:paraId="62EBEB81"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0FB6AC47"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Title:</w:t>
            </w:r>
          </w:p>
        </w:tc>
        <w:tc>
          <w:tcPr>
            <w:tcW w:w="3900" w:type="dxa"/>
            <w:gridSpan w:val="5"/>
            <w:tcBorders>
              <w:top w:val="single" w:sz="8" w:space="0" w:color="auto"/>
              <w:left w:val="nil"/>
              <w:bottom w:val="single" w:sz="8" w:space="0" w:color="auto"/>
              <w:right w:val="single" w:sz="8" w:space="0" w:color="auto"/>
            </w:tcBorders>
          </w:tcPr>
          <w:p w14:paraId="6DFBE64C"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AF52A3" w:rsidRPr="006E2414" w14:paraId="54151B4F" w14:textId="77777777" w:rsidTr="00AF52A3">
        <w:trPr>
          <w:jc w:val="center"/>
        </w:trPr>
        <w:tc>
          <w:tcPr>
            <w:tcW w:w="1695" w:type="dxa"/>
            <w:tcBorders>
              <w:top w:val="single" w:sz="8" w:space="0" w:color="auto"/>
              <w:left w:val="single" w:sz="8" w:space="0" w:color="auto"/>
              <w:bottom w:val="single" w:sz="8" w:space="0" w:color="auto"/>
              <w:right w:val="single" w:sz="8" w:space="0" w:color="auto"/>
            </w:tcBorders>
          </w:tcPr>
          <w:p w14:paraId="7EDF6F46"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Phone:</w:t>
            </w:r>
          </w:p>
        </w:tc>
        <w:tc>
          <w:tcPr>
            <w:tcW w:w="2152" w:type="dxa"/>
            <w:gridSpan w:val="2"/>
            <w:tcBorders>
              <w:top w:val="single" w:sz="8" w:space="0" w:color="auto"/>
              <w:left w:val="single" w:sz="8" w:space="0" w:color="auto"/>
              <w:bottom w:val="single" w:sz="8" w:space="0" w:color="auto"/>
              <w:right w:val="single" w:sz="8" w:space="0" w:color="auto"/>
            </w:tcBorders>
          </w:tcPr>
          <w:p w14:paraId="5CBCD786"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53A51CB3"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Email:</w:t>
            </w:r>
          </w:p>
        </w:tc>
        <w:tc>
          <w:tcPr>
            <w:tcW w:w="3900" w:type="dxa"/>
            <w:gridSpan w:val="5"/>
            <w:tcBorders>
              <w:top w:val="single" w:sz="8" w:space="0" w:color="auto"/>
              <w:left w:val="nil"/>
              <w:bottom w:val="single" w:sz="8" w:space="0" w:color="auto"/>
              <w:right w:val="single" w:sz="8" w:space="0" w:color="auto"/>
            </w:tcBorders>
          </w:tcPr>
          <w:p w14:paraId="004AE3E3"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AF52A3" w:rsidRPr="006E2414" w14:paraId="55509A5C" w14:textId="77777777" w:rsidTr="00AF52A3">
        <w:trPr>
          <w:jc w:val="center"/>
        </w:trPr>
        <w:tc>
          <w:tcPr>
            <w:tcW w:w="5540" w:type="dxa"/>
            <w:gridSpan w:val="5"/>
            <w:tcBorders>
              <w:top w:val="single" w:sz="8" w:space="0" w:color="auto"/>
              <w:left w:val="single" w:sz="8" w:space="0" w:color="auto"/>
              <w:bottom w:val="single" w:sz="8" w:space="0" w:color="auto"/>
              <w:right w:val="single" w:sz="8" w:space="0" w:color="auto"/>
            </w:tcBorders>
          </w:tcPr>
          <w:p w14:paraId="48C5871B"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Name:</w:t>
            </w:r>
          </w:p>
          <w:p w14:paraId="5CDD0421"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750" w:type="dxa"/>
            <w:tcBorders>
              <w:top w:val="single" w:sz="8" w:space="0" w:color="auto"/>
              <w:left w:val="nil"/>
              <w:bottom w:val="single" w:sz="8" w:space="0" w:color="auto"/>
              <w:right w:val="single" w:sz="8" w:space="0" w:color="auto"/>
            </w:tcBorders>
            <w:vAlign w:val="center"/>
          </w:tcPr>
          <w:p w14:paraId="25F4405B"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Start Date:</w:t>
            </w:r>
          </w:p>
        </w:tc>
        <w:tc>
          <w:tcPr>
            <w:tcW w:w="1166" w:type="dxa"/>
            <w:gridSpan w:val="2"/>
            <w:tcBorders>
              <w:top w:val="nil"/>
              <w:left w:val="single" w:sz="8" w:space="0" w:color="auto"/>
              <w:bottom w:val="single" w:sz="8" w:space="0" w:color="auto"/>
              <w:right w:val="single" w:sz="8" w:space="0" w:color="auto"/>
            </w:tcBorders>
            <w:vAlign w:val="center"/>
          </w:tcPr>
          <w:p w14:paraId="265598C9"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MM/YYYY</w:t>
            </w:r>
          </w:p>
        </w:tc>
        <w:tc>
          <w:tcPr>
            <w:tcW w:w="814" w:type="dxa"/>
            <w:tcBorders>
              <w:top w:val="nil"/>
              <w:left w:val="nil"/>
              <w:bottom w:val="single" w:sz="8" w:space="0" w:color="auto"/>
              <w:right w:val="single" w:sz="8" w:space="0" w:color="auto"/>
            </w:tcBorders>
            <w:vAlign w:val="center"/>
          </w:tcPr>
          <w:p w14:paraId="3CD31390"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End Date:</w:t>
            </w:r>
          </w:p>
        </w:tc>
        <w:tc>
          <w:tcPr>
            <w:tcW w:w="1170" w:type="dxa"/>
            <w:tcBorders>
              <w:top w:val="nil"/>
              <w:left w:val="single" w:sz="8" w:space="0" w:color="auto"/>
              <w:bottom w:val="single" w:sz="8" w:space="0" w:color="auto"/>
              <w:right w:val="single" w:sz="8" w:space="0" w:color="auto"/>
            </w:tcBorders>
            <w:vAlign w:val="center"/>
          </w:tcPr>
          <w:p w14:paraId="08A24C2A"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MM/YYYY</w:t>
            </w:r>
          </w:p>
        </w:tc>
      </w:tr>
      <w:tr w:rsidR="00AF52A3" w:rsidRPr="006E2414" w14:paraId="42199042" w14:textId="77777777" w:rsidTr="00AF52A3">
        <w:trPr>
          <w:jc w:val="center"/>
        </w:trPr>
        <w:tc>
          <w:tcPr>
            <w:tcW w:w="9440" w:type="dxa"/>
            <w:gridSpan w:val="10"/>
            <w:tcBorders>
              <w:top w:val="single" w:sz="8" w:space="0" w:color="auto"/>
              <w:left w:val="single" w:sz="8" w:space="0" w:color="auto"/>
              <w:bottom w:val="single" w:sz="8" w:space="0" w:color="auto"/>
              <w:right w:val="single" w:sz="8" w:space="0" w:color="auto"/>
            </w:tcBorders>
          </w:tcPr>
          <w:p w14:paraId="103E909E"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Description:</w:t>
            </w:r>
          </w:p>
          <w:p w14:paraId="4B3EC508"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AF52A3" w:rsidRPr="006E2414" w14:paraId="4AAF23D5" w14:textId="77777777" w:rsidTr="00AF52A3">
        <w:trPr>
          <w:jc w:val="center"/>
        </w:trPr>
        <w:tc>
          <w:tcPr>
            <w:tcW w:w="9440" w:type="dxa"/>
            <w:gridSpan w:val="10"/>
            <w:tcBorders>
              <w:top w:val="single" w:sz="8" w:space="0" w:color="auto"/>
              <w:left w:val="single" w:sz="8" w:space="0" w:color="auto"/>
              <w:bottom w:val="single" w:sz="8" w:space="0" w:color="auto"/>
              <w:right w:val="single" w:sz="8" w:space="0" w:color="auto"/>
            </w:tcBorders>
          </w:tcPr>
          <w:p w14:paraId="69C01156"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Role and Responsibilities:</w:t>
            </w:r>
          </w:p>
          <w:p w14:paraId="0865F686"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AF52A3" w:rsidRPr="006E2414" w14:paraId="2DD637AC" w14:textId="77777777" w:rsidTr="00AF52A3">
        <w:trPr>
          <w:jc w:val="center"/>
        </w:trPr>
        <w:tc>
          <w:tcPr>
            <w:tcW w:w="9440" w:type="dxa"/>
            <w:gridSpan w:val="10"/>
            <w:tcBorders>
              <w:top w:val="single" w:sz="8" w:space="0" w:color="auto"/>
              <w:left w:val="single" w:sz="8" w:space="0" w:color="auto"/>
              <w:bottom w:val="single" w:sz="8" w:space="0" w:color="auto"/>
              <w:right w:val="single" w:sz="8" w:space="0" w:color="auto"/>
            </w:tcBorders>
            <w:shd w:val="clear" w:color="auto" w:fill="D9D9D9"/>
          </w:tcPr>
          <w:p w14:paraId="3BFE8236"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color w:val="000000"/>
                <w:sz w:val="20"/>
                <w:szCs w:val="20"/>
              </w:rPr>
              <w:t>Reference 2</w:t>
            </w:r>
          </w:p>
        </w:tc>
      </w:tr>
      <w:tr w:rsidR="00AF52A3" w:rsidRPr="006E2414" w14:paraId="6C2EB638" w14:textId="77777777" w:rsidTr="00AF52A3">
        <w:trPr>
          <w:jc w:val="center"/>
        </w:trPr>
        <w:tc>
          <w:tcPr>
            <w:tcW w:w="1695" w:type="dxa"/>
            <w:tcBorders>
              <w:top w:val="single" w:sz="8" w:space="0" w:color="auto"/>
              <w:left w:val="single" w:sz="8" w:space="0" w:color="auto"/>
              <w:bottom w:val="single" w:sz="8" w:space="0" w:color="auto"/>
              <w:right w:val="single" w:sz="4" w:space="0" w:color="auto"/>
            </w:tcBorders>
          </w:tcPr>
          <w:p w14:paraId="0E228419"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lastRenderedPageBreak/>
              <w:t>Client Name:</w:t>
            </w:r>
          </w:p>
        </w:tc>
        <w:tc>
          <w:tcPr>
            <w:tcW w:w="2152" w:type="dxa"/>
            <w:gridSpan w:val="2"/>
            <w:tcBorders>
              <w:top w:val="single" w:sz="4" w:space="0" w:color="auto"/>
              <w:left w:val="single" w:sz="4" w:space="0" w:color="auto"/>
              <w:bottom w:val="single" w:sz="4" w:space="0" w:color="auto"/>
              <w:right w:val="single" w:sz="4" w:space="0" w:color="auto"/>
            </w:tcBorders>
          </w:tcPr>
          <w:p w14:paraId="5D3278EA"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4" w:space="0" w:color="auto"/>
              <w:left w:val="single" w:sz="4" w:space="0" w:color="auto"/>
              <w:bottom w:val="single" w:sz="4" w:space="0" w:color="auto"/>
              <w:right w:val="single" w:sz="4" w:space="0" w:color="auto"/>
            </w:tcBorders>
          </w:tcPr>
          <w:p w14:paraId="74558DEF"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Client Address:</w:t>
            </w:r>
          </w:p>
        </w:tc>
        <w:tc>
          <w:tcPr>
            <w:tcW w:w="3900" w:type="dxa"/>
            <w:gridSpan w:val="5"/>
            <w:tcBorders>
              <w:top w:val="single" w:sz="4" w:space="0" w:color="auto"/>
              <w:left w:val="single" w:sz="4" w:space="0" w:color="auto"/>
              <w:bottom w:val="single" w:sz="4" w:space="0" w:color="auto"/>
              <w:right w:val="single" w:sz="4" w:space="0" w:color="auto"/>
            </w:tcBorders>
          </w:tcPr>
          <w:p w14:paraId="1132FD5E"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AF52A3" w:rsidRPr="006E2414" w14:paraId="7249FF0B" w14:textId="77777777" w:rsidTr="00AF52A3">
        <w:trPr>
          <w:jc w:val="center"/>
        </w:trPr>
        <w:tc>
          <w:tcPr>
            <w:tcW w:w="1695" w:type="dxa"/>
            <w:tcBorders>
              <w:top w:val="single" w:sz="8" w:space="0" w:color="auto"/>
              <w:left w:val="single" w:sz="8" w:space="0" w:color="auto"/>
              <w:bottom w:val="single" w:sz="8" w:space="0" w:color="auto"/>
              <w:right w:val="single" w:sz="8" w:space="0" w:color="auto"/>
            </w:tcBorders>
          </w:tcPr>
          <w:p w14:paraId="57116F97"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Name:</w:t>
            </w:r>
          </w:p>
        </w:tc>
        <w:tc>
          <w:tcPr>
            <w:tcW w:w="2152" w:type="dxa"/>
            <w:gridSpan w:val="2"/>
            <w:tcBorders>
              <w:top w:val="single" w:sz="8" w:space="0" w:color="auto"/>
              <w:left w:val="single" w:sz="8" w:space="0" w:color="auto"/>
              <w:bottom w:val="single" w:sz="8" w:space="0" w:color="auto"/>
              <w:right w:val="single" w:sz="8" w:space="0" w:color="auto"/>
            </w:tcBorders>
          </w:tcPr>
          <w:p w14:paraId="52F2C766"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46D88233"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Title:</w:t>
            </w:r>
          </w:p>
        </w:tc>
        <w:tc>
          <w:tcPr>
            <w:tcW w:w="3900" w:type="dxa"/>
            <w:gridSpan w:val="5"/>
            <w:tcBorders>
              <w:top w:val="single" w:sz="8" w:space="0" w:color="auto"/>
              <w:left w:val="nil"/>
              <w:bottom w:val="single" w:sz="8" w:space="0" w:color="auto"/>
              <w:right w:val="single" w:sz="8" w:space="0" w:color="auto"/>
            </w:tcBorders>
          </w:tcPr>
          <w:p w14:paraId="7B07B8D0"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AF52A3" w:rsidRPr="006E2414" w14:paraId="0BFF3A8F" w14:textId="77777777" w:rsidTr="00AF52A3">
        <w:trPr>
          <w:jc w:val="center"/>
        </w:trPr>
        <w:tc>
          <w:tcPr>
            <w:tcW w:w="1695" w:type="dxa"/>
            <w:tcBorders>
              <w:top w:val="single" w:sz="8" w:space="0" w:color="auto"/>
              <w:left w:val="single" w:sz="8" w:space="0" w:color="auto"/>
              <w:bottom w:val="single" w:sz="8" w:space="0" w:color="auto"/>
              <w:right w:val="single" w:sz="8" w:space="0" w:color="auto"/>
            </w:tcBorders>
          </w:tcPr>
          <w:p w14:paraId="1BCA3006"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Phone:</w:t>
            </w:r>
          </w:p>
        </w:tc>
        <w:tc>
          <w:tcPr>
            <w:tcW w:w="2152" w:type="dxa"/>
            <w:gridSpan w:val="2"/>
            <w:tcBorders>
              <w:top w:val="single" w:sz="8" w:space="0" w:color="auto"/>
              <w:left w:val="single" w:sz="8" w:space="0" w:color="auto"/>
              <w:bottom w:val="single" w:sz="8" w:space="0" w:color="auto"/>
              <w:right w:val="single" w:sz="8" w:space="0" w:color="auto"/>
            </w:tcBorders>
          </w:tcPr>
          <w:p w14:paraId="36A126BA"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5F579186"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Email:</w:t>
            </w:r>
          </w:p>
        </w:tc>
        <w:tc>
          <w:tcPr>
            <w:tcW w:w="3900" w:type="dxa"/>
            <w:gridSpan w:val="5"/>
            <w:tcBorders>
              <w:top w:val="single" w:sz="8" w:space="0" w:color="auto"/>
              <w:left w:val="nil"/>
              <w:bottom w:val="single" w:sz="8" w:space="0" w:color="auto"/>
              <w:right w:val="single" w:sz="8" w:space="0" w:color="auto"/>
            </w:tcBorders>
          </w:tcPr>
          <w:p w14:paraId="3D76A75C"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AF52A3" w:rsidRPr="006E2414" w14:paraId="5E6D9F20" w14:textId="77777777" w:rsidTr="00AF52A3">
        <w:trPr>
          <w:jc w:val="center"/>
        </w:trPr>
        <w:tc>
          <w:tcPr>
            <w:tcW w:w="5540" w:type="dxa"/>
            <w:gridSpan w:val="5"/>
            <w:tcBorders>
              <w:top w:val="single" w:sz="8" w:space="0" w:color="auto"/>
              <w:left w:val="single" w:sz="8" w:space="0" w:color="auto"/>
              <w:bottom w:val="single" w:sz="8" w:space="0" w:color="auto"/>
              <w:right w:val="single" w:sz="8" w:space="0" w:color="auto"/>
            </w:tcBorders>
          </w:tcPr>
          <w:p w14:paraId="59763406"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Name:</w:t>
            </w:r>
          </w:p>
          <w:p w14:paraId="26B6AD3D"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750" w:type="dxa"/>
            <w:tcBorders>
              <w:top w:val="single" w:sz="8" w:space="0" w:color="auto"/>
              <w:left w:val="nil"/>
              <w:bottom w:val="single" w:sz="8" w:space="0" w:color="auto"/>
              <w:right w:val="single" w:sz="8" w:space="0" w:color="auto"/>
            </w:tcBorders>
            <w:vAlign w:val="center"/>
          </w:tcPr>
          <w:p w14:paraId="4920B595"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Start Date:</w:t>
            </w:r>
          </w:p>
        </w:tc>
        <w:tc>
          <w:tcPr>
            <w:tcW w:w="1166" w:type="dxa"/>
            <w:gridSpan w:val="2"/>
            <w:tcBorders>
              <w:top w:val="nil"/>
              <w:left w:val="single" w:sz="8" w:space="0" w:color="auto"/>
              <w:bottom w:val="single" w:sz="8" w:space="0" w:color="auto"/>
              <w:right w:val="single" w:sz="8" w:space="0" w:color="auto"/>
            </w:tcBorders>
            <w:vAlign w:val="center"/>
          </w:tcPr>
          <w:p w14:paraId="06E2E65B"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MM/YYYY</w:t>
            </w:r>
          </w:p>
        </w:tc>
        <w:tc>
          <w:tcPr>
            <w:tcW w:w="814" w:type="dxa"/>
            <w:tcBorders>
              <w:top w:val="nil"/>
              <w:left w:val="nil"/>
              <w:bottom w:val="single" w:sz="8" w:space="0" w:color="auto"/>
              <w:right w:val="single" w:sz="8" w:space="0" w:color="auto"/>
            </w:tcBorders>
            <w:vAlign w:val="center"/>
          </w:tcPr>
          <w:p w14:paraId="49ABE0A3"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End Date:</w:t>
            </w:r>
          </w:p>
        </w:tc>
        <w:tc>
          <w:tcPr>
            <w:tcW w:w="1170" w:type="dxa"/>
            <w:tcBorders>
              <w:top w:val="nil"/>
              <w:left w:val="single" w:sz="8" w:space="0" w:color="auto"/>
              <w:bottom w:val="single" w:sz="8" w:space="0" w:color="auto"/>
              <w:right w:val="single" w:sz="8" w:space="0" w:color="auto"/>
            </w:tcBorders>
            <w:vAlign w:val="center"/>
          </w:tcPr>
          <w:p w14:paraId="61D5B42A"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MM/YYYY</w:t>
            </w:r>
          </w:p>
        </w:tc>
      </w:tr>
      <w:tr w:rsidR="00AF52A3" w:rsidRPr="006E2414" w14:paraId="36AB8CB4" w14:textId="77777777" w:rsidTr="00AF52A3">
        <w:trPr>
          <w:jc w:val="center"/>
        </w:trPr>
        <w:tc>
          <w:tcPr>
            <w:tcW w:w="9440" w:type="dxa"/>
            <w:gridSpan w:val="10"/>
            <w:tcBorders>
              <w:top w:val="single" w:sz="8" w:space="0" w:color="auto"/>
              <w:left w:val="single" w:sz="8" w:space="0" w:color="auto"/>
              <w:bottom w:val="single" w:sz="8" w:space="0" w:color="auto"/>
              <w:right w:val="single" w:sz="8" w:space="0" w:color="auto"/>
            </w:tcBorders>
          </w:tcPr>
          <w:p w14:paraId="2E7E6FBC"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Description:</w:t>
            </w:r>
          </w:p>
          <w:p w14:paraId="4391425C"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AF52A3" w:rsidRPr="006E2414" w14:paraId="63BB6918" w14:textId="77777777" w:rsidTr="00AF52A3">
        <w:trPr>
          <w:trHeight w:val="465"/>
          <w:jc w:val="center"/>
        </w:trPr>
        <w:tc>
          <w:tcPr>
            <w:tcW w:w="9440" w:type="dxa"/>
            <w:gridSpan w:val="10"/>
            <w:tcBorders>
              <w:top w:val="single" w:sz="8" w:space="0" w:color="auto"/>
              <w:left w:val="single" w:sz="8" w:space="0" w:color="auto"/>
              <w:bottom w:val="single" w:sz="8" w:space="0" w:color="auto"/>
              <w:right w:val="single" w:sz="8" w:space="0" w:color="auto"/>
            </w:tcBorders>
          </w:tcPr>
          <w:p w14:paraId="6E41A197"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Role and Responsibilities:</w:t>
            </w:r>
          </w:p>
          <w:p w14:paraId="66E113A4"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AF52A3" w:rsidRPr="006E2414" w14:paraId="67FBFDB5" w14:textId="77777777" w:rsidTr="00AF52A3">
        <w:trPr>
          <w:trHeight w:val="457"/>
          <w:jc w:val="center"/>
        </w:trPr>
        <w:tc>
          <w:tcPr>
            <w:tcW w:w="9440" w:type="dxa"/>
            <w:gridSpan w:val="10"/>
            <w:tcBorders>
              <w:top w:val="single" w:sz="8" w:space="0" w:color="auto"/>
              <w:left w:val="single" w:sz="8" w:space="0" w:color="auto"/>
              <w:bottom w:val="single" w:sz="8" w:space="0" w:color="auto"/>
              <w:right w:val="single" w:sz="8" w:space="0" w:color="auto"/>
            </w:tcBorders>
            <w:shd w:val="clear" w:color="auto" w:fill="154454"/>
          </w:tcPr>
          <w:p w14:paraId="27BBBADA"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color w:val="FFFFFF"/>
                <w:sz w:val="20"/>
                <w:szCs w:val="20"/>
              </w:rPr>
              <w:t>Key Staff Reference Form</w:t>
            </w:r>
          </w:p>
        </w:tc>
      </w:tr>
      <w:tr w:rsidR="00AF52A3" w:rsidRPr="006E2414" w14:paraId="1CC18DF6" w14:textId="77777777" w:rsidTr="00AF52A3">
        <w:trPr>
          <w:jc w:val="center"/>
        </w:trPr>
        <w:tc>
          <w:tcPr>
            <w:tcW w:w="2314" w:type="dxa"/>
            <w:gridSpan w:val="2"/>
            <w:tcBorders>
              <w:top w:val="single" w:sz="8" w:space="0" w:color="auto"/>
              <w:left w:val="single" w:sz="8" w:space="0" w:color="auto"/>
              <w:bottom w:val="single" w:sz="8" w:space="0" w:color="auto"/>
              <w:right w:val="single" w:sz="8" w:space="0" w:color="auto"/>
            </w:tcBorders>
          </w:tcPr>
          <w:p w14:paraId="4940F1A7"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Key Staff Name:</w:t>
            </w:r>
          </w:p>
        </w:tc>
        <w:tc>
          <w:tcPr>
            <w:tcW w:w="2521" w:type="dxa"/>
            <w:gridSpan w:val="2"/>
            <w:tcBorders>
              <w:top w:val="nil"/>
              <w:left w:val="nil"/>
              <w:bottom w:val="single" w:sz="8" w:space="0" w:color="auto"/>
              <w:right w:val="single" w:sz="8" w:space="0" w:color="auto"/>
            </w:tcBorders>
          </w:tcPr>
          <w:p w14:paraId="5B8378E5" w14:textId="77777777" w:rsidR="00AF52A3" w:rsidRPr="009A39FF" w:rsidRDefault="00AF52A3" w:rsidP="003D2AC7">
            <w:pPr>
              <w:spacing w:before="60" w:after="60"/>
              <w:jc w:val="both"/>
              <w:rPr>
                <w:rFonts w:asciiTheme="minorHAnsi" w:eastAsia="Arial" w:hAnsiTheme="minorHAnsi" w:cstheme="minorHAnsi"/>
                <w:sz w:val="20"/>
                <w:szCs w:val="20"/>
              </w:rPr>
            </w:pPr>
            <w:r w:rsidRPr="009A39FF">
              <w:rPr>
                <w:rFonts w:asciiTheme="minorHAnsi" w:eastAsia="Arial" w:hAnsiTheme="minorHAnsi" w:cstheme="minorHAnsi"/>
                <w:sz w:val="20"/>
                <w:szCs w:val="20"/>
              </w:rPr>
              <w:t xml:space="preserve"> </w:t>
            </w:r>
          </w:p>
        </w:tc>
        <w:tc>
          <w:tcPr>
            <w:tcW w:w="1916" w:type="dxa"/>
            <w:gridSpan w:val="3"/>
            <w:tcBorders>
              <w:top w:val="nil"/>
              <w:left w:val="nil"/>
              <w:bottom w:val="single" w:sz="8" w:space="0" w:color="auto"/>
              <w:right w:val="single" w:sz="8" w:space="0" w:color="auto"/>
            </w:tcBorders>
          </w:tcPr>
          <w:p w14:paraId="5DC1D23D"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Proposed Role:</w:t>
            </w:r>
          </w:p>
        </w:tc>
        <w:tc>
          <w:tcPr>
            <w:tcW w:w="2689" w:type="dxa"/>
            <w:gridSpan w:val="3"/>
            <w:tcBorders>
              <w:top w:val="nil"/>
              <w:left w:val="nil"/>
              <w:bottom w:val="single" w:sz="8" w:space="0" w:color="auto"/>
              <w:right w:val="single" w:sz="8" w:space="0" w:color="auto"/>
            </w:tcBorders>
          </w:tcPr>
          <w:p w14:paraId="6FAB6153" w14:textId="77777777" w:rsidR="00AF52A3" w:rsidRPr="009A39FF" w:rsidRDefault="00AF52A3" w:rsidP="003D2AC7">
            <w:pPr>
              <w:spacing w:before="60" w:after="60"/>
              <w:jc w:val="both"/>
              <w:rPr>
                <w:rFonts w:asciiTheme="minorHAnsi" w:eastAsia="Arial" w:hAnsiTheme="minorHAnsi" w:cstheme="minorHAnsi"/>
                <w:sz w:val="20"/>
                <w:szCs w:val="20"/>
              </w:rPr>
            </w:pPr>
            <w:r w:rsidRPr="009A39FF">
              <w:rPr>
                <w:rFonts w:asciiTheme="minorHAnsi" w:eastAsia="Arial" w:hAnsiTheme="minorHAnsi" w:cstheme="minorHAnsi"/>
                <w:sz w:val="20"/>
                <w:szCs w:val="20"/>
              </w:rPr>
              <w:t xml:space="preserve"> </w:t>
            </w:r>
          </w:p>
        </w:tc>
      </w:tr>
      <w:tr w:rsidR="00AF52A3" w:rsidRPr="006E2414" w14:paraId="07878824" w14:textId="77777777" w:rsidTr="00AF52A3">
        <w:trPr>
          <w:jc w:val="center"/>
        </w:trPr>
        <w:tc>
          <w:tcPr>
            <w:tcW w:w="9440" w:type="dxa"/>
            <w:gridSpan w:val="10"/>
            <w:tcBorders>
              <w:top w:val="single" w:sz="8" w:space="0" w:color="auto"/>
              <w:left w:val="single" w:sz="8" w:space="0" w:color="auto"/>
              <w:bottom w:val="single" w:sz="8" w:space="0" w:color="auto"/>
              <w:right w:val="single" w:sz="8" w:space="0" w:color="auto"/>
            </w:tcBorders>
            <w:shd w:val="clear" w:color="auto" w:fill="D9D9D9"/>
          </w:tcPr>
          <w:p w14:paraId="486FE3EB" w14:textId="77777777" w:rsidR="00AF52A3" w:rsidRPr="009A39FF" w:rsidRDefault="00AF52A3" w:rsidP="003D2AC7">
            <w:pPr>
              <w:spacing w:before="60" w:after="60"/>
              <w:jc w:val="both"/>
              <w:rPr>
                <w:rFonts w:asciiTheme="minorHAnsi" w:eastAsia="Arial" w:hAnsiTheme="minorHAnsi" w:cstheme="minorHAnsi"/>
                <w:b/>
                <w:color w:val="000000"/>
                <w:sz w:val="20"/>
                <w:szCs w:val="20"/>
              </w:rPr>
            </w:pPr>
            <w:r w:rsidRPr="009A39FF">
              <w:rPr>
                <w:rFonts w:asciiTheme="minorHAnsi" w:eastAsia="Arial" w:hAnsiTheme="minorHAnsi" w:cstheme="minorHAnsi"/>
                <w:b/>
                <w:color w:val="000000"/>
                <w:sz w:val="20"/>
                <w:szCs w:val="20"/>
              </w:rPr>
              <w:t>Reference 1</w:t>
            </w:r>
          </w:p>
        </w:tc>
      </w:tr>
      <w:tr w:rsidR="00AF52A3" w:rsidRPr="006E2414" w14:paraId="602A7417" w14:textId="77777777" w:rsidTr="00AF52A3">
        <w:trPr>
          <w:jc w:val="center"/>
        </w:trPr>
        <w:tc>
          <w:tcPr>
            <w:tcW w:w="1695" w:type="dxa"/>
            <w:tcBorders>
              <w:top w:val="single" w:sz="8" w:space="0" w:color="auto"/>
              <w:left w:val="single" w:sz="8" w:space="0" w:color="auto"/>
              <w:bottom w:val="single" w:sz="8" w:space="0" w:color="auto"/>
              <w:right w:val="single" w:sz="8" w:space="0" w:color="auto"/>
            </w:tcBorders>
          </w:tcPr>
          <w:p w14:paraId="757E716A"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Client Name:</w:t>
            </w:r>
          </w:p>
        </w:tc>
        <w:tc>
          <w:tcPr>
            <w:tcW w:w="2152" w:type="dxa"/>
            <w:gridSpan w:val="2"/>
            <w:tcBorders>
              <w:top w:val="nil"/>
              <w:left w:val="single" w:sz="8" w:space="0" w:color="auto"/>
              <w:bottom w:val="single" w:sz="8" w:space="0" w:color="auto"/>
              <w:right w:val="single" w:sz="8" w:space="0" w:color="auto"/>
            </w:tcBorders>
          </w:tcPr>
          <w:p w14:paraId="0ED1F363"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Borders>
              <w:top w:val="nil"/>
              <w:left w:val="nil"/>
              <w:bottom w:val="single" w:sz="8" w:space="0" w:color="auto"/>
              <w:right w:val="single" w:sz="8" w:space="0" w:color="auto"/>
            </w:tcBorders>
          </w:tcPr>
          <w:p w14:paraId="2772C474"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Client Address:</w:t>
            </w:r>
          </w:p>
        </w:tc>
        <w:tc>
          <w:tcPr>
            <w:tcW w:w="3900" w:type="dxa"/>
            <w:gridSpan w:val="5"/>
            <w:tcBorders>
              <w:top w:val="nil"/>
              <w:left w:val="nil"/>
              <w:bottom w:val="single" w:sz="8" w:space="0" w:color="auto"/>
              <w:right w:val="single" w:sz="8" w:space="0" w:color="auto"/>
            </w:tcBorders>
          </w:tcPr>
          <w:p w14:paraId="78E76569"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AF52A3" w:rsidRPr="006E2414" w14:paraId="7302E958" w14:textId="77777777" w:rsidTr="00AF52A3">
        <w:trPr>
          <w:jc w:val="center"/>
        </w:trPr>
        <w:tc>
          <w:tcPr>
            <w:tcW w:w="1695" w:type="dxa"/>
            <w:tcBorders>
              <w:top w:val="single" w:sz="8" w:space="0" w:color="auto"/>
              <w:left w:val="single" w:sz="8" w:space="0" w:color="auto"/>
              <w:bottom w:val="single" w:sz="8" w:space="0" w:color="auto"/>
              <w:right w:val="single" w:sz="8" w:space="0" w:color="auto"/>
            </w:tcBorders>
          </w:tcPr>
          <w:p w14:paraId="57B47570"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Name:</w:t>
            </w:r>
          </w:p>
        </w:tc>
        <w:tc>
          <w:tcPr>
            <w:tcW w:w="2152" w:type="dxa"/>
            <w:gridSpan w:val="2"/>
            <w:tcBorders>
              <w:top w:val="single" w:sz="8" w:space="0" w:color="auto"/>
              <w:left w:val="single" w:sz="8" w:space="0" w:color="auto"/>
              <w:bottom w:val="single" w:sz="8" w:space="0" w:color="auto"/>
              <w:right w:val="single" w:sz="8" w:space="0" w:color="auto"/>
            </w:tcBorders>
          </w:tcPr>
          <w:p w14:paraId="410A36C9"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3FE4827A"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Title:</w:t>
            </w:r>
          </w:p>
        </w:tc>
        <w:tc>
          <w:tcPr>
            <w:tcW w:w="3900" w:type="dxa"/>
            <w:gridSpan w:val="5"/>
            <w:tcBorders>
              <w:top w:val="single" w:sz="8" w:space="0" w:color="auto"/>
              <w:left w:val="nil"/>
              <w:bottom w:val="single" w:sz="8" w:space="0" w:color="auto"/>
              <w:right w:val="single" w:sz="8" w:space="0" w:color="auto"/>
            </w:tcBorders>
          </w:tcPr>
          <w:p w14:paraId="3C6E6AC5"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AF52A3" w:rsidRPr="006E2414" w14:paraId="0B96B65F" w14:textId="77777777" w:rsidTr="00AF52A3">
        <w:trPr>
          <w:jc w:val="center"/>
        </w:trPr>
        <w:tc>
          <w:tcPr>
            <w:tcW w:w="1695" w:type="dxa"/>
            <w:tcBorders>
              <w:top w:val="single" w:sz="8" w:space="0" w:color="auto"/>
              <w:left w:val="single" w:sz="8" w:space="0" w:color="auto"/>
              <w:bottom w:val="single" w:sz="8" w:space="0" w:color="auto"/>
              <w:right w:val="single" w:sz="8" w:space="0" w:color="auto"/>
            </w:tcBorders>
          </w:tcPr>
          <w:p w14:paraId="51BED6BE"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Phone:</w:t>
            </w:r>
          </w:p>
        </w:tc>
        <w:tc>
          <w:tcPr>
            <w:tcW w:w="2152" w:type="dxa"/>
            <w:gridSpan w:val="2"/>
            <w:tcBorders>
              <w:top w:val="single" w:sz="8" w:space="0" w:color="auto"/>
              <w:left w:val="single" w:sz="8" w:space="0" w:color="auto"/>
              <w:bottom w:val="single" w:sz="8" w:space="0" w:color="auto"/>
              <w:right w:val="single" w:sz="8" w:space="0" w:color="auto"/>
            </w:tcBorders>
          </w:tcPr>
          <w:p w14:paraId="214127F1"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5BA61820"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Email:</w:t>
            </w:r>
          </w:p>
        </w:tc>
        <w:tc>
          <w:tcPr>
            <w:tcW w:w="3900" w:type="dxa"/>
            <w:gridSpan w:val="5"/>
            <w:tcBorders>
              <w:top w:val="single" w:sz="8" w:space="0" w:color="auto"/>
              <w:left w:val="nil"/>
              <w:bottom w:val="single" w:sz="8" w:space="0" w:color="auto"/>
              <w:right w:val="single" w:sz="8" w:space="0" w:color="auto"/>
            </w:tcBorders>
          </w:tcPr>
          <w:p w14:paraId="0DF859B9"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AF52A3" w:rsidRPr="006E2414" w14:paraId="6B54125F" w14:textId="77777777" w:rsidTr="00AF52A3">
        <w:trPr>
          <w:jc w:val="center"/>
        </w:trPr>
        <w:tc>
          <w:tcPr>
            <w:tcW w:w="5540" w:type="dxa"/>
            <w:gridSpan w:val="5"/>
            <w:tcBorders>
              <w:top w:val="single" w:sz="8" w:space="0" w:color="auto"/>
              <w:left w:val="single" w:sz="8" w:space="0" w:color="auto"/>
              <w:bottom w:val="single" w:sz="8" w:space="0" w:color="auto"/>
              <w:right w:val="single" w:sz="8" w:space="0" w:color="auto"/>
            </w:tcBorders>
          </w:tcPr>
          <w:p w14:paraId="2FDF1BC7"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Name:</w:t>
            </w:r>
          </w:p>
          <w:p w14:paraId="1D395CCA"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750" w:type="dxa"/>
            <w:tcBorders>
              <w:top w:val="single" w:sz="8" w:space="0" w:color="auto"/>
              <w:left w:val="nil"/>
              <w:bottom w:val="single" w:sz="8" w:space="0" w:color="auto"/>
              <w:right w:val="single" w:sz="8" w:space="0" w:color="auto"/>
            </w:tcBorders>
            <w:vAlign w:val="center"/>
          </w:tcPr>
          <w:p w14:paraId="3CA96D67"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Start Date:</w:t>
            </w:r>
          </w:p>
        </w:tc>
        <w:tc>
          <w:tcPr>
            <w:tcW w:w="1166" w:type="dxa"/>
            <w:gridSpan w:val="2"/>
            <w:tcBorders>
              <w:top w:val="nil"/>
              <w:left w:val="single" w:sz="8" w:space="0" w:color="auto"/>
              <w:bottom w:val="single" w:sz="8" w:space="0" w:color="auto"/>
              <w:right w:val="single" w:sz="8" w:space="0" w:color="auto"/>
            </w:tcBorders>
            <w:vAlign w:val="center"/>
          </w:tcPr>
          <w:p w14:paraId="4AD6CEDA"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MM/YYYY</w:t>
            </w:r>
          </w:p>
        </w:tc>
        <w:tc>
          <w:tcPr>
            <w:tcW w:w="814" w:type="dxa"/>
            <w:tcBorders>
              <w:top w:val="nil"/>
              <w:left w:val="nil"/>
              <w:bottom w:val="single" w:sz="8" w:space="0" w:color="auto"/>
              <w:right w:val="single" w:sz="8" w:space="0" w:color="auto"/>
            </w:tcBorders>
            <w:vAlign w:val="center"/>
          </w:tcPr>
          <w:p w14:paraId="2DCA5125"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End Date:</w:t>
            </w:r>
          </w:p>
        </w:tc>
        <w:tc>
          <w:tcPr>
            <w:tcW w:w="1170" w:type="dxa"/>
            <w:tcBorders>
              <w:top w:val="nil"/>
              <w:left w:val="single" w:sz="8" w:space="0" w:color="auto"/>
              <w:bottom w:val="single" w:sz="8" w:space="0" w:color="auto"/>
              <w:right w:val="single" w:sz="8" w:space="0" w:color="auto"/>
            </w:tcBorders>
            <w:vAlign w:val="center"/>
          </w:tcPr>
          <w:p w14:paraId="4597CB03"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MM/YYYY</w:t>
            </w:r>
          </w:p>
        </w:tc>
      </w:tr>
      <w:tr w:rsidR="00AF52A3" w:rsidRPr="006E2414" w14:paraId="30F058B0" w14:textId="77777777" w:rsidTr="00AF52A3">
        <w:trPr>
          <w:jc w:val="center"/>
        </w:trPr>
        <w:tc>
          <w:tcPr>
            <w:tcW w:w="9440" w:type="dxa"/>
            <w:gridSpan w:val="10"/>
            <w:tcBorders>
              <w:top w:val="single" w:sz="8" w:space="0" w:color="auto"/>
              <w:left w:val="single" w:sz="8" w:space="0" w:color="auto"/>
              <w:bottom w:val="single" w:sz="8" w:space="0" w:color="auto"/>
              <w:right w:val="single" w:sz="8" w:space="0" w:color="auto"/>
            </w:tcBorders>
          </w:tcPr>
          <w:p w14:paraId="1351B004"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Description:</w:t>
            </w:r>
          </w:p>
          <w:p w14:paraId="3FDA3357"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AF52A3" w:rsidRPr="006E2414" w14:paraId="24581FC6" w14:textId="77777777" w:rsidTr="00AF52A3">
        <w:trPr>
          <w:jc w:val="center"/>
        </w:trPr>
        <w:tc>
          <w:tcPr>
            <w:tcW w:w="9440" w:type="dxa"/>
            <w:gridSpan w:val="10"/>
            <w:tcBorders>
              <w:top w:val="single" w:sz="8" w:space="0" w:color="auto"/>
              <w:left w:val="single" w:sz="8" w:space="0" w:color="auto"/>
              <w:bottom w:val="single" w:sz="8" w:space="0" w:color="auto"/>
              <w:right w:val="single" w:sz="8" w:space="0" w:color="auto"/>
            </w:tcBorders>
          </w:tcPr>
          <w:p w14:paraId="0F8727BD"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Role and Responsibilities:</w:t>
            </w:r>
          </w:p>
          <w:p w14:paraId="4F0C424B"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AF52A3" w:rsidRPr="006E2414" w14:paraId="7EEA47B7" w14:textId="77777777" w:rsidTr="00AF52A3">
        <w:trPr>
          <w:jc w:val="center"/>
        </w:trPr>
        <w:tc>
          <w:tcPr>
            <w:tcW w:w="9440" w:type="dxa"/>
            <w:gridSpan w:val="10"/>
            <w:tcBorders>
              <w:top w:val="single" w:sz="8" w:space="0" w:color="auto"/>
              <w:left w:val="single" w:sz="8" w:space="0" w:color="auto"/>
              <w:bottom w:val="single" w:sz="8" w:space="0" w:color="auto"/>
              <w:right w:val="single" w:sz="8" w:space="0" w:color="auto"/>
            </w:tcBorders>
            <w:shd w:val="clear" w:color="auto" w:fill="D9D9D9"/>
          </w:tcPr>
          <w:p w14:paraId="63C7B150" w14:textId="77777777" w:rsidR="00AF52A3" w:rsidRPr="009A39FF" w:rsidRDefault="00AF52A3" w:rsidP="003D2AC7">
            <w:pPr>
              <w:spacing w:before="60" w:after="60"/>
              <w:jc w:val="both"/>
              <w:rPr>
                <w:rFonts w:asciiTheme="minorHAnsi" w:eastAsia="Arial" w:hAnsiTheme="minorHAnsi" w:cstheme="minorHAnsi"/>
                <w:b/>
                <w:color w:val="000000"/>
                <w:sz w:val="20"/>
                <w:szCs w:val="20"/>
              </w:rPr>
            </w:pPr>
            <w:r w:rsidRPr="009A39FF">
              <w:rPr>
                <w:rFonts w:asciiTheme="minorHAnsi" w:eastAsia="Arial" w:hAnsiTheme="minorHAnsi" w:cstheme="minorHAnsi"/>
                <w:b/>
                <w:color w:val="000000"/>
                <w:sz w:val="20"/>
                <w:szCs w:val="20"/>
              </w:rPr>
              <w:t>Reference 2</w:t>
            </w:r>
          </w:p>
        </w:tc>
      </w:tr>
      <w:tr w:rsidR="00AF52A3" w:rsidRPr="006E2414" w14:paraId="79B62D07" w14:textId="77777777" w:rsidTr="00AF52A3">
        <w:trPr>
          <w:jc w:val="center"/>
        </w:trPr>
        <w:tc>
          <w:tcPr>
            <w:tcW w:w="1695" w:type="dxa"/>
            <w:tcBorders>
              <w:top w:val="single" w:sz="8" w:space="0" w:color="auto"/>
              <w:left w:val="single" w:sz="8" w:space="0" w:color="auto"/>
              <w:bottom w:val="single" w:sz="8" w:space="0" w:color="auto"/>
              <w:right w:val="single" w:sz="4" w:space="0" w:color="auto"/>
            </w:tcBorders>
          </w:tcPr>
          <w:p w14:paraId="7CCE28C5"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Client Name:</w:t>
            </w:r>
          </w:p>
        </w:tc>
        <w:tc>
          <w:tcPr>
            <w:tcW w:w="2152" w:type="dxa"/>
            <w:gridSpan w:val="2"/>
            <w:tcBorders>
              <w:top w:val="single" w:sz="4" w:space="0" w:color="auto"/>
              <w:left w:val="single" w:sz="4" w:space="0" w:color="auto"/>
              <w:bottom w:val="single" w:sz="4" w:space="0" w:color="auto"/>
              <w:right w:val="single" w:sz="4" w:space="0" w:color="auto"/>
            </w:tcBorders>
          </w:tcPr>
          <w:p w14:paraId="0BFEFFFC"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4" w:space="0" w:color="auto"/>
              <w:left w:val="single" w:sz="4" w:space="0" w:color="auto"/>
              <w:bottom w:val="single" w:sz="4" w:space="0" w:color="auto"/>
              <w:right w:val="single" w:sz="4" w:space="0" w:color="auto"/>
            </w:tcBorders>
          </w:tcPr>
          <w:p w14:paraId="50AF281C"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Client Address:</w:t>
            </w:r>
          </w:p>
        </w:tc>
        <w:tc>
          <w:tcPr>
            <w:tcW w:w="3900" w:type="dxa"/>
            <w:gridSpan w:val="5"/>
            <w:tcBorders>
              <w:top w:val="single" w:sz="4" w:space="0" w:color="auto"/>
              <w:left w:val="single" w:sz="4" w:space="0" w:color="auto"/>
              <w:bottom w:val="single" w:sz="4" w:space="0" w:color="auto"/>
              <w:right w:val="single" w:sz="4" w:space="0" w:color="auto"/>
            </w:tcBorders>
          </w:tcPr>
          <w:p w14:paraId="6AA29189"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AF52A3" w:rsidRPr="006E2414" w14:paraId="19D82772" w14:textId="77777777" w:rsidTr="00AF52A3">
        <w:trPr>
          <w:jc w:val="center"/>
        </w:trPr>
        <w:tc>
          <w:tcPr>
            <w:tcW w:w="1695" w:type="dxa"/>
            <w:tcBorders>
              <w:top w:val="single" w:sz="8" w:space="0" w:color="auto"/>
              <w:left w:val="single" w:sz="8" w:space="0" w:color="auto"/>
              <w:bottom w:val="single" w:sz="8" w:space="0" w:color="auto"/>
              <w:right w:val="single" w:sz="8" w:space="0" w:color="auto"/>
            </w:tcBorders>
          </w:tcPr>
          <w:p w14:paraId="5CEA53D6"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Name:</w:t>
            </w:r>
          </w:p>
        </w:tc>
        <w:tc>
          <w:tcPr>
            <w:tcW w:w="2152" w:type="dxa"/>
            <w:gridSpan w:val="2"/>
            <w:tcBorders>
              <w:top w:val="single" w:sz="8" w:space="0" w:color="auto"/>
              <w:left w:val="single" w:sz="8" w:space="0" w:color="auto"/>
              <w:bottom w:val="single" w:sz="8" w:space="0" w:color="auto"/>
              <w:right w:val="single" w:sz="8" w:space="0" w:color="auto"/>
            </w:tcBorders>
          </w:tcPr>
          <w:p w14:paraId="249F20F8"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07C096F9"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Title:</w:t>
            </w:r>
          </w:p>
        </w:tc>
        <w:tc>
          <w:tcPr>
            <w:tcW w:w="3900" w:type="dxa"/>
            <w:gridSpan w:val="5"/>
            <w:tcBorders>
              <w:top w:val="single" w:sz="8" w:space="0" w:color="auto"/>
              <w:left w:val="nil"/>
              <w:bottom w:val="single" w:sz="8" w:space="0" w:color="auto"/>
              <w:right w:val="single" w:sz="8" w:space="0" w:color="auto"/>
            </w:tcBorders>
          </w:tcPr>
          <w:p w14:paraId="026C8FE0"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AF52A3" w:rsidRPr="006E2414" w14:paraId="68C0B390" w14:textId="77777777" w:rsidTr="00AF52A3">
        <w:trPr>
          <w:jc w:val="center"/>
        </w:trPr>
        <w:tc>
          <w:tcPr>
            <w:tcW w:w="1695" w:type="dxa"/>
            <w:tcBorders>
              <w:top w:val="single" w:sz="8" w:space="0" w:color="auto"/>
              <w:left w:val="single" w:sz="8" w:space="0" w:color="auto"/>
              <w:bottom w:val="single" w:sz="8" w:space="0" w:color="auto"/>
              <w:right w:val="single" w:sz="8" w:space="0" w:color="auto"/>
            </w:tcBorders>
          </w:tcPr>
          <w:p w14:paraId="146DF432"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Phone:</w:t>
            </w:r>
          </w:p>
        </w:tc>
        <w:tc>
          <w:tcPr>
            <w:tcW w:w="2152" w:type="dxa"/>
            <w:gridSpan w:val="2"/>
            <w:tcBorders>
              <w:top w:val="single" w:sz="8" w:space="0" w:color="auto"/>
              <w:left w:val="single" w:sz="8" w:space="0" w:color="auto"/>
              <w:bottom w:val="single" w:sz="8" w:space="0" w:color="auto"/>
              <w:right w:val="single" w:sz="8" w:space="0" w:color="auto"/>
            </w:tcBorders>
          </w:tcPr>
          <w:p w14:paraId="593DD9FC"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34E07EC0"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Email:</w:t>
            </w:r>
          </w:p>
        </w:tc>
        <w:tc>
          <w:tcPr>
            <w:tcW w:w="3900" w:type="dxa"/>
            <w:gridSpan w:val="5"/>
            <w:tcBorders>
              <w:top w:val="single" w:sz="8" w:space="0" w:color="auto"/>
              <w:left w:val="nil"/>
              <w:bottom w:val="single" w:sz="8" w:space="0" w:color="auto"/>
              <w:right w:val="single" w:sz="8" w:space="0" w:color="auto"/>
            </w:tcBorders>
          </w:tcPr>
          <w:p w14:paraId="236B5C4D"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AF52A3" w:rsidRPr="006E2414" w14:paraId="1FCCC176" w14:textId="77777777" w:rsidTr="00AF52A3">
        <w:trPr>
          <w:jc w:val="center"/>
        </w:trPr>
        <w:tc>
          <w:tcPr>
            <w:tcW w:w="5540" w:type="dxa"/>
            <w:gridSpan w:val="5"/>
            <w:tcBorders>
              <w:top w:val="single" w:sz="8" w:space="0" w:color="auto"/>
              <w:left w:val="single" w:sz="8" w:space="0" w:color="auto"/>
              <w:bottom w:val="single" w:sz="8" w:space="0" w:color="auto"/>
              <w:right w:val="single" w:sz="8" w:space="0" w:color="auto"/>
            </w:tcBorders>
          </w:tcPr>
          <w:p w14:paraId="43B580FE"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Name:</w:t>
            </w:r>
          </w:p>
          <w:p w14:paraId="25225669"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750" w:type="dxa"/>
            <w:tcBorders>
              <w:top w:val="single" w:sz="8" w:space="0" w:color="auto"/>
              <w:left w:val="nil"/>
              <w:bottom w:val="single" w:sz="8" w:space="0" w:color="auto"/>
              <w:right w:val="single" w:sz="8" w:space="0" w:color="auto"/>
            </w:tcBorders>
            <w:vAlign w:val="center"/>
          </w:tcPr>
          <w:p w14:paraId="3159AE39"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Start Date:</w:t>
            </w:r>
          </w:p>
        </w:tc>
        <w:tc>
          <w:tcPr>
            <w:tcW w:w="1166" w:type="dxa"/>
            <w:gridSpan w:val="2"/>
            <w:tcBorders>
              <w:top w:val="nil"/>
              <w:left w:val="single" w:sz="8" w:space="0" w:color="auto"/>
              <w:bottom w:val="single" w:sz="8" w:space="0" w:color="auto"/>
              <w:right w:val="single" w:sz="8" w:space="0" w:color="auto"/>
            </w:tcBorders>
            <w:vAlign w:val="center"/>
          </w:tcPr>
          <w:p w14:paraId="587D7D66"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MM/YYYY</w:t>
            </w:r>
          </w:p>
        </w:tc>
        <w:tc>
          <w:tcPr>
            <w:tcW w:w="814" w:type="dxa"/>
            <w:tcBorders>
              <w:top w:val="nil"/>
              <w:left w:val="nil"/>
              <w:bottom w:val="single" w:sz="8" w:space="0" w:color="auto"/>
              <w:right w:val="single" w:sz="8" w:space="0" w:color="auto"/>
            </w:tcBorders>
            <w:vAlign w:val="center"/>
          </w:tcPr>
          <w:p w14:paraId="614090D6"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End Date:</w:t>
            </w:r>
          </w:p>
        </w:tc>
        <w:tc>
          <w:tcPr>
            <w:tcW w:w="1170" w:type="dxa"/>
            <w:tcBorders>
              <w:top w:val="nil"/>
              <w:left w:val="single" w:sz="8" w:space="0" w:color="auto"/>
              <w:bottom w:val="single" w:sz="8" w:space="0" w:color="auto"/>
              <w:right w:val="single" w:sz="8" w:space="0" w:color="auto"/>
            </w:tcBorders>
            <w:vAlign w:val="center"/>
          </w:tcPr>
          <w:p w14:paraId="05015955"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MM/YYYY</w:t>
            </w:r>
          </w:p>
        </w:tc>
      </w:tr>
      <w:tr w:rsidR="00AF52A3" w:rsidRPr="006E2414" w14:paraId="31DCE3D6" w14:textId="77777777" w:rsidTr="00AF52A3">
        <w:trPr>
          <w:jc w:val="center"/>
        </w:trPr>
        <w:tc>
          <w:tcPr>
            <w:tcW w:w="9440" w:type="dxa"/>
            <w:gridSpan w:val="10"/>
            <w:tcBorders>
              <w:top w:val="single" w:sz="8" w:space="0" w:color="auto"/>
              <w:left w:val="single" w:sz="8" w:space="0" w:color="auto"/>
              <w:bottom w:val="single" w:sz="8" w:space="0" w:color="auto"/>
              <w:right w:val="single" w:sz="8" w:space="0" w:color="auto"/>
            </w:tcBorders>
          </w:tcPr>
          <w:p w14:paraId="0D268C75"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Description:</w:t>
            </w:r>
          </w:p>
          <w:p w14:paraId="1AE72E03"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AF52A3" w:rsidRPr="006E2414" w14:paraId="333C361B" w14:textId="77777777" w:rsidTr="00AF52A3">
        <w:trPr>
          <w:trHeight w:val="465"/>
          <w:jc w:val="center"/>
        </w:trPr>
        <w:tc>
          <w:tcPr>
            <w:tcW w:w="9440" w:type="dxa"/>
            <w:gridSpan w:val="10"/>
            <w:tcBorders>
              <w:top w:val="single" w:sz="8" w:space="0" w:color="auto"/>
              <w:left w:val="single" w:sz="8" w:space="0" w:color="auto"/>
              <w:bottom w:val="single" w:sz="8" w:space="0" w:color="auto"/>
              <w:right w:val="single" w:sz="8" w:space="0" w:color="auto"/>
            </w:tcBorders>
          </w:tcPr>
          <w:p w14:paraId="021D4BCF" w14:textId="77777777" w:rsidR="00AF52A3" w:rsidRPr="009A39FF" w:rsidRDefault="00AF52A3" w:rsidP="003D2AC7">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Role and Responsibilities:</w:t>
            </w:r>
          </w:p>
          <w:p w14:paraId="38F1E71E" w14:textId="77777777" w:rsidR="00AF52A3" w:rsidRPr="009A39FF" w:rsidRDefault="00AF52A3" w:rsidP="003D2AC7">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bl>
    <w:p w14:paraId="27F469E0" w14:textId="77777777" w:rsidR="00AF52A3" w:rsidRPr="009A39FF" w:rsidRDefault="00AF52A3" w:rsidP="00AF52A3">
      <w:pPr>
        <w:spacing w:before="160" w:after="160"/>
        <w:jc w:val="both"/>
        <w:rPr>
          <w:rFonts w:asciiTheme="minorHAnsi" w:eastAsia="Times New Roman" w:hAnsiTheme="minorHAnsi" w:cstheme="minorHAnsi"/>
          <w:kern w:val="36"/>
          <w:sz w:val="40"/>
          <w:szCs w:val="32"/>
        </w:rPr>
      </w:pPr>
      <w:bookmarkStart w:id="160" w:name="_Toc81571880"/>
      <w:bookmarkStart w:id="161" w:name="_Toc82013017"/>
      <w:bookmarkStart w:id="162" w:name="_Toc82071017"/>
      <w:bookmarkStart w:id="163" w:name="_Toc81923588"/>
      <w:bookmarkStart w:id="164" w:name="_Toc81930107"/>
      <w:bookmarkStart w:id="165" w:name="_Toc81942685"/>
      <w:bookmarkStart w:id="166" w:name="_Toc81948380"/>
      <w:bookmarkStart w:id="167" w:name="_Toc83804998"/>
      <w:bookmarkStart w:id="168" w:name="_Toc89886825"/>
      <w:bookmarkStart w:id="169" w:name="_Toc90028240"/>
      <w:bookmarkStart w:id="170" w:name="_Toc1499168198"/>
      <w:r w:rsidRPr="009A39FF">
        <w:rPr>
          <w:rFonts w:asciiTheme="minorHAnsi" w:hAnsiTheme="minorHAnsi" w:cstheme="minorHAnsi"/>
        </w:rPr>
        <w:br w:type="page"/>
      </w:r>
    </w:p>
    <w:p w14:paraId="668E7576" w14:textId="77777777" w:rsidR="00AF52A3" w:rsidRPr="009A39FF" w:rsidRDefault="00AF52A3" w:rsidP="00AF52A3">
      <w:pPr>
        <w:pStyle w:val="Heading2"/>
        <w:jc w:val="both"/>
        <w:rPr>
          <w:rFonts w:asciiTheme="minorHAnsi" w:hAnsiTheme="minorHAnsi" w:cstheme="minorBidi"/>
        </w:rPr>
      </w:pPr>
      <w:bookmarkStart w:id="171" w:name="_Attachment_E:_Mandatory"/>
      <w:bookmarkStart w:id="172" w:name="_Toc128987293"/>
      <w:bookmarkEnd w:id="171"/>
      <w:r w:rsidRPr="0E168154">
        <w:rPr>
          <w:rFonts w:asciiTheme="minorHAnsi" w:hAnsiTheme="minorHAnsi" w:cstheme="minorBidi"/>
        </w:rPr>
        <w:lastRenderedPageBreak/>
        <w:t>Attachment E: Mandatory Specifications</w:t>
      </w:r>
      <w:bookmarkEnd w:id="160"/>
      <w:bookmarkEnd w:id="161"/>
      <w:bookmarkEnd w:id="162"/>
      <w:bookmarkEnd w:id="163"/>
      <w:bookmarkEnd w:id="164"/>
      <w:bookmarkEnd w:id="165"/>
      <w:bookmarkEnd w:id="166"/>
      <w:bookmarkEnd w:id="167"/>
      <w:bookmarkEnd w:id="168"/>
      <w:bookmarkEnd w:id="169"/>
      <w:bookmarkEnd w:id="170"/>
      <w:bookmarkEnd w:id="172"/>
    </w:p>
    <w:p w14:paraId="023D2DD3" w14:textId="77777777" w:rsidR="00AF52A3" w:rsidRPr="009A39FF" w:rsidRDefault="00AF52A3" w:rsidP="00AF52A3">
      <w:pPr>
        <w:pStyle w:val="BodyText"/>
        <w:spacing w:after="160"/>
        <w:jc w:val="both"/>
        <w:rPr>
          <w:rFonts w:asciiTheme="minorHAnsi" w:hAnsiTheme="minorHAnsi" w:cstheme="minorHAnsi"/>
          <w:b/>
        </w:rPr>
      </w:pPr>
      <w:r w:rsidRPr="009A39FF">
        <w:rPr>
          <w:rFonts w:asciiTheme="minorHAnsi" w:hAnsiTheme="minorHAnsi" w:cstheme="minorHAnsi"/>
        </w:rPr>
        <w:t xml:space="preserve">This section will provide instructions to vendors to respond to mandatory specifications as an attachment titled </w:t>
      </w:r>
      <w:hyperlink w:anchor="_Attachment_E:_Mandatory">
        <w:r w:rsidRPr="009A39FF">
          <w:rPr>
            <w:rStyle w:val="Hyperlink"/>
            <w:rFonts w:asciiTheme="minorHAnsi" w:hAnsiTheme="minorHAnsi" w:cstheme="minorHAnsi"/>
            <w:b/>
            <w:color w:val="auto"/>
            <w:u w:val="none"/>
          </w:rPr>
          <w:t>Attachment E: Mandatory Specifications</w:t>
        </w:r>
      </w:hyperlink>
      <w:r w:rsidRPr="009A39FF">
        <w:rPr>
          <w:rStyle w:val="Hyperlink"/>
          <w:rFonts w:asciiTheme="minorHAnsi" w:hAnsiTheme="minorHAnsi" w:cstheme="minorHAnsi"/>
          <w:b/>
          <w:color w:val="auto"/>
          <w:u w:val="none"/>
        </w:rPr>
        <w:t>.</w:t>
      </w:r>
    </w:p>
    <w:p w14:paraId="0013B818" w14:textId="77777777" w:rsidR="00AF52A3" w:rsidRPr="009A39FF" w:rsidRDefault="00AF52A3" w:rsidP="00AF52A3">
      <w:pPr>
        <w:pStyle w:val="BodyText"/>
        <w:spacing w:after="160"/>
        <w:jc w:val="both"/>
        <w:rPr>
          <w:rFonts w:asciiTheme="minorHAnsi" w:hAnsiTheme="minorHAnsi" w:cstheme="minorHAnsi"/>
        </w:rPr>
      </w:pPr>
      <w:r w:rsidRPr="009A39FF">
        <w:rPr>
          <w:rFonts w:asciiTheme="minorHAnsi" w:hAnsiTheme="minorHAnsi" w:cstheme="minorHAnsi"/>
          <w:b/>
        </w:rPr>
        <w:t>Instructions:</w:t>
      </w:r>
      <w:r w:rsidRPr="009A39FF">
        <w:rPr>
          <w:rFonts w:asciiTheme="minorHAnsi" w:hAnsiTheme="minorHAnsi" w:cstheme="minorHAnsi"/>
        </w:rPr>
        <w:t xml:space="preserve"> The mandatory specifications must be agreed to and met by the vendor as a part of the submitted proposal. Failure on the part of the vendor to agree to and meet any of the mandatory specifications may result in their disqualification of the proposal at the sole discretion of the PRMP. The term “must,” stipulates and identifies a mandatory specification. The vendor is to demonstrate compliance with mandatory specifications in its proposal. If the vendor’s proposal meets the mandatory specifications, it will be included in the technical proposal evaluations and may also be included in the cost evaluation of this RFP. For mandatory specifications that involve documentation, vendors should include that documentation with their technical proposal. When appropriate, the vendor’s proposal must provide narrative responses addressing the following subsections.</w:t>
      </w:r>
    </w:p>
    <w:p w14:paraId="0F8A2C4B" w14:textId="77777777" w:rsidR="00AF52A3" w:rsidRPr="009A39FF" w:rsidRDefault="00AF52A3" w:rsidP="00AF52A3">
      <w:pPr>
        <w:spacing w:after="160"/>
        <w:jc w:val="both"/>
        <w:rPr>
          <w:rFonts w:asciiTheme="minorHAnsi" w:hAnsiTheme="minorHAnsi" w:cstheme="minorHAnsi"/>
        </w:rPr>
      </w:pPr>
      <w:r w:rsidRPr="009A39FF">
        <w:rPr>
          <w:rFonts w:asciiTheme="minorHAnsi" w:hAnsiTheme="minorHAnsi" w:cstheme="minorHAnsi"/>
        </w:rPr>
        <w:t>A line for the vendor to initial follows each subsection below. By initialing each subsection, the vendor certifies that it has reviewed the subsection in its entirety and agrees that the vendor meets, and will continue to meet, each of the requirements in full, for the duration of the contract. In addition, the vendor must also sign upon the line below certifying that it has reviewed these mandatory specifications in their entirety and agrees that the vendor meets, and will continue to meet, each of these mandatory specifications in full, for the duration of the contract.</w:t>
      </w:r>
    </w:p>
    <w:p w14:paraId="42D1ECDE" w14:textId="77777777" w:rsidR="00AF52A3" w:rsidRPr="004358B0" w:rsidRDefault="00AF52A3" w:rsidP="00AF52A3">
      <w:pPr>
        <w:pStyle w:val="Heading3"/>
        <w:jc w:val="both"/>
        <w:rPr>
          <w:rFonts w:asciiTheme="minorHAnsi" w:hAnsiTheme="minorHAnsi" w:cstheme="minorBidi"/>
          <w:color w:val="auto"/>
        </w:rPr>
      </w:pPr>
      <w:bookmarkStart w:id="173" w:name="_Toc128987294"/>
      <w:bookmarkStart w:id="174" w:name="_Toc1709751644"/>
      <w:bookmarkStart w:id="175" w:name="_Submission_Requirements_"/>
      <w:r w:rsidRPr="0E168154">
        <w:rPr>
          <w:rFonts w:asciiTheme="minorHAnsi" w:hAnsiTheme="minorHAnsi" w:cstheme="minorBidi"/>
          <w:color w:val="auto"/>
        </w:rPr>
        <w:t>Submission Requirements</w:t>
      </w:r>
      <w:bookmarkEnd w:id="173"/>
      <w:r w:rsidRPr="0E168154">
        <w:rPr>
          <w:rFonts w:asciiTheme="minorHAnsi" w:hAnsiTheme="minorHAnsi" w:cstheme="minorBidi"/>
          <w:color w:val="auto"/>
        </w:rPr>
        <w:t xml:space="preserve"> </w:t>
      </w:r>
      <w:bookmarkEnd w:id="174"/>
      <w:bookmarkEnd w:id="175"/>
    </w:p>
    <w:p w14:paraId="0A78CF4A" w14:textId="77777777" w:rsidR="00AF52A3" w:rsidRPr="00B212D0" w:rsidRDefault="00AF52A3" w:rsidP="00AF52A3">
      <w:pPr>
        <w:spacing w:after="160"/>
        <w:jc w:val="both"/>
        <w:rPr>
          <w:rStyle w:val="Hyperlink"/>
          <w:rFonts w:asciiTheme="minorHAnsi" w:hAnsiTheme="minorHAnsi" w:cstheme="minorHAnsi"/>
          <w:color w:val="auto"/>
          <w:u w:val="none"/>
        </w:rPr>
      </w:pPr>
      <w:r w:rsidRPr="009A39FF">
        <w:rPr>
          <w:rFonts w:asciiTheme="minorHAnsi" w:hAnsiTheme="minorHAnsi" w:cstheme="minorHAnsi"/>
        </w:rPr>
        <w:t xml:space="preserve">This RFP includes multiple sections that specify proposal submission requirements including but not limited to </w:t>
      </w:r>
      <w:hyperlink w:anchor="_Request_for_Proposal">
        <w:r w:rsidRPr="009A39FF">
          <w:rPr>
            <w:rStyle w:val="Hyperlink"/>
            <w:rFonts w:asciiTheme="minorHAnsi" w:hAnsiTheme="minorHAnsi" w:cstheme="minorHAnsi"/>
            <w:b/>
            <w:color w:val="auto"/>
            <w:u w:val="none"/>
          </w:rPr>
          <w:t>1.3 RFP Timeline</w:t>
        </w:r>
      </w:hyperlink>
      <w:r w:rsidRPr="009A39FF">
        <w:rPr>
          <w:rFonts w:asciiTheme="minorHAnsi" w:hAnsiTheme="minorHAnsi" w:cstheme="minorHAnsi"/>
          <w:b/>
        </w:rPr>
        <w:t xml:space="preserve">, </w:t>
      </w:r>
      <w:hyperlink w:anchor="_Proposal_Submittal_and">
        <w:r w:rsidRPr="009A39FF">
          <w:rPr>
            <w:rStyle w:val="Hyperlink"/>
            <w:rFonts w:asciiTheme="minorHAnsi" w:hAnsiTheme="minorHAnsi" w:cstheme="minorHAnsi"/>
            <w:b/>
            <w:color w:val="auto"/>
            <w:u w:val="none"/>
          </w:rPr>
          <w:t>3.11 Proposal Submittal and Instructions</w:t>
        </w:r>
      </w:hyperlink>
      <w:r w:rsidRPr="009A39FF">
        <w:rPr>
          <w:rFonts w:asciiTheme="minorHAnsi" w:hAnsiTheme="minorHAnsi" w:cstheme="minorHAnsi"/>
          <w:b/>
        </w:rPr>
        <w:t xml:space="preserve">, </w:t>
      </w:r>
      <w:r w:rsidRPr="009A39FF">
        <w:rPr>
          <w:rFonts w:asciiTheme="minorHAnsi" w:hAnsiTheme="minorHAnsi" w:cstheme="minorHAnsi"/>
        </w:rPr>
        <w:t xml:space="preserve">and </w:t>
      </w:r>
      <w:hyperlink w:anchor="_Attachment_E:_Mandatory">
        <w:r w:rsidRPr="009A39FF">
          <w:rPr>
            <w:rStyle w:val="Hyperlink"/>
            <w:rFonts w:asciiTheme="minorHAnsi" w:hAnsiTheme="minorHAnsi" w:cstheme="minorHAnsi"/>
            <w:b/>
            <w:color w:val="auto"/>
            <w:u w:val="none"/>
          </w:rPr>
          <w:t>7. Attachments</w:t>
        </w:r>
        <w:r w:rsidRPr="009A39FF">
          <w:rPr>
            <w:rStyle w:val="Hyperlink"/>
            <w:rFonts w:asciiTheme="minorHAnsi" w:hAnsiTheme="minorHAnsi" w:cstheme="minorHAnsi"/>
            <w:color w:val="auto"/>
            <w:u w:val="none"/>
          </w:rPr>
          <w:t>.</w:t>
        </w:r>
      </w:hyperlink>
      <w:r w:rsidRPr="009A39FF">
        <w:rPr>
          <w:rFonts w:asciiTheme="minorHAnsi" w:hAnsiTheme="minorHAnsi" w:cstheme="minorHAnsi"/>
        </w:rPr>
        <w:t xml:space="preserve"> The vendor must at least meet all proposal submission requirements as part of this RFP, including but not limited to formatting, completeness, timeliness, and accuracy, as described in the aforementioned sections. Failure to meet any of the submission requirements of this RFP may result in disqualification of a proposal, </w:t>
      </w:r>
      <w:bookmarkStart w:id="176" w:name="_Hlk112761059"/>
      <w:r w:rsidRPr="009A39FF">
        <w:rPr>
          <w:rFonts w:asciiTheme="minorHAnsi" w:hAnsiTheme="minorHAnsi" w:cstheme="minorHAnsi"/>
        </w:rPr>
        <w:t xml:space="preserve">in accordance with </w:t>
      </w:r>
      <w:r w:rsidRPr="00B212D0">
        <w:rPr>
          <w:rFonts w:asciiTheme="minorHAnsi" w:hAnsiTheme="minorHAnsi" w:cstheme="minorHAnsi"/>
          <w:b/>
          <w:bCs/>
        </w:rPr>
        <w:fldChar w:fldCharType="begin"/>
      </w:r>
      <w:r w:rsidRPr="00B212D0">
        <w:rPr>
          <w:rFonts w:asciiTheme="minorHAnsi" w:hAnsiTheme="minorHAnsi" w:cstheme="minorHAnsi"/>
          <w:b/>
          <w:bCs/>
        </w:rPr>
        <w:instrText xml:space="preserve"> HYPERLINK  \l "_Toc81983158" </w:instrText>
      </w:r>
      <w:r w:rsidRPr="00B212D0">
        <w:rPr>
          <w:rFonts w:asciiTheme="minorHAnsi" w:hAnsiTheme="minorHAnsi" w:cstheme="minorHAnsi"/>
          <w:b/>
          <w:bCs/>
        </w:rPr>
        <w:fldChar w:fldCharType="separate"/>
      </w:r>
      <w:r w:rsidRPr="00B212D0">
        <w:rPr>
          <w:rStyle w:val="Hyperlink"/>
          <w:rFonts w:asciiTheme="minorHAnsi" w:hAnsiTheme="minorHAnsi" w:cstheme="minorHAnsi"/>
          <w:b/>
          <w:bCs/>
          <w:color w:val="auto"/>
          <w:u w:val="none"/>
        </w:rPr>
        <w:t>5.4 Failure to Meet Mandatory Specifications.</w:t>
      </w:r>
    </w:p>
    <w:p w14:paraId="57B50261"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r w:rsidRPr="00B212D0">
        <w:rPr>
          <w:rFonts w:asciiTheme="minorHAnsi" w:hAnsiTheme="minorHAnsi" w:cstheme="minorHAnsi"/>
          <w:b/>
          <w:bCs/>
        </w:rPr>
        <w:fldChar w:fldCharType="end"/>
      </w:r>
      <w:bookmarkEnd w:id="176"/>
      <w:r w:rsidRPr="009A39FF">
        <w:rPr>
          <w:rFonts w:asciiTheme="minorHAnsi" w:hAnsiTheme="minorHAnsi" w:cstheme="minorHAnsi"/>
          <w:u w:val="single"/>
        </w:rPr>
        <w:tab/>
      </w:r>
    </w:p>
    <w:p w14:paraId="56291B6E" w14:textId="77777777" w:rsidR="00AF52A3" w:rsidRPr="009A39FF" w:rsidRDefault="00AF52A3" w:rsidP="00AF52A3">
      <w:pPr>
        <w:spacing w:after="160"/>
        <w:jc w:val="both"/>
        <w:rPr>
          <w:rFonts w:asciiTheme="minorHAnsi" w:hAnsiTheme="minorHAnsi" w:cstheme="minorHAnsi"/>
        </w:rPr>
      </w:pPr>
      <w:r w:rsidRPr="009A39FF">
        <w:rPr>
          <w:rFonts w:asciiTheme="minorHAnsi" w:hAnsiTheme="minorHAnsi" w:cstheme="minorHAnsi"/>
        </w:rPr>
        <w:t>Initial</w:t>
      </w:r>
    </w:p>
    <w:p w14:paraId="020E1CC9" w14:textId="77777777" w:rsidR="00AF52A3" w:rsidRPr="004358B0" w:rsidRDefault="00AF52A3" w:rsidP="00AF52A3">
      <w:pPr>
        <w:pStyle w:val="Heading3"/>
        <w:jc w:val="both"/>
        <w:rPr>
          <w:rFonts w:asciiTheme="minorHAnsi" w:hAnsiTheme="minorHAnsi" w:cstheme="minorBidi"/>
          <w:color w:val="auto"/>
        </w:rPr>
      </w:pPr>
      <w:bookmarkStart w:id="177" w:name="_Toc2076175825"/>
      <w:bookmarkStart w:id="178" w:name="_Mandatory_Requirements"/>
      <w:bookmarkStart w:id="179" w:name="_Toc128987295"/>
      <w:r w:rsidRPr="0E168154">
        <w:rPr>
          <w:rFonts w:asciiTheme="minorHAnsi" w:hAnsiTheme="minorHAnsi" w:cstheme="minorBidi"/>
          <w:color w:val="auto"/>
        </w:rPr>
        <w:t>Mandatory Requirements</w:t>
      </w:r>
      <w:bookmarkEnd w:id="177"/>
      <w:bookmarkEnd w:id="178"/>
      <w:bookmarkEnd w:id="179"/>
    </w:p>
    <w:p w14:paraId="72730BFB" w14:textId="77777777" w:rsidR="00AF52A3" w:rsidRPr="009A39FF" w:rsidRDefault="00AF52A3" w:rsidP="00AF52A3">
      <w:pPr>
        <w:pStyle w:val="BodyText"/>
        <w:spacing w:after="160"/>
        <w:jc w:val="both"/>
        <w:rPr>
          <w:rFonts w:asciiTheme="minorHAnsi" w:hAnsiTheme="minorHAnsi" w:cstheme="minorHAnsi"/>
        </w:rPr>
      </w:pPr>
      <w:r w:rsidRPr="009A39FF">
        <w:rPr>
          <w:rFonts w:asciiTheme="minorHAnsi" w:hAnsiTheme="minorHAnsi" w:cstheme="minorHAnsi"/>
        </w:rPr>
        <w:t>Vendors must provide a response to each of the following mandatory requirements. Vendor responses will then be verified by the PRMP in order to establish and maintain compliance between the PRMP and the CPEC vendor.</w:t>
      </w:r>
      <w:r>
        <w:rPr>
          <w:rFonts w:asciiTheme="minorHAnsi" w:hAnsiTheme="minorHAnsi" w:cstheme="minorHAnsi"/>
        </w:rPr>
        <w:t xml:space="preserve"> </w:t>
      </w:r>
      <w:r w:rsidRPr="0042584B">
        <w:rPr>
          <w:rFonts w:asciiTheme="minorHAnsi" w:hAnsiTheme="minorHAnsi" w:cstheme="minorHAnsi"/>
        </w:rPr>
        <w:t>The first section requires initialing and narrative explanation</w:t>
      </w:r>
      <w:r>
        <w:rPr>
          <w:rFonts w:asciiTheme="minorHAnsi" w:hAnsiTheme="minorHAnsi" w:cstheme="minorHAnsi"/>
        </w:rPr>
        <w:t xml:space="preserve">. </w:t>
      </w:r>
      <w:r w:rsidRPr="0042584B">
        <w:rPr>
          <w:rFonts w:asciiTheme="minorHAnsi" w:hAnsiTheme="minorHAnsi" w:cstheme="minorHAnsi"/>
        </w:rPr>
        <w:t>The second section does not require narrative explanation; however, the vendor must still include and initial these mandatory requirements as part of their proposal.</w:t>
      </w:r>
    </w:p>
    <w:p w14:paraId="429F8888" w14:textId="77777777" w:rsidR="00AF52A3" w:rsidRPr="004358B0" w:rsidRDefault="00AF52A3" w:rsidP="00AF52A3">
      <w:pPr>
        <w:pStyle w:val="Heading5"/>
        <w:keepNext/>
        <w:jc w:val="both"/>
        <w:rPr>
          <w:rFonts w:asciiTheme="minorHAnsi" w:hAnsiTheme="minorHAnsi" w:cstheme="minorHAnsi"/>
          <w:color w:val="auto"/>
        </w:rPr>
      </w:pPr>
      <w:r w:rsidRPr="004358B0">
        <w:rPr>
          <w:rFonts w:asciiTheme="minorHAnsi" w:hAnsiTheme="minorHAnsi" w:cstheme="minorHAnsi"/>
          <w:color w:val="auto"/>
        </w:rPr>
        <w:lastRenderedPageBreak/>
        <w:t>Mandatory Requirements: Narrative Explanation Required</w:t>
      </w:r>
    </w:p>
    <w:p w14:paraId="7D45ACFC" w14:textId="77777777" w:rsidR="00AF52A3" w:rsidRPr="009A39FF" w:rsidRDefault="00AF52A3" w:rsidP="00AF52A3">
      <w:pPr>
        <w:pStyle w:val="ListParagraph"/>
        <w:numPr>
          <w:ilvl w:val="0"/>
          <w:numId w:val="22"/>
        </w:numPr>
        <w:spacing w:after="160"/>
        <w:contextualSpacing w:val="0"/>
        <w:jc w:val="both"/>
        <w:rPr>
          <w:rFonts w:asciiTheme="minorHAnsi" w:hAnsiTheme="minorHAnsi" w:cstheme="minorHAnsi"/>
        </w:rPr>
      </w:pPr>
      <w:r w:rsidRPr="009A39FF">
        <w:rPr>
          <w:rFonts w:asciiTheme="minorHAnsi" w:hAnsiTheme="minorHAnsi" w:cstheme="minorHAnsi"/>
        </w:rPr>
        <w:t xml:space="preserve">The vendor must provide the right of access to systems, facilities, data, and documentation to the PRMP or its </w:t>
      </w:r>
      <w:bookmarkStart w:id="180" w:name="_Int_hj3g8ie6"/>
      <w:r w:rsidRPr="009A39FF">
        <w:rPr>
          <w:rFonts w:asciiTheme="minorHAnsi" w:hAnsiTheme="minorHAnsi" w:cstheme="minorHAnsi"/>
        </w:rPr>
        <w:t>designee</w:t>
      </w:r>
      <w:bookmarkEnd w:id="180"/>
      <w:r w:rsidRPr="009A39FF">
        <w:rPr>
          <w:rFonts w:asciiTheme="minorHAnsi" w:hAnsiTheme="minorHAnsi" w:cstheme="minorHAnsi"/>
        </w:rPr>
        <w:t xml:space="preserve"> to conduct audits and inspections as is necessary.</w:t>
      </w:r>
    </w:p>
    <w:p w14:paraId="750A28BE" w14:textId="77777777" w:rsidR="00AF52A3" w:rsidRPr="009A39FF" w:rsidRDefault="00AF52A3" w:rsidP="00AF52A3">
      <w:pPr>
        <w:pStyle w:val="ListParagraph"/>
        <w:spacing w:after="160"/>
        <w:contextualSpacing w:val="0"/>
        <w:jc w:val="both"/>
        <w:rPr>
          <w:rFonts w:asciiTheme="minorHAnsi" w:hAnsiTheme="minorHAnsi" w:cstheme="minorHAnsi"/>
        </w:rPr>
      </w:pPr>
      <w:r w:rsidRPr="00AF52A3">
        <w:rPr>
          <w:rFonts w:asciiTheme="minorHAnsi" w:hAnsiTheme="minorHAnsi" w:cstheme="minorHAnsi"/>
          <w:highlight w:val="lightGray"/>
        </w:rPr>
        <w:t>&lt;Response&gt;</w:t>
      </w:r>
    </w:p>
    <w:p w14:paraId="21CA0221" w14:textId="77777777" w:rsidR="00AF52A3" w:rsidRPr="009A39FF" w:rsidRDefault="00AF52A3" w:rsidP="00AF52A3">
      <w:pPr>
        <w:pStyle w:val="ListParagraph"/>
        <w:numPr>
          <w:ilvl w:val="0"/>
          <w:numId w:val="22"/>
        </w:numPr>
        <w:spacing w:after="160"/>
        <w:contextualSpacing w:val="0"/>
        <w:jc w:val="both"/>
        <w:rPr>
          <w:rFonts w:asciiTheme="minorHAnsi" w:hAnsiTheme="minorHAnsi" w:cstheme="minorHAnsi"/>
        </w:rPr>
      </w:pPr>
      <w:r w:rsidRPr="009A39FF">
        <w:rPr>
          <w:rFonts w:asciiTheme="minorHAnsi" w:hAnsiTheme="minorHAnsi" w:cstheme="minorHAnsi"/>
        </w:rPr>
        <w:t>The vendor must support the PRMP’s requests for information in response to activities including, but not limited to:</w:t>
      </w:r>
    </w:p>
    <w:p w14:paraId="5DC05E44" w14:textId="77777777" w:rsidR="00AF52A3" w:rsidRPr="009A39FF" w:rsidRDefault="00AF52A3" w:rsidP="00AF52A3">
      <w:pPr>
        <w:pStyle w:val="ListParagraph"/>
        <w:numPr>
          <w:ilvl w:val="1"/>
          <w:numId w:val="22"/>
        </w:numPr>
        <w:spacing w:after="160"/>
        <w:contextualSpacing w:val="0"/>
        <w:jc w:val="both"/>
        <w:rPr>
          <w:rFonts w:asciiTheme="minorHAnsi" w:hAnsiTheme="minorHAnsi" w:cstheme="minorHAnsi"/>
        </w:rPr>
      </w:pPr>
      <w:r w:rsidRPr="009A39FF">
        <w:rPr>
          <w:rFonts w:asciiTheme="minorHAnsi" w:hAnsiTheme="minorHAnsi" w:cstheme="minorHAnsi"/>
        </w:rPr>
        <w:t>Compliance audits</w:t>
      </w:r>
    </w:p>
    <w:p w14:paraId="37ED2BF9" w14:textId="77777777" w:rsidR="00AF52A3" w:rsidRPr="009A39FF" w:rsidRDefault="00AF52A3" w:rsidP="00AF52A3">
      <w:pPr>
        <w:pStyle w:val="ListParagraph"/>
        <w:numPr>
          <w:ilvl w:val="1"/>
          <w:numId w:val="22"/>
        </w:numPr>
        <w:spacing w:after="160"/>
        <w:contextualSpacing w:val="0"/>
        <w:jc w:val="both"/>
        <w:rPr>
          <w:rFonts w:asciiTheme="minorHAnsi" w:hAnsiTheme="minorHAnsi" w:cstheme="minorHAnsi"/>
        </w:rPr>
      </w:pPr>
      <w:r w:rsidRPr="009A39FF">
        <w:rPr>
          <w:rFonts w:asciiTheme="minorHAnsi" w:hAnsiTheme="minorHAnsi" w:cstheme="minorHAnsi"/>
        </w:rPr>
        <w:t>Investigations</w:t>
      </w:r>
    </w:p>
    <w:p w14:paraId="20BCBE0F" w14:textId="77777777" w:rsidR="00AF52A3" w:rsidRPr="009A39FF" w:rsidRDefault="00AF52A3" w:rsidP="00AF52A3">
      <w:pPr>
        <w:pStyle w:val="ListParagraph"/>
        <w:numPr>
          <w:ilvl w:val="1"/>
          <w:numId w:val="22"/>
        </w:numPr>
        <w:spacing w:after="160"/>
        <w:contextualSpacing w:val="0"/>
        <w:jc w:val="both"/>
        <w:rPr>
          <w:rFonts w:asciiTheme="minorHAnsi" w:hAnsiTheme="minorHAnsi" w:cstheme="minorHAnsi"/>
        </w:rPr>
      </w:pPr>
      <w:r w:rsidRPr="009A39FF">
        <w:rPr>
          <w:rFonts w:asciiTheme="minorHAnsi" w:hAnsiTheme="minorHAnsi" w:cstheme="minorHAnsi"/>
        </w:rPr>
        <w:t>Legislative requests</w:t>
      </w:r>
    </w:p>
    <w:p w14:paraId="03D40DAF" w14:textId="77777777" w:rsidR="00AF52A3" w:rsidRPr="009A39FF" w:rsidRDefault="00AF52A3" w:rsidP="00AF52A3">
      <w:pPr>
        <w:pStyle w:val="ListParagraph"/>
        <w:spacing w:after="160"/>
        <w:ind w:left="360" w:firstLine="360"/>
        <w:contextualSpacing w:val="0"/>
        <w:jc w:val="both"/>
        <w:rPr>
          <w:rFonts w:asciiTheme="minorHAnsi" w:hAnsiTheme="minorHAnsi" w:cstheme="minorHAnsi"/>
        </w:rPr>
      </w:pPr>
      <w:r w:rsidRPr="00AF52A3">
        <w:rPr>
          <w:rFonts w:asciiTheme="minorHAnsi" w:hAnsiTheme="minorHAnsi" w:cstheme="minorHAnsi"/>
          <w:highlight w:val="lightGray"/>
        </w:rPr>
        <w:t>&lt;Response&gt;</w:t>
      </w:r>
    </w:p>
    <w:p w14:paraId="791DA9F1" w14:textId="77777777" w:rsidR="00AF52A3" w:rsidRPr="009A39FF" w:rsidRDefault="00AF52A3" w:rsidP="00AF52A3">
      <w:pPr>
        <w:pStyle w:val="ListParagraph"/>
        <w:numPr>
          <w:ilvl w:val="0"/>
          <w:numId w:val="22"/>
        </w:numPr>
        <w:spacing w:after="160"/>
        <w:contextualSpacing w:val="0"/>
        <w:jc w:val="both"/>
        <w:rPr>
          <w:rFonts w:asciiTheme="minorHAnsi" w:hAnsiTheme="minorHAnsi" w:cstheme="minorHAnsi"/>
        </w:rPr>
      </w:pPr>
      <w:r w:rsidRPr="009A39FF">
        <w:rPr>
          <w:rFonts w:asciiTheme="minorHAnsi" w:hAnsiTheme="minorHAnsi" w:cstheme="minorHAnsi"/>
        </w:rPr>
        <w:t>The vendor must provide authorization from a parent, affiliate, or subsidiary organization for the PRMP to have access to its records if such a relationship exists that impacts the vendor’s performance under the proposed contract.</w:t>
      </w:r>
    </w:p>
    <w:p w14:paraId="020D8BAC" w14:textId="77777777" w:rsidR="00AF52A3" w:rsidRPr="009A39FF" w:rsidRDefault="00AF52A3" w:rsidP="00AF52A3">
      <w:pPr>
        <w:pStyle w:val="ListParagraph"/>
        <w:spacing w:after="160"/>
        <w:contextualSpacing w:val="0"/>
        <w:jc w:val="both"/>
        <w:rPr>
          <w:rFonts w:asciiTheme="minorHAnsi" w:hAnsiTheme="minorHAnsi" w:cstheme="minorHAnsi"/>
        </w:rPr>
      </w:pPr>
      <w:r w:rsidRPr="00AF52A3">
        <w:rPr>
          <w:rFonts w:asciiTheme="minorHAnsi" w:hAnsiTheme="minorHAnsi" w:cstheme="minorHAnsi"/>
          <w:highlight w:val="lightGray"/>
        </w:rPr>
        <w:t>&lt;Response&gt;</w:t>
      </w:r>
    </w:p>
    <w:p w14:paraId="5CB4088B" w14:textId="77777777" w:rsidR="00AF52A3" w:rsidRPr="009A39FF" w:rsidRDefault="00AF52A3" w:rsidP="00AF52A3">
      <w:pPr>
        <w:pStyle w:val="ListParagraph"/>
        <w:numPr>
          <w:ilvl w:val="0"/>
          <w:numId w:val="22"/>
        </w:numPr>
        <w:spacing w:after="160"/>
        <w:contextualSpacing w:val="0"/>
        <w:jc w:val="both"/>
        <w:rPr>
          <w:rFonts w:asciiTheme="minorHAnsi" w:hAnsiTheme="minorHAnsi" w:cstheme="minorHAnsi"/>
        </w:rPr>
      </w:pPr>
      <w:r w:rsidRPr="009A39FF">
        <w:rPr>
          <w:rFonts w:asciiTheme="minorHAnsi" w:hAnsiTheme="minorHAnsi" w:cstheme="minorHAnsi"/>
        </w:rPr>
        <w:t>The vendor must help ensure that all applications inclusive of internet, intranet, and extranet associated with this contract are compliant with Section 508 of the Rehabilitation Act of 1973, as amended by 29 United States Code (U.S.C.) §794d, and 36 Code of Federal Regulation (CFR) 1194.21 and 36 CFR 1194.22.</w:t>
      </w:r>
    </w:p>
    <w:p w14:paraId="01B8AC25" w14:textId="77777777" w:rsidR="00AF52A3" w:rsidRPr="009A39FF" w:rsidRDefault="00AF52A3" w:rsidP="00AF52A3">
      <w:pPr>
        <w:pStyle w:val="ListParagraph"/>
        <w:spacing w:after="160"/>
        <w:contextualSpacing w:val="0"/>
        <w:jc w:val="both"/>
        <w:rPr>
          <w:rFonts w:asciiTheme="minorHAnsi" w:hAnsiTheme="minorHAnsi" w:cstheme="minorHAnsi"/>
        </w:rPr>
      </w:pPr>
      <w:r w:rsidRPr="00AF52A3">
        <w:rPr>
          <w:rFonts w:asciiTheme="minorHAnsi" w:hAnsiTheme="minorHAnsi" w:cstheme="minorHAnsi"/>
          <w:highlight w:val="lightGray"/>
        </w:rPr>
        <w:t>&lt;Response&gt;</w:t>
      </w:r>
    </w:p>
    <w:p w14:paraId="24B0C449" w14:textId="77777777" w:rsidR="00AF52A3" w:rsidRPr="009A39FF" w:rsidRDefault="00AF52A3" w:rsidP="00AF52A3">
      <w:pPr>
        <w:pStyle w:val="ListParagraph"/>
        <w:numPr>
          <w:ilvl w:val="0"/>
          <w:numId w:val="22"/>
        </w:numPr>
        <w:spacing w:after="160"/>
        <w:contextualSpacing w:val="0"/>
        <w:jc w:val="both"/>
        <w:rPr>
          <w:rFonts w:asciiTheme="minorHAnsi" w:hAnsiTheme="minorHAnsi" w:cstheme="minorHAnsi"/>
        </w:rPr>
      </w:pPr>
      <w:r w:rsidRPr="009A39FF">
        <w:rPr>
          <w:rFonts w:asciiTheme="minorHAnsi" w:hAnsiTheme="minorHAnsi" w:cstheme="minorHAnsi"/>
        </w:rPr>
        <w:t>The vendor must provide increased staffing levels if requirements, timelines, quality, or other standards are not being met, based solely on the discretion of and without additional cost to the PRMP. In making this determination, the PRMP will evaluate whether the vendor is meeting service levels as defined in the contract.</w:t>
      </w:r>
    </w:p>
    <w:p w14:paraId="2C66EAE2" w14:textId="77777777" w:rsidR="00AF52A3" w:rsidRPr="009A39FF" w:rsidRDefault="00AF52A3" w:rsidP="00AF52A3">
      <w:pPr>
        <w:pStyle w:val="ListParagraph"/>
        <w:spacing w:after="160"/>
        <w:contextualSpacing w:val="0"/>
        <w:jc w:val="both"/>
        <w:rPr>
          <w:rFonts w:asciiTheme="minorHAnsi" w:hAnsiTheme="minorHAnsi" w:cstheme="minorHAnsi"/>
        </w:rPr>
      </w:pPr>
      <w:r w:rsidRPr="00AF52A3">
        <w:rPr>
          <w:rFonts w:asciiTheme="minorHAnsi" w:hAnsiTheme="minorHAnsi" w:cstheme="minorHAnsi"/>
          <w:highlight w:val="lightGray"/>
        </w:rPr>
        <w:t>&lt;</w:t>
      </w:r>
      <w:bookmarkStart w:id="181" w:name="_Hlk119267522"/>
      <w:r w:rsidRPr="00AF52A3">
        <w:rPr>
          <w:rFonts w:asciiTheme="minorHAnsi" w:hAnsiTheme="minorHAnsi" w:cstheme="minorHAnsi"/>
          <w:highlight w:val="lightGray"/>
        </w:rPr>
        <w:t>Response&gt;</w:t>
      </w:r>
    </w:p>
    <w:p w14:paraId="034D99BA" w14:textId="77777777" w:rsidR="00AF52A3" w:rsidRPr="009A39FF" w:rsidRDefault="00AF52A3" w:rsidP="00AF52A3">
      <w:pPr>
        <w:pStyle w:val="ListParagraph"/>
        <w:numPr>
          <w:ilvl w:val="0"/>
          <w:numId w:val="22"/>
        </w:numPr>
        <w:spacing w:after="160"/>
        <w:contextualSpacing w:val="0"/>
        <w:jc w:val="both"/>
        <w:rPr>
          <w:rFonts w:asciiTheme="minorHAnsi" w:hAnsiTheme="minorHAnsi" w:cstheme="minorHAnsi"/>
        </w:rPr>
      </w:pPr>
      <w:r w:rsidRPr="009A39FF">
        <w:rPr>
          <w:rFonts w:asciiTheme="minorHAnsi" w:hAnsiTheme="minorHAnsi" w:cstheme="minorHAnsi"/>
        </w:rPr>
        <w:t>The vendor must provide evidence that staff have completed and signed all necessary forms prior to executing work for the contract.</w:t>
      </w:r>
    </w:p>
    <w:bookmarkEnd w:id="181"/>
    <w:p w14:paraId="530F1BD5" w14:textId="77777777" w:rsidR="00AF52A3" w:rsidRPr="009A39FF" w:rsidRDefault="00AF52A3" w:rsidP="00AF52A3">
      <w:pPr>
        <w:pStyle w:val="ListParagraph"/>
        <w:spacing w:after="160"/>
        <w:jc w:val="both"/>
        <w:rPr>
          <w:rFonts w:asciiTheme="minorHAnsi" w:hAnsiTheme="minorHAnsi" w:cstheme="minorHAnsi"/>
        </w:rPr>
      </w:pPr>
      <w:r w:rsidRPr="00AF52A3">
        <w:rPr>
          <w:rFonts w:asciiTheme="minorHAnsi" w:hAnsiTheme="minorHAnsi" w:cstheme="minorHAnsi"/>
          <w:highlight w:val="lightGray"/>
        </w:rPr>
        <w:t>&lt;Response&gt;</w:t>
      </w:r>
    </w:p>
    <w:p w14:paraId="05AB9B1E" w14:textId="77777777" w:rsidR="00AF52A3" w:rsidRPr="009A39FF" w:rsidRDefault="00AF52A3" w:rsidP="00AF52A3">
      <w:pPr>
        <w:pStyle w:val="ListParagraph"/>
        <w:numPr>
          <w:ilvl w:val="0"/>
          <w:numId w:val="22"/>
        </w:numPr>
        <w:spacing w:after="160"/>
        <w:contextualSpacing w:val="0"/>
        <w:jc w:val="both"/>
        <w:rPr>
          <w:rFonts w:asciiTheme="minorHAnsi" w:hAnsiTheme="minorHAnsi" w:cstheme="minorHAnsi"/>
        </w:rPr>
      </w:pPr>
      <w:r w:rsidRPr="009A39FF">
        <w:rPr>
          <w:rFonts w:asciiTheme="minorHAnsi" w:hAnsiTheme="minorHAnsi" w:cstheme="minorHAnsi"/>
        </w:rPr>
        <w:t>The vendor staff must not have the capability to access, edit, and share personal data, with unauthorized staff, including but not limited to:</w:t>
      </w:r>
    </w:p>
    <w:p w14:paraId="236A851F" w14:textId="77777777" w:rsidR="00AF52A3" w:rsidRPr="009A39FF" w:rsidRDefault="00AF52A3" w:rsidP="00AF52A3">
      <w:pPr>
        <w:pStyle w:val="ListParagraph"/>
        <w:numPr>
          <w:ilvl w:val="1"/>
          <w:numId w:val="22"/>
        </w:numPr>
        <w:spacing w:after="160"/>
        <w:contextualSpacing w:val="0"/>
        <w:jc w:val="both"/>
        <w:rPr>
          <w:rFonts w:asciiTheme="minorHAnsi" w:hAnsiTheme="minorHAnsi" w:cstheme="minorHAnsi"/>
        </w:rPr>
      </w:pPr>
      <w:r w:rsidRPr="009A39FF">
        <w:rPr>
          <w:rFonts w:asciiTheme="minorHAnsi" w:hAnsiTheme="minorHAnsi" w:cstheme="minorHAnsi"/>
        </w:rPr>
        <w:t>Protected Health Information (PHI)</w:t>
      </w:r>
    </w:p>
    <w:p w14:paraId="4881CB15" w14:textId="77777777" w:rsidR="00AF52A3" w:rsidRPr="009A39FF" w:rsidRDefault="00AF52A3" w:rsidP="00AF52A3">
      <w:pPr>
        <w:pStyle w:val="ListParagraph"/>
        <w:numPr>
          <w:ilvl w:val="1"/>
          <w:numId w:val="22"/>
        </w:numPr>
        <w:spacing w:after="160"/>
        <w:contextualSpacing w:val="0"/>
        <w:jc w:val="both"/>
        <w:rPr>
          <w:rFonts w:asciiTheme="minorHAnsi" w:hAnsiTheme="minorHAnsi" w:cstheme="minorHAnsi"/>
        </w:rPr>
      </w:pPr>
      <w:r w:rsidRPr="009A39FF">
        <w:rPr>
          <w:rFonts w:asciiTheme="minorHAnsi" w:hAnsiTheme="minorHAnsi" w:cstheme="minorHAnsi"/>
        </w:rPr>
        <w:t>Personally Identifiable Information (PII)</w:t>
      </w:r>
    </w:p>
    <w:p w14:paraId="3658AFC8" w14:textId="77777777" w:rsidR="00AF52A3" w:rsidRPr="009A39FF" w:rsidRDefault="00AF52A3" w:rsidP="00AF52A3">
      <w:pPr>
        <w:pStyle w:val="ListParagraph"/>
        <w:numPr>
          <w:ilvl w:val="1"/>
          <w:numId w:val="22"/>
        </w:numPr>
        <w:spacing w:after="160"/>
        <w:contextualSpacing w:val="0"/>
        <w:jc w:val="both"/>
        <w:rPr>
          <w:rFonts w:asciiTheme="minorHAnsi" w:hAnsiTheme="minorHAnsi" w:cstheme="minorHAnsi"/>
        </w:rPr>
      </w:pPr>
      <w:r w:rsidRPr="009A39FF">
        <w:rPr>
          <w:rFonts w:asciiTheme="minorHAnsi" w:hAnsiTheme="minorHAnsi" w:cstheme="minorHAnsi"/>
        </w:rPr>
        <w:t xml:space="preserve">Financial Transaction Information </w:t>
      </w:r>
    </w:p>
    <w:p w14:paraId="035C6C9E" w14:textId="77777777" w:rsidR="00AF52A3" w:rsidRPr="009A39FF" w:rsidRDefault="00AF52A3" w:rsidP="00AF52A3">
      <w:pPr>
        <w:pStyle w:val="ListParagraph"/>
        <w:numPr>
          <w:ilvl w:val="1"/>
          <w:numId w:val="22"/>
        </w:numPr>
        <w:spacing w:after="160"/>
        <w:jc w:val="both"/>
        <w:rPr>
          <w:rFonts w:asciiTheme="minorHAnsi" w:hAnsiTheme="minorHAnsi"/>
        </w:rPr>
      </w:pPr>
      <w:r w:rsidRPr="254F5663">
        <w:rPr>
          <w:rFonts w:asciiTheme="minorHAnsi" w:hAnsiTheme="minorHAnsi"/>
        </w:rPr>
        <w:t>Federal Tax Information</w:t>
      </w:r>
    </w:p>
    <w:p w14:paraId="0BBF9E87" w14:textId="77777777" w:rsidR="00AF52A3" w:rsidRPr="009A39FF" w:rsidRDefault="00AF52A3" w:rsidP="00AF52A3">
      <w:pPr>
        <w:pStyle w:val="ListParagraph"/>
        <w:numPr>
          <w:ilvl w:val="1"/>
          <w:numId w:val="22"/>
        </w:numPr>
        <w:spacing w:after="160"/>
        <w:contextualSpacing w:val="0"/>
        <w:jc w:val="both"/>
        <w:rPr>
          <w:rFonts w:asciiTheme="minorHAnsi" w:hAnsiTheme="minorHAnsi" w:cstheme="minorHAnsi"/>
        </w:rPr>
      </w:pPr>
      <w:r w:rsidRPr="009A39FF">
        <w:rPr>
          <w:rFonts w:asciiTheme="minorHAnsi" w:hAnsiTheme="minorHAnsi" w:cstheme="minorHAnsi"/>
        </w:rPr>
        <w:lastRenderedPageBreak/>
        <w:t>Social Security Administration (SSA) data including, but not limited to family, friends, and acquaintance information</w:t>
      </w:r>
    </w:p>
    <w:p w14:paraId="51314C33" w14:textId="77777777" w:rsidR="00AF52A3" w:rsidRPr="009A39FF" w:rsidRDefault="00AF52A3" w:rsidP="00AF52A3">
      <w:pPr>
        <w:spacing w:after="160"/>
        <w:ind w:firstLine="720"/>
        <w:jc w:val="both"/>
        <w:rPr>
          <w:rFonts w:asciiTheme="minorHAnsi" w:hAnsiTheme="minorHAnsi" w:cstheme="minorHAnsi"/>
        </w:rPr>
      </w:pPr>
      <w:r w:rsidRPr="00AF52A3">
        <w:rPr>
          <w:rFonts w:asciiTheme="minorHAnsi" w:hAnsiTheme="minorHAnsi" w:cstheme="minorHAnsi"/>
          <w:highlight w:val="lightGray"/>
        </w:rPr>
        <w:t>&lt;Response&gt;</w:t>
      </w:r>
    </w:p>
    <w:p w14:paraId="6B453257" w14:textId="77777777" w:rsidR="00AF52A3" w:rsidRPr="009A39FF" w:rsidRDefault="00AF52A3" w:rsidP="00AF52A3">
      <w:pPr>
        <w:pStyle w:val="ListParagraph"/>
        <w:numPr>
          <w:ilvl w:val="0"/>
          <w:numId w:val="22"/>
        </w:numPr>
        <w:spacing w:after="160"/>
        <w:contextualSpacing w:val="0"/>
        <w:jc w:val="both"/>
        <w:rPr>
          <w:rFonts w:asciiTheme="minorHAnsi" w:hAnsiTheme="minorHAnsi" w:cstheme="minorHAnsi"/>
        </w:rPr>
      </w:pPr>
      <w:r w:rsidRPr="009A39FF">
        <w:rPr>
          <w:rFonts w:asciiTheme="minorHAnsi" w:hAnsiTheme="minorHAnsi" w:cstheme="minorHAnsi"/>
        </w:rPr>
        <w:t>The vendor and its staff or subcontractors must conduct CVO services in adherence with NCQA Health Plans standards.</w:t>
      </w:r>
    </w:p>
    <w:p w14:paraId="58A9306F" w14:textId="77777777" w:rsidR="00AF52A3" w:rsidRPr="009A39FF" w:rsidRDefault="00AF52A3" w:rsidP="00AF52A3">
      <w:pPr>
        <w:pStyle w:val="ListParagraph"/>
        <w:spacing w:after="160"/>
        <w:contextualSpacing w:val="0"/>
        <w:jc w:val="both"/>
        <w:rPr>
          <w:rFonts w:asciiTheme="minorHAnsi" w:hAnsiTheme="minorHAnsi" w:cstheme="minorHAnsi"/>
        </w:rPr>
      </w:pPr>
      <w:r w:rsidRPr="00AF52A3">
        <w:rPr>
          <w:rFonts w:asciiTheme="minorHAnsi" w:hAnsiTheme="minorHAnsi" w:cstheme="minorHAnsi"/>
          <w:highlight w:val="lightGray"/>
        </w:rPr>
        <w:t>&lt;Response&gt;</w:t>
      </w:r>
    </w:p>
    <w:p w14:paraId="6DB403D7" w14:textId="77777777" w:rsidR="00AF52A3" w:rsidRPr="004358B0" w:rsidRDefault="00AF52A3" w:rsidP="00AF52A3">
      <w:pPr>
        <w:pStyle w:val="Heading5"/>
        <w:jc w:val="both"/>
        <w:rPr>
          <w:rFonts w:asciiTheme="minorHAnsi" w:hAnsiTheme="minorHAnsi" w:cstheme="minorHAnsi"/>
          <w:color w:val="auto"/>
        </w:rPr>
      </w:pPr>
      <w:r w:rsidRPr="004358B0">
        <w:rPr>
          <w:rFonts w:asciiTheme="minorHAnsi" w:hAnsiTheme="minorHAnsi" w:cstheme="minorHAnsi"/>
          <w:color w:val="auto"/>
        </w:rPr>
        <w:t>Mandatory Requirements: No Narrative Explanation Required</w:t>
      </w:r>
    </w:p>
    <w:p w14:paraId="2E043010" w14:textId="77777777" w:rsidR="00AF52A3" w:rsidRPr="009A39FF" w:rsidRDefault="00AF52A3" w:rsidP="00AF52A3">
      <w:pPr>
        <w:pStyle w:val="ListParagraph"/>
        <w:numPr>
          <w:ilvl w:val="0"/>
          <w:numId w:val="24"/>
        </w:numPr>
        <w:spacing w:after="160"/>
        <w:contextualSpacing w:val="0"/>
        <w:jc w:val="both"/>
        <w:rPr>
          <w:rFonts w:asciiTheme="minorHAnsi" w:hAnsiTheme="minorHAnsi" w:cstheme="minorHAnsi"/>
        </w:rPr>
      </w:pPr>
      <w:r w:rsidRPr="009A39FF">
        <w:rPr>
          <w:rFonts w:asciiTheme="minorHAnsi" w:hAnsiTheme="minorHAnsi" w:cstheme="minorHAnsi"/>
        </w:rPr>
        <w:t>The vendor must comply with current and future Puerto Rico and federal regulations as necessary to support the services outlined in this RFP.</w:t>
      </w:r>
    </w:p>
    <w:p w14:paraId="71B4B172" w14:textId="77777777" w:rsidR="00AF52A3" w:rsidRPr="009A39FF" w:rsidRDefault="00AF52A3" w:rsidP="00AF52A3">
      <w:pPr>
        <w:pStyle w:val="ListParagraph"/>
        <w:numPr>
          <w:ilvl w:val="0"/>
          <w:numId w:val="24"/>
        </w:numPr>
        <w:spacing w:after="160"/>
        <w:contextualSpacing w:val="0"/>
        <w:jc w:val="both"/>
        <w:rPr>
          <w:rFonts w:asciiTheme="minorHAnsi" w:hAnsiTheme="minorHAnsi" w:cstheme="minorHAnsi"/>
        </w:rPr>
      </w:pPr>
      <w:r w:rsidRPr="009A39FF">
        <w:rPr>
          <w:rFonts w:asciiTheme="minorHAnsi" w:hAnsiTheme="minorHAnsi" w:cstheme="minorHAnsi"/>
        </w:rPr>
        <w:t xml:space="preserve">The vendor must perform according to approved SLAs and associated metrics in the areas listed in </w:t>
      </w:r>
      <w:hyperlink w:anchor="_Appendix_3:_SLAs" w:history="1">
        <w:r w:rsidRPr="009A39FF">
          <w:rPr>
            <w:rStyle w:val="Hyperlink"/>
            <w:rFonts w:asciiTheme="minorHAnsi" w:hAnsiTheme="minorHAnsi" w:cstheme="minorHAnsi"/>
            <w:b/>
            <w:color w:val="auto"/>
            <w:u w:val="none"/>
          </w:rPr>
          <w:t>Appendix 3: Service-Level Agreements and Performance Standards</w:t>
        </w:r>
      </w:hyperlink>
      <w:r w:rsidRPr="009A39FF">
        <w:rPr>
          <w:rFonts w:asciiTheme="minorHAnsi" w:hAnsiTheme="minorHAnsi" w:cstheme="minorHAnsi"/>
        </w:rPr>
        <w:t>.</w:t>
      </w:r>
    </w:p>
    <w:p w14:paraId="3C08683D" w14:textId="77777777" w:rsidR="00AF52A3" w:rsidRPr="009A39FF" w:rsidRDefault="00AF52A3" w:rsidP="00AF52A3">
      <w:pPr>
        <w:pStyle w:val="ListParagraph"/>
        <w:numPr>
          <w:ilvl w:val="0"/>
          <w:numId w:val="24"/>
        </w:numPr>
        <w:spacing w:after="160"/>
        <w:contextualSpacing w:val="0"/>
        <w:jc w:val="both"/>
        <w:rPr>
          <w:rFonts w:asciiTheme="minorHAnsi" w:hAnsiTheme="minorHAnsi" w:cstheme="minorHAnsi"/>
        </w:rPr>
      </w:pPr>
      <w:r w:rsidRPr="009A39FF">
        <w:rPr>
          <w:rFonts w:asciiTheme="minorHAnsi" w:hAnsiTheme="minorHAnsi" w:cstheme="minorHAnsi"/>
        </w:rPr>
        <w:t>The vendor must provide a drug-free workplace, and individuals must not engage in the unlawful manufacture, distribution, dispensation, possession, abuse, or use of a controlled substance in the performance of the contract. (Drug-Free Workplace Act of 1988)</w:t>
      </w:r>
    </w:p>
    <w:p w14:paraId="2993AF86" w14:textId="77777777" w:rsidR="00AF52A3" w:rsidRPr="009A39FF" w:rsidRDefault="00AF52A3" w:rsidP="00AF52A3">
      <w:pPr>
        <w:pStyle w:val="ListParagraph"/>
        <w:numPr>
          <w:ilvl w:val="0"/>
          <w:numId w:val="24"/>
        </w:numPr>
        <w:spacing w:after="160"/>
        <w:contextualSpacing w:val="0"/>
        <w:jc w:val="both"/>
        <w:rPr>
          <w:rFonts w:asciiTheme="minorHAnsi" w:hAnsiTheme="minorHAnsi" w:cstheme="minorHAnsi"/>
        </w:rPr>
      </w:pPr>
      <w:r w:rsidRPr="009A39FF">
        <w:rPr>
          <w:rFonts w:asciiTheme="minorHAnsi" w:hAnsiTheme="minorHAnsi" w:cstheme="minorHAnsi"/>
        </w:rPr>
        <w:t>The vendor must perform all work associated with this contract within the continental United States (U.S.) or U.S. Territories.</w:t>
      </w:r>
    </w:p>
    <w:p w14:paraId="21C16679" w14:textId="77777777" w:rsidR="00AF52A3" w:rsidRPr="009A39FF" w:rsidRDefault="00AF52A3" w:rsidP="00AF52A3">
      <w:pPr>
        <w:pStyle w:val="ListParagraph"/>
        <w:numPr>
          <w:ilvl w:val="0"/>
          <w:numId w:val="24"/>
        </w:numPr>
        <w:spacing w:after="160"/>
        <w:contextualSpacing w:val="0"/>
        <w:jc w:val="both"/>
        <w:rPr>
          <w:rFonts w:asciiTheme="minorHAnsi" w:hAnsiTheme="minorHAnsi" w:cstheme="minorHAnsi"/>
        </w:rPr>
      </w:pPr>
      <w:r w:rsidRPr="009A39FF">
        <w:rPr>
          <w:rFonts w:asciiTheme="minorHAnsi" w:hAnsiTheme="minorHAnsi" w:cstheme="minorHAnsi"/>
        </w:rPr>
        <w:t>The vendor must comply with federal Executive Order 11246 related to Equal Employment Opportunity Act, the Clean Air Act, and the Clean Water Act.</w:t>
      </w:r>
    </w:p>
    <w:p w14:paraId="1384EBAE" w14:textId="77777777" w:rsidR="00AF52A3" w:rsidRPr="009A39FF" w:rsidRDefault="00AF52A3" w:rsidP="00AF52A3">
      <w:pPr>
        <w:pStyle w:val="ListParagraph"/>
        <w:numPr>
          <w:ilvl w:val="0"/>
          <w:numId w:val="24"/>
        </w:numPr>
        <w:spacing w:after="160"/>
        <w:contextualSpacing w:val="0"/>
        <w:jc w:val="both"/>
        <w:rPr>
          <w:rFonts w:asciiTheme="minorHAnsi" w:hAnsiTheme="minorHAnsi" w:cstheme="minorHAnsi"/>
        </w:rPr>
      </w:pPr>
      <w:r w:rsidRPr="009A39FF">
        <w:rPr>
          <w:rFonts w:asciiTheme="minorHAnsi" w:hAnsiTheme="minorHAnsi" w:cstheme="minorHAnsi"/>
        </w:rPr>
        <w:t xml:space="preserve">The vendor must serve as a trusted partner to the PRMP and represent the PRMP’s interests in all activities performed under the resulting contract. </w:t>
      </w:r>
    </w:p>
    <w:p w14:paraId="6D521CC5" w14:textId="77777777" w:rsidR="00AF52A3" w:rsidRPr="009A39FF" w:rsidRDefault="00AF52A3" w:rsidP="00AF52A3">
      <w:pPr>
        <w:pStyle w:val="ListParagraph"/>
        <w:numPr>
          <w:ilvl w:val="0"/>
          <w:numId w:val="24"/>
        </w:numPr>
        <w:spacing w:after="160"/>
        <w:contextualSpacing w:val="0"/>
        <w:jc w:val="both"/>
        <w:rPr>
          <w:rFonts w:asciiTheme="minorHAnsi" w:hAnsiTheme="minorHAnsi" w:cstheme="minorHAnsi"/>
        </w:rPr>
      </w:pPr>
      <w:r w:rsidRPr="009A39FF">
        <w:rPr>
          <w:rFonts w:asciiTheme="minorHAnsi" w:hAnsiTheme="minorHAnsi" w:cstheme="minorHAnsi"/>
        </w:rPr>
        <w:t>On a monthly basis the vendor must, at a minimum, include the standard invoice package contents for the PRMP, including, but not limited to:</w:t>
      </w:r>
    </w:p>
    <w:p w14:paraId="02269201" w14:textId="77777777" w:rsidR="00AF52A3" w:rsidRPr="009A39FF" w:rsidRDefault="00AF52A3" w:rsidP="00AF52A3">
      <w:pPr>
        <w:pStyle w:val="ListParagraph"/>
        <w:numPr>
          <w:ilvl w:val="1"/>
          <w:numId w:val="24"/>
        </w:numPr>
        <w:spacing w:after="160"/>
        <w:contextualSpacing w:val="0"/>
        <w:jc w:val="both"/>
        <w:rPr>
          <w:rFonts w:asciiTheme="minorHAnsi" w:hAnsiTheme="minorHAnsi" w:cstheme="minorHAnsi"/>
        </w:rPr>
      </w:pPr>
      <w:r w:rsidRPr="009A39FF">
        <w:rPr>
          <w:rFonts w:asciiTheme="minorHAnsi" w:hAnsiTheme="minorHAnsi" w:cstheme="minorHAnsi"/>
        </w:rPr>
        <w:t>An authorized representative of the contracted party must sign an itemized description of services rendered for the invoice period. Additionally, the vendor must include a written certification stating that no officer or employee of the PRMP, its subsidiaries, or affiliates, will derive or obtain any benefit or profit of any kind from this vendor’s contract. Invoices that do not include this certification will not be paid.</w:t>
      </w:r>
    </w:p>
    <w:p w14:paraId="1CBBDB26" w14:textId="77777777" w:rsidR="00AF52A3" w:rsidRPr="009A39FF" w:rsidRDefault="00AF52A3" w:rsidP="00AF52A3">
      <w:pPr>
        <w:pStyle w:val="ListParagraph"/>
        <w:numPr>
          <w:ilvl w:val="1"/>
          <w:numId w:val="24"/>
        </w:numPr>
        <w:spacing w:after="160"/>
        <w:contextualSpacing w:val="0"/>
        <w:jc w:val="both"/>
        <w:rPr>
          <w:rFonts w:asciiTheme="minorHAnsi" w:hAnsiTheme="minorHAnsi" w:cstheme="minorHAnsi"/>
        </w:rPr>
      </w:pPr>
      <w:r w:rsidRPr="009A39FF">
        <w:rPr>
          <w:rFonts w:asciiTheme="minorHAnsi" w:hAnsiTheme="minorHAnsi" w:cstheme="minorHAnsi"/>
        </w:rPr>
        <w:t>Provide the PRMP with a list of all services completed within an invoice period, as well as evidence that the PRMP has accepted and approved the work.</w:t>
      </w:r>
    </w:p>
    <w:p w14:paraId="6DD30FC7" w14:textId="77777777" w:rsidR="00AF52A3" w:rsidRPr="009A39FF" w:rsidRDefault="00AF52A3" w:rsidP="00AF52A3">
      <w:pPr>
        <w:pStyle w:val="ListParagraph"/>
        <w:numPr>
          <w:ilvl w:val="1"/>
          <w:numId w:val="24"/>
        </w:numPr>
        <w:spacing w:after="160"/>
        <w:contextualSpacing w:val="0"/>
        <w:jc w:val="both"/>
        <w:rPr>
          <w:rFonts w:asciiTheme="minorHAnsi" w:hAnsiTheme="minorHAnsi" w:cstheme="minorHAnsi"/>
        </w:rPr>
      </w:pPr>
      <w:r w:rsidRPr="009A39FF">
        <w:rPr>
          <w:rFonts w:asciiTheme="minorHAnsi" w:hAnsiTheme="minorHAnsi" w:cstheme="minorHAnsi"/>
        </w:rPr>
        <w:t>Provide the PRMP with three physical and one electronic invoice packages in support of the PRMP’s review and approval of each invoice.</w:t>
      </w:r>
    </w:p>
    <w:p w14:paraId="5511475E" w14:textId="77777777" w:rsidR="00AF52A3" w:rsidRPr="009A39FF" w:rsidRDefault="00AF52A3" w:rsidP="00AF52A3">
      <w:pPr>
        <w:pStyle w:val="ListParagraph"/>
        <w:numPr>
          <w:ilvl w:val="2"/>
          <w:numId w:val="24"/>
        </w:numPr>
        <w:spacing w:after="160"/>
        <w:contextualSpacing w:val="0"/>
        <w:jc w:val="both"/>
        <w:rPr>
          <w:rFonts w:asciiTheme="minorHAnsi" w:hAnsiTheme="minorHAnsi" w:cstheme="minorHAnsi"/>
        </w:rPr>
      </w:pPr>
      <w:r w:rsidRPr="009A39FF">
        <w:rPr>
          <w:rFonts w:asciiTheme="minorHAnsi" w:hAnsiTheme="minorHAnsi" w:cstheme="minorHAnsi"/>
        </w:rPr>
        <w:t>Invoice Package #1 – Original Signature and Hard Copy</w:t>
      </w:r>
    </w:p>
    <w:p w14:paraId="12EBC794" w14:textId="77777777" w:rsidR="00AF52A3" w:rsidRPr="009A39FF" w:rsidRDefault="00AF52A3" w:rsidP="00AF52A3">
      <w:pPr>
        <w:pStyle w:val="ListParagraph"/>
        <w:numPr>
          <w:ilvl w:val="2"/>
          <w:numId w:val="24"/>
        </w:numPr>
        <w:spacing w:after="160"/>
        <w:contextualSpacing w:val="0"/>
        <w:jc w:val="both"/>
        <w:rPr>
          <w:rFonts w:asciiTheme="minorHAnsi" w:hAnsiTheme="minorHAnsi" w:cstheme="minorHAnsi"/>
        </w:rPr>
      </w:pPr>
      <w:r w:rsidRPr="009A39FF">
        <w:rPr>
          <w:rFonts w:asciiTheme="minorHAnsi" w:hAnsiTheme="minorHAnsi" w:cstheme="minorHAnsi"/>
        </w:rPr>
        <w:t>Invoice Packages #2 - #3 – Hard Copy</w:t>
      </w:r>
    </w:p>
    <w:p w14:paraId="7A5437DA" w14:textId="77777777" w:rsidR="00AF52A3" w:rsidRPr="009A39FF" w:rsidRDefault="00AF52A3" w:rsidP="00AF52A3">
      <w:pPr>
        <w:pStyle w:val="ListParagraph"/>
        <w:numPr>
          <w:ilvl w:val="2"/>
          <w:numId w:val="24"/>
        </w:numPr>
        <w:spacing w:after="160"/>
        <w:contextualSpacing w:val="0"/>
        <w:jc w:val="both"/>
        <w:rPr>
          <w:rFonts w:asciiTheme="minorHAnsi" w:hAnsiTheme="minorHAnsi" w:cstheme="minorHAnsi"/>
        </w:rPr>
      </w:pPr>
      <w:r w:rsidRPr="009A39FF">
        <w:rPr>
          <w:rFonts w:asciiTheme="minorHAnsi" w:hAnsiTheme="minorHAnsi" w:cstheme="minorHAnsi"/>
        </w:rPr>
        <w:t>Invoice Package #4 – Electronic</w:t>
      </w:r>
    </w:p>
    <w:p w14:paraId="0BEFA427" w14:textId="77777777" w:rsidR="00AF52A3" w:rsidRPr="009A39FF" w:rsidRDefault="00AF52A3" w:rsidP="00AF52A3">
      <w:pPr>
        <w:pStyle w:val="ListParagraph"/>
        <w:numPr>
          <w:ilvl w:val="0"/>
          <w:numId w:val="24"/>
        </w:numPr>
        <w:spacing w:after="160"/>
        <w:contextualSpacing w:val="0"/>
        <w:jc w:val="both"/>
        <w:rPr>
          <w:rFonts w:asciiTheme="minorHAnsi" w:hAnsiTheme="minorHAnsi" w:cstheme="minorHAnsi"/>
          <w:u w:val="single"/>
        </w:rPr>
      </w:pPr>
      <w:r w:rsidRPr="009A39FF">
        <w:rPr>
          <w:rFonts w:asciiTheme="minorHAnsi" w:hAnsiTheme="minorHAnsi" w:cstheme="minorHAnsi"/>
        </w:rPr>
        <w:lastRenderedPageBreak/>
        <w:t>The vendor must agree that the PRMP retains ownership of all data, procedures, applications, licenses, and materials procured or developed during the contract period.</w:t>
      </w:r>
    </w:p>
    <w:p w14:paraId="03792CAF"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r w:rsidRPr="009A39FF">
        <w:rPr>
          <w:rFonts w:asciiTheme="minorHAnsi" w:hAnsiTheme="minorHAnsi" w:cstheme="minorHAnsi"/>
          <w:u w:val="single"/>
        </w:rPr>
        <w:tab/>
      </w:r>
    </w:p>
    <w:p w14:paraId="5AB3F81C"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r w:rsidRPr="009A39FF">
        <w:rPr>
          <w:rFonts w:asciiTheme="minorHAnsi" w:hAnsiTheme="minorHAnsi" w:cstheme="minorHAnsi"/>
        </w:rPr>
        <w:t>Initial</w:t>
      </w:r>
    </w:p>
    <w:p w14:paraId="45422F66" w14:textId="77777777" w:rsidR="00AF52A3" w:rsidRPr="004358B0" w:rsidRDefault="00AF52A3" w:rsidP="00AF52A3">
      <w:pPr>
        <w:pStyle w:val="Heading3"/>
        <w:jc w:val="both"/>
        <w:rPr>
          <w:rFonts w:asciiTheme="minorHAnsi" w:hAnsiTheme="minorHAnsi" w:cstheme="minorBidi"/>
          <w:color w:val="auto"/>
        </w:rPr>
      </w:pPr>
      <w:bookmarkStart w:id="182" w:name="_Toc90522577"/>
      <w:bookmarkStart w:id="183" w:name="_Mandatory_Qualifications"/>
      <w:bookmarkStart w:id="184" w:name="_Toc128987296"/>
      <w:r w:rsidRPr="0E168154">
        <w:rPr>
          <w:rFonts w:asciiTheme="minorHAnsi" w:hAnsiTheme="minorHAnsi" w:cstheme="minorBidi"/>
          <w:color w:val="auto"/>
        </w:rPr>
        <w:t>Mandatory Qualifications</w:t>
      </w:r>
      <w:bookmarkEnd w:id="182"/>
      <w:bookmarkEnd w:id="183"/>
      <w:bookmarkEnd w:id="184"/>
    </w:p>
    <w:p w14:paraId="1721451B" w14:textId="77777777" w:rsidR="00AF52A3" w:rsidRPr="009A39FF" w:rsidRDefault="00AF52A3" w:rsidP="00AF52A3">
      <w:pPr>
        <w:spacing w:after="160"/>
        <w:jc w:val="both"/>
        <w:rPr>
          <w:rFonts w:asciiTheme="minorHAnsi" w:eastAsia="MS Mincho" w:hAnsiTheme="minorHAnsi" w:cstheme="minorHAnsi"/>
          <w:b/>
          <w:i/>
          <w:sz w:val="24"/>
          <w:szCs w:val="24"/>
        </w:rPr>
      </w:pPr>
      <w:r w:rsidRPr="009A39FF">
        <w:rPr>
          <w:rFonts w:asciiTheme="minorHAnsi" w:eastAsia="MS Mincho" w:hAnsiTheme="minorHAnsi" w:cstheme="minorHAnsi"/>
        </w:rPr>
        <w:t>The vendor must complete this section to demonstrate that it has the experience needed to meet the requirements in this RFP. The table below lists each mandatory qualification. The vendor must note whether it meets the qualification and provide narrative demonstrating fulfillment of the requirement.</w:t>
      </w:r>
    </w:p>
    <w:p w14:paraId="7264E99B" w14:textId="77777777" w:rsidR="00AF52A3" w:rsidRPr="004C442F" w:rsidRDefault="00AF52A3" w:rsidP="00AF52A3">
      <w:pPr>
        <w:pStyle w:val="Caption"/>
        <w:keepNext/>
        <w:spacing w:after="160"/>
        <w:jc w:val="center"/>
        <w:rPr>
          <w:rFonts w:asciiTheme="minorHAnsi" w:hAnsiTheme="minorHAnsi" w:cstheme="minorHAnsi"/>
          <w:b/>
          <w:i w:val="0"/>
          <w:color w:val="auto"/>
          <w:sz w:val="20"/>
          <w:szCs w:val="20"/>
        </w:rPr>
      </w:pPr>
      <w:bookmarkStart w:id="185" w:name="_Toc128987369"/>
      <w:r w:rsidRPr="004C442F">
        <w:rPr>
          <w:rFonts w:asciiTheme="minorHAnsi" w:hAnsiTheme="minorHAnsi" w:cstheme="minorHAnsi"/>
          <w:b/>
          <w:i w:val="0"/>
          <w:color w:val="auto"/>
          <w:sz w:val="20"/>
          <w:szCs w:val="20"/>
        </w:rPr>
        <w:t xml:space="preserve">Table </w:t>
      </w:r>
      <w:r w:rsidRPr="004C442F">
        <w:rPr>
          <w:rFonts w:asciiTheme="minorHAnsi" w:hAnsiTheme="minorHAnsi" w:cstheme="minorHAnsi"/>
          <w:b/>
          <w:i w:val="0"/>
          <w:color w:val="auto"/>
          <w:sz w:val="20"/>
          <w:szCs w:val="20"/>
        </w:rPr>
        <w:fldChar w:fldCharType="begin"/>
      </w:r>
      <w:r w:rsidRPr="4D522736">
        <w:rPr>
          <w:b/>
          <w:i w:val="0"/>
          <w:color w:val="auto"/>
          <w:sz w:val="20"/>
          <w:szCs w:val="20"/>
        </w:rPr>
        <w:instrText xml:space="preserve"> SEQ Table \* ARABIC </w:instrText>
      </w:r>
      <w:r w:rsidRPr="004C442F">
        <w:rPr>
          <w:rFonts w:asciiTheme="minorHAnsi" w:hAnsiTheme="minorHAnsi" w:cstheme="minorHAnsi"/>
          <w:b/>
          <w:i w:val="0"/>
          <w:color w:val="auto"/>
          <w:sz w:val="20"/>
          <w:szCs w:val="20"/>
        </w:rPr>
        <w:fldChar w:fldCharType="separate"/>
      </w:r>
      <w:r>
        <w:rPr>
          <w:b/>
          <w:i w:val="0"/>
          <w:noProof/>
          <w:color w:val="auto"/>
          <w:sz w:val="20"/>
          <w:szCs w:val="20"/>
        </w:rPr>
        <w:t>13</w:t>
      </w:r>
      <w:r w:rsidRPr="004C442F">
        <w:rPr>
          <w:rFonts w:asciiTheme="minorHAnsi" w:hAnsiTheme="minorHAnsi" w:cstheme="minorHAnsi"/>
          <w:b/>
          <w:i w:val="0"/>
          <w:color w:val="auto"/>
          <w:sz w:val="20"/>
          <w:szCs w:val="20"/>
        </w:rPr>
        <w:fldChar w:fldCharType="end"/>
      </w:r>
      <w:r w:rsidRPr="004C442F">
        <w:rPr>
          <w:rFonts w:asciiTheme="minorHAnsi" w:hAnsiTheme="minorHAnsi" w:cstheme="minorHAnsi"/>
          <w:b/>
          <w:i w:val="0"/>
          <w:color w:val="auto"/>
          <w:sz w:val="20"/>
          <w:szCs w:val="20"/>
        </w:rPr>
        <w:t>: Mandatory Qualifications</w:t>
      </w:r>
      <w:bookmarkEnd w:id="185"/>
    </w:p>
    <w:tbl>
      <w:tblPr>
        <w:tblStyle w:val="ListTable3-Accent1"/>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819"/>
        <w:gridCol w:w="813"/>
        <w:gridCol w:w="2857"/>
      </w:tblGrid>
      <w:tr w:rsidR="00AF52A3" w:rsidRPr="00B25892" w14:paraId="5A6C1404" w14:textId="77777777" w:rsidTr="00AF52A3">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100" w:firstRow="0" w:lastRow="0" w:firstColumn="1" w:lastColumn="0" w:oddVBand="0" w:evenVBand="0" w:oddHBand="0" w:evenHBand="0" w:firstRowFirstColumn="1" w:firstRowLastColumn="0" w:lastRowFirstColumn="0" w:lastRowLastColumn="0"/>
            <w:tcW w:w="2549" w:type="pct"/>
            <w:shd w:val="clear" w:color="auto" w:fill="154454"/>
            <w:hideMark/>
          </w:tcPr>
          <w:p w14:paraId="2462E67B"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color w:val="FFFFFF"/>
                <w:sz w:val="20"/>
                <w:szCs w:val="20"/>
              </w:rPr>
              <w:t>Mandatory Qualification Item(s)</w:t>
            </w:r>
          </w:p>
        </w:tc>
        <w:tc>
          <w:tcPr>
            <w:tcW w:w="891" w:type="pct"/>
            <w:gridSpan w:val="2"/>
            <w:shd w:val="clear" w:color="auto" w:fill="154454"/>
            <w:hideMark/>
          </w:tcPr>
          <w:p w14:paraId="0130CA3D" w14:textId="77777777" w:rsidR="00AF52A3" w:rsidRPr="009A39FF" w:rsidRDefault="00AF52A3" w:rsidP="003D2AC7">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color w:val="FFFFFF"/>
                <w:sz w:val="20"/>
                <w:szCs w:val="20"/>
              </w:rPr>
              <w:t>Vendor Meets?</w:t>
            </w:r>
          </w:p>
        </w:tc>
        <w:tc>
          <w:tcPr>
            <w:tcW w:w="1560" w:type="pct"/>
            <w:shd w:val="clear" w:color="auto" w:fill="154454"/>
            <w:hideMark/>
          </w:tcPr>
          <w:p w14:paraId="47CB3990" w14:textId="77777777" w:rsidR="00AF52A3" w:rsidRPr="009A39FF" w:rsidRDefault="00AF52A3" w:rsidP="003D2AC7">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color w:val="FFFFFF"/>
                <w:sz w:val="20"/>
                <w:szCs w:val="20"/>
              </w:rPr>
              <w:t>Provide A Brief Narrative to Demonstrate Fulfillment of Requirement</w:t>
            </w:r>
          </w:p>
        </w:tc>
      </w:tr>
      <w:tr w:rsidR="00AF52A3" w:rsidRPr="00B25892" w14:paraId="1E3B1078" w14:textId="77777777" w:rsidTr="00AF52A3">
        <w:trPr>
          <w:cnfStyle w:val="000000100000" w:firstRow="0" w:lastRow="0" w:firstColumn="0" w:lastColumn="0" w:oddVBand="0" w:evenVBand="0" w:oddHBand="1" w:evenHBand="0" w:firstRowFirstColumn="0" w:firstRowLastColumn="0" w:lastRowFirstColumn="0" w:lastRowLastColumn="0"/>
          <w:trHeight w:val="1250"/>
          <w:jc w:val="center"/>
        </w:trPr>
        <w:tc>
          <w:tcPr>
            <w:cnfStyle w:val="001000000000" w:firstRow="0" w:lastRow="0" w:firstColumn="1" w:lastColumn="0" w:oddVBand="0" w:evenVBand="0" w:oddHBand="0" w:evenHBand="0" w:firstRowFirstColumn="0" w:firstRowLastColumn="0" w:lastRowFirstColumn="0" w:lastRowLastColumn="0"/>
            <w:tcW w:w="2549" w:type="pct"/>
            <w:hideMark/>
          </w:tcPr>
          <w:p w14:paraId="7F48C66D" w14:textId="77777777" w:rsidR="00AF52A3" w:rsidRPr="009A39FF" w:rsidRDefault="00AF52A3" w:rsidP="003D2AC7">
            <w:pPr>
              <w:spacing w:before="60" w:after="60"/>
              <w:jc w:val="both"/>
              <w:rPr>
                <w:rFonts w:asciiTheme="minorHAnsi" w:eastAsia="MS Mincho" w:hAnsiTheme="minorHAnsi" w:cstheme="minorHAnsi"/>
                <w:b w:val="0"/>
                <w:sz w:val="20"/>
                <w:szCs w:val="20"/>
              </w:rPr>
            </w:pPr>
            <w:r w:rsidRPr="009A39FF">
              <w:rPr>
                <w:rFonts w:asciiTheme="minorHAnsi" w:eastAsia="MS Mincho" w:hAnsiTheme="minorHAnsi" w:cstheme="minorHAnsi"/>
                <w:b w:val="0"/>
                <w:sz w:val="20"/>
                <w:szCs w:val="20"/>
              </w:rPr>
              <w:t>The vendor must have successfully implemented at least two MES modules of similar size, scope, and complexity as described in this RFP.</w:t>
            </w:r>
          </w:p>
        </w:tc>
        <w:tc>
          <w:tcPr>
            <w:tcW w:w="447" w:type="pct"/>
            <w:hideMark/>
          </w:tcPr>
          <w:p w14:paraId="25F12FCC" w14:textId="77777777" w:rsidR="00AF52A3" w:rsidRPr="009A39FF" w:rsidRDefault="00AF52A3" w:rsidP="003D2AC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YES </w:t>
            </w:r>
          </w:p>
        </w:tc>
        <w:tc>
          <w:tcPr>
            <w:tcW w:w="444" w:type="pct"/>
            <w:hideMark/>
          </w:tcPr>
          <w:p w14:paraId="30C363AD" w14:textId="77777777" w:rsidR="00AF52A3" w:rsidRPr="009A39FF" w:rsidRDefault="00AF52A3" w:rsidP="003D2AC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NO </w:t>
            </w:r>
          </w:p>
        </w:tc>
        <w:tc>
          <w:tcPr>
            <w:tcW w:w="1560" w:type="pct"/>
            <w:hideMark/>
          </w:tcPr>
          <w:p w14:paraId="52D3B106" w14:textId="77777777" w:rsidR="00AF52A3" w:rsidRPr="009A39FF" w:rsidRDefault="00AF52A3" w:rsidP="003D2AC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585CB454" w14:textId="77777777" w:rsidTr="00AF52A3">
        <w:trPr>
          <w:jc w:val="center"/>
        </w:trPr>
        <w:tc>
          <w:tcPr>
            <w:cnfStyle w:val="001000000000" w:firstRow="0" w:lastRow="0" w:firstColumn="1" w:lastColumn="0" w:oddVBand="0" w:evenVBand="0" w:oddHBand="0" w:evenHBand="0" w:firstRowFirstColumn="0" w:firstRowLastColumn="0" w:lastRowFirstColumn="0" w:lastRowLastColumn="0"/>
            <w:tcW w:w="2549" w:type="pct"/>
            <w:hideMark/>
          </w:tcPr>
          <w:p w14:paraId="5AF3848A" w14:textId="77777777" w:rsidR="00AF52A3" w:rsidRPr="009A39FF" w:rsidRDefault="00AF52A3" w:rsidP="003D2AC7">
            <w:pPr>
              <w:spacing w:before="60" w:after="60"/>
              <w:jc w:val="both"/>
              <w:rPr>
                <w:rFonts w:asciiTheme="minorHAnsi" w:eastAsia="MS Mincho" w:hAnsiTheme="minorHAnsi" w:cstheme="minorHAnsi"/>
                <w:b w:val="0"/>
                <w:sz w:val="20"/>
                <w:szCs w:val="20"/>
              </w:rPr>
            </w:pPr>
            <w:r w:rsidRPr="009A39FF">
              <w:rPr>
                <w:rFonts w:asciiTheme="minorHAnsi" w:eastAsia="MS Mincho" w:hAnsiTheme="minorHAnsi" w:cstheme="minorHAnsi"/>
                <w:b w:val="0"/>
                <w:sz w:val="20"/>
                <w:szCs w:val="20"/>
              </w:rPr>
              <w:t>The vendor must have at least seven years of experience in operating and managing a provider enrollment and credentialing system of similar size, scope, and complexity as described in this RFP.</w:t>
            </w:r>
          </w:p>
        </w:tc>
        <w:tc>
          <w:tcPr>
            <w:tcW w:w="447" w:type="pct"/>
            <w:hideMark/>
          </w:tcPr>
          <w:p w14:paraId="4B307DC5" w14:textId="77777777" w:rsidR="00AF52A3" w:rsidRPr="009A39FF" w:rsidRDefault="00AF52A3" w:rsidP="003D2AC7">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YES </w:t>
            </w:r>
          </w:p>
        </w:tc>
        <w:tc>
          <w:tcPr>
            <w:tcW w:w="444" w:type="pct"/>
            <w:hideMark/>
          </w:tcPr>
          <w:p w14:paraId="1E55CE07" w14:textId="77777777" w:rsidR="00AF52A3" w:rsidRPr="009A39FF" w:rsidRDefault="00AF52A3" w:rsidP="003D2AC7">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NO </w:t>
            </w:r>
          </w:p>
        </w:tc>
        <w:tc>
          <w:tcPr>
            <w:tcW w:w="1560" w:type="pct"/>
            <w:hideMark/>
          </w:tcPr>
          <w:p w14:paraId="5CCDA5C1" w14:textId="77777777" w:rsidR="00AF52A3" w:rsidRPr="009A39FF" w:rsidRDefault="00AF52A3" w:rsidP="003D2AC7">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AF52A3">
              <w:rPr>
                <w:rFonts w:asciiTheme="minorHAnsi" w:eastAsia="MS Mincho" w:hAnsiTheme="minorHAnsi" w:cstheme="minorHAnsi"/>
                <w:sz w:val="20"/>
                <w:szCs w:val="20"/>
                <w:highlight w:val="lightGray"/>
              </w:rPr>
              <w:t>&lt;Response&gt;</w:t>
            </w:r>
          </w:p>
        </w:tc>
      </w:tr>
      <w:tr w:rsidR="00AF52A3" w:rsidRPr="00B25892" w14:paraId="05F632F4" w14:textId="77777777" w:rsidTr="00AF52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9" w:type="pct"/>
          </w:tcPr>
          <w:p w14:paraId="777EE4D6" w14:textId="77777777" w:rsidR="00AF52A3" w:rsidRPr="009A39FF" w:rsidRDefault="00AF52A3" w:rsidP="003D2AC7">
            <w:pPr>
              <w:spacing w:before="60" w:after="60"/>
              <w:jc w:val="both"/>
              <w:rPr>
                <w:rFonts w:asciiTheme="minorHAnsi" w:eastAsia="MS Mincho" w:hAnsiTheme="minorHAnsi" w:cstheme="minorHAnsi"/>
                <w:b w:val="0"/>
                <w:sz w:val="20"/>
                <w:szCs w:val="20"/>
              </w:rPr>
            </w:pPr>
            <w:r w:rsidRPr="009A39FF">
              <w:rPr>
                <w:rFonts w:asciiTheme="minorHAnsi" w:eastAsia="MS Mincho" w:hAnsiTheme="minorHAnsi" w:cstheme="minorHAnsi"/>
                <w:b w:val="0"/>
                <w:sz w:val="20"/>
                <w:szCs w:val="20"/>
              </w:rPr>
              <w:t xml:space="preserve">The organization providing credentialing services in support of the CPEC </w:t>
            </w:r>
            <w:r w:rsidRPr="009A39FF">
              <w:rPr>
                <w:rFonts w:asciiTheme="minorHAnsi" w:eastAsia="MS Mincho" w:hAnsiTheme="minorHAnsi" w:cstheme="minorHAnsi"/>
                <w:b w:val="0"/>
                <w:bCs w:val="0"/>
                <w:sz w:val="20"/>
                <w:szCs w:val="20"/>
              </w:rPr>
              <w:t>solution</w:t>
            </w:r>
            <w:r w:rsidRPr="009A39FF">
              <w:rPr>
                <w:rFonts w:asciiTheme="minorHAnsi" w:eastAsia="MS Mincho" w:hAnsiTheme="minorHAnsi" w:cstheme="minorHAnsi"/>
                <w:b w:val="0"/>
                <w:sz w:val="20"/>
                <w:szCs w:val="20"/>
              </w:rPr>
              <w:t xml:space="preserve"> must be NCQA</w:t>
            </w:r>
            <w:r>
              <w:rPr>
                <w:rFonts w:asciiTheme="minorHAnsi" w:eastAsia="MS Mincho" w:hAnsiTheme="minorHAnsi" w:cstheme="minorHAnsi"/>
                <w:b w:val="0"/>
                <w:sz w:val="20"/>
                <w:szCs w:val="20"/>
              </w:rPr>
              <w:t xml:space="preserve"> </w:t>
            </w:r>
            <w:r w:rsidRPr="009A39FF">
              <w:rPr>
                <w:rFonts w:asciiTheme="minorHAnsi" w:eastAsia="MS Mincho" w:hAnsiTheme="minorHAnsi" w:cstheme="minorHAnsi"/>
                <w:b w:val="0"/>
                <w:sz w:val="20"/>
                <w:szCs w:val="20"/>
              </w:rPr>
              <w:t>certified.</w:t>
            </w:r>
          </w:p>
        </w:tc>
        <w:tc>
          <w:tcPr>
            <w:tcW w:w="447" w:type="pct"/>
          </w:tcPr>
          <w:p w14:paraId="5A1DDC47" w14:textId="77777777" w:rsidR="00AF52A3" w:rsidRPr="009A39FF" w:rsidRDefault="00AF52A3" w:rsidP="003D2AC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YES </w:t>
            </w:r>
          </w:p>
        </w:tc>
        <w:tc>
          <w:tcPr>
            <w:tcW w:w="444" w:type="pct"/>
          </w:tcPr>
          <w:p w14:paraId="4698776B" w14:textId="77777777" w:rsidR="00AF52A3" w:rsidRPr="009A39FF" w:rsidRDefault="00AF52A3" w:rsidP="003D2AC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NO </w:t>
            </w:r>
          </w:p>
        </w:tc>
        <w:tc>
          <w:tcPr>
            <w:tcW w:w="1560" w:type="pct"/>
          </w:tcPr>
          <w:p w14:paraId="622A25BA" w14:textId="77777777" w:rsidR="00AF52A3" w:rsidRPr="00AF52A3" w:rsidRDefault="00AF52A3" w:rsidP="003D2AC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AF52A3">
              <w:rPr>
                <w:rFonts w:asciiTheme="minorHAnsi" w:eastAsia="MS Mincho" w:hAnsiTheme="minorHAnsi" w:cstheme="minorHAnsi"/>
                <w:sz w:val="20"/>
                <w:szCs w:val="20"/>
                <w:highlight w:val="lightGray"/>
              </w:rPr>
              <w:t>&lt;Response&gt;</w:t>
            </w:r>
          </w:p>
        </w:tc>
      </w:tr>
      <w:tr w:rsidR="00AF52A3" w:rsidRPr="00B25892" w14:paraId="634E1F8B" w14:textId="77777777" w:rsidTr="00AF52A3">
        <w:trPr>
          <w:jc w:val="center"/>
        </w:trPr>
        <w:tc>
          <w:tcPr>
            <w:cnfStyle w:val="001000000000" w:firstRow="0" w:lastRow="0" w:firstColumn="1" w:lastColumn="0" w:oddVBand="0" w:evenVBand="0" w:oddHBand="0" w:evenHBand="0" w:firstRowFirstColumn="0" w:firstRowLastColumn="0" w:lastRowFirstColumn="0" w:lastRowLastColumn="0"/>
            <w:tcW w:w="2549" w:type="pct"/>
          </w:tcPr>
          <w:p w14:paraId="510D8113" w14:textId="77777777" w:rsidR="00AF52A3" w:rsidRPr="009A39FF" w:rsidRDefault="00AF52A3" w:rsidP="003D2AC7">
            <w:pPr>
              <w:spacing w:before="60" w:after="60"/>
              <w:jc w:val="both"/>
              <w:rPr>
                <w:rFonts w:asciiTheme="minorHAnsi" w:eastAsia="MS Mincho" w:hAnsiTheme="minorHAnsi" w:cstheme="minorHAnsi"/>
                <w:b w:val="0"/>
                <w:sz w:val="20"/>
                <w:szCs w:val="20"/>
              </w:rPr>
            </w:pPr>
            <w:r w:rsidRPr="009A39FF">
              <w:rPr>
                <w:rFonts w:asciiTheme="minorHAnsi" w:eastAsia="MS Mincho" w:hAnsiTheme="minorHAnsi" w:cstheme="minorHAnsi"/>
                <w:b w:val="0"/>
                <w:sz w:val="20"/>
                <w:szCs w:val="20"/>
              </w:rPr>
              <w:t xml:space="preserve">The vendor must include at least three references from projects performed within the last three years that demonstrate the vendor’s ability to perform the scope of the work described in this RFP. The vendor must include refences from three different projects/clients </w:t>
            </w:r>
            <w:r w:rsidRPr="009A39FF">
              <w:rPr>
                <w:rFonts w:asciiTheme="minorHAnsi" w:eastAsia="MS Mincho" w:hAnsiTheme="minorHAnsi" w:cstheme="minorHAnsi"/>
                <w:b w:val="0"/>
                <w:bCs w:val="0"/>
                <w:sz w:val="20"/>
                <w:szCs w:val="20"/>
              </w:rPr>
              <w:t>that provide details on the vendor’s</w:t>
            </w:r>
            <w:r w:rsidRPr="009A39FF">
              <w:rPr>
                <w:rFonts w:asciiTheme="minorHAnsi" w:eastAsia="MS Mincho" w:hAnsiTheme="minorHAnsi" w:cstheme="minorHAnsi"/>
                <w:b w:val="0"/>
                <w:sz w:val="20"/>
                <w:szCs w:val="20"/>
              </w:rPr>
              <w:t xml:space="preserve"> experience operating and managing a provider enrollment and credentialing system. </w:t>
            </w:r>
          </w:p>
        </w:tc>
        <w:tc>
          <w:tcPr>
            <w:tcW w:w="447" w:type="pct"/>
          </w:tcPr>
          <w:p w14:paraId="0E1D85DB" w14:textId="77777777" w:rsidR="00AF52A3" w:rsidRPr="009A39FF" w:rsidRDefault="00AF52A3" w:rsidP="003D2AC7">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YES </w:t>
            </w:r>
          </w:p>
        </w:tc>
        <w:tc>
          <w:tcPr>
            <w:tcW w:w="444" w:type="pct"/>
          </w:tcPr>
          <w:p w14:paraId="1DA4CEC5" w14:textId="77777777" w:rsidR="00AF52A3" w:rsidRPr="009A39FF" w:rsidRDefault="00AF52A3" w:rsidP="003D2AC7">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NO </w:t>
            </w:r>
          </w:p>
        </w:tc>
        <w:tc>
          <w:tcPr>
            <w:tcW w:w="1560" w:type="pct"/>
          </w:tcPr>
          <w:p w14:paraId="569D157C" w14:textId="77777777" w:rsidR="00AF52A3" w:rsidRPr="00AF52A3" w:rsidRDefault="00AF52A3" w:rsidP="003D2AC7">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highlight w:val="lightGray"/>
              </w:rPr>
            </w:pPr>
            <w:r w:rsidRPr="00AF52A3">
              <w:rPr>
                <w:rFonts w:asciiTheme="minorHAnsi" w:eastAsia="MS Mincho" w:hAnsiTheme="minorHAnsi" w:cstheme="minorHAnsi"/>
                <w:sz w:val="20"/>
                <w:szCs w:val="20"/>
                <w:highlight w:val="lightGray"/>
              </w:rPr>
              <w:t>&lt;Response&gt;</w:t>
            </w:r>
          </w:p>
        </w:tc>
      </w:tr>
    </w:tbl>
    <w:p w14:paraId="471D0E1C"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u w:val="single"/>
        </w:rPr>
      </w:pPr>
      <w:bookmarkStart w:id="186" w:name="_Toc81923589"/>
      <w:bookmarkStart w:id="187" w:name="_Toc81930108"/>
      <w:bookmarkStart w:id="188" w:name="_Toc81942686"/>
      <w:bookmarkStart w:id="189" w:name="_Toc81948381"/>
      <w:bookmarkStart w:id="190" w:name="_Toc82013018"/>
      <w:bookmarkStart w:id="191" w:name="_Toc82071018"/>
      <w:bookmarkStart w:id="192" w:name="_Toc83804999"/>
      <w:bookmarkStart w:id="193" w:name="_Toc89886826"/>
      <w:bookmarkStart w:id="194" w:name="_Toc90028241"/>
    </w:p>
    <w:p w14:paraId="40B31041"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u w:val="single"/>
        </w:rPr>
      </w:pPr>
      <w:r w:rsidRPr="009A39FF">
        <w:rPr>
          <w:rFonts w:asciiTheme="minorHAnsi" w:hAnsiTheme="minorHAnsi" w:cstheme="minorHAnsi"/>
          <w:u w:val="single"/>
        </w:rPr>
        <w:tab/>
      </w:r>
    </w:p>
    <w:p w14:paraId="30835D6A"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r w:rsidRPr="009A39FF">
        <w:rPr>
          <w:rFonts w:asciiTheme="minorHAnsi" w:hAnsiTheme="minorHAnsi" w:cstheme="minorHAnsi"/>
        </w:rPr>
        <w:t>Initial</w:t>
      </w:r>
    </w:p>
    <w:p w14:paraId="3AA37025" w14:textId="77777777" w:rsidR="00AF52A3" w:rsidRPr="009A39FF" w:rsidRDefault="00AF52A3" w:rsidP="00AF52A3">
      <w:pPr>
        <w:spacing w:after="160"/>
        <w:jc w:val="both"/>
        <w:rPr>
          <w:rFonts w:asciiTheme="minorHAnsi" w:hAnsiTheme="minorHAnsi" w:cstheme="minorHAnsi"/>
        </w:rPr>
      </w:pPr>
      <w:r w:rsidRPr="009A39FF">
        <w:rPr>
          <w:rFonts w:asciiTheme="minorHAnsi" w:hAnsiTheme="minorHAnsi" w:cstheme="minorHAnsi"/>
        </w:rPr>
        <w:t>By signing below, I certify that I have reviewed these mandatory specifications in their entirety and agree that the vendor meets, and will continue to meet, each of these mandatory specifications in full.</w:t>
      </w:r>
    </w:p>
    <w:p w14:paraId="2B11FD9B"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r w:rsidRPr="009A39FF">
        <w:rPr>
          <w:rFonts w:asciiTheme="minorHAnsi" w:hAnsiTheme="minorHAnsi" w:cstheme="minorHAnsi"/>
          <w:u w:val="single"/>
        </w:rPr>
        <w:lastRenderedPageBreak/>
        <w:tab/>
      </w:r>
      <w:r w:rsidRPr="009A39FF">
        <w:rPr>
          <w:rFonts w:asciiTheme="minorHAnsi" w:hAnsiTheme="minorHAnsi" w:cstheme="minorHAnsi"/>
          <w:u w:val="single"/>
        </w:rPr>
        <w:tab/>
      </w:r>
      <w:r w:rsidRPr="009A39FF">
        <w:rPr>
          <w:rFonts w:asciiTheme="minorHAnsi" w:hAnsiTheme="minorHAnsi" w:cstheme="minorHAnsi"/>
          <w:u w:val="single"/>
        </w:rPr>
        <w:tab/>
      </w:r>
      <w:r w:rsidRPr="009A39FF">
        <w:rPr>
          <w:rFonts w:asciiTheme="minorHAnsi" w:hAnsiTheme="minorHAnsi" w:cstheme="minorHAnsi"/>
          <w:u w:val="single"/>
        </w:rPr>
        <w:tab/>
      </w:r>
    </w:p>
    <w:p w14:paraId="6C3AE5B1"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r w:rsidRPr="009A39FF">
        <w:rPr>
          <w:rFonts w:asciiTheme="minorHAnsi" w:hAnsiTheme="minorHAnsi" w:cstheme="minorHAnsi"/>
        </w:rPr>
        <w:t>(Company)</w:t>
      </w:r>
    </w:p>
    <w:p w14:paraId="2A8AB4F5"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p>
    <w:p w14:paraId="264CE602"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r w:rsidRPr="009A39FF">
        <w:rPr>
          <w:rFonts w:asciiTheme="minorHAnsi" w:hAnsiTheme="minorHAnsi" w:cstheme="minorHAnsi"/>
          <w:u w:val="single"/>
        </w:rPr>
        <w:tab/>
      </w:r>
      <w:r w:rsidRPr="009A39FF">
        <w:rPr>
          <w:rFonts w:asciiTheme="minorHAnsi" w:hAnsiTheme="minorHAnsi" w:cstheme="minorHAnsi"/>
          <w:u w:val="single"/>
        </w:rPr>
        <w:tab/>
      </w:r>
      <w:r w:rsidRPr="009A39FF">
        <w:rPr>
          <w:rFonts w:asciiTheme="minorHAnsi" w:hAnsiTheme="minorHAnsi" w:cstheme="minorHAnsi"/>
          <w:u w:val="single"/>
        </w:rPr>
        <w:tab/>
      </w:r>
      <w:r w:rsidRPr="009A39FF">
        <w:rPr>
          <w:rFonts w:asciiTheme="minorHAnsi" w:hAnsiTheme="minorHAnsi" w:cstheme="minorHAnsi"/>
          <w:u w:val="single"/>
        </w:rPr>
        <w:tab/>
      </w:r>
    </w:p>
    <w:p w14:paraId="6F20ADBF"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r w:rsidRPr="009A39FF">
        <w:rPr>
          <w:rFonts w:asciiTheme="minorHAnsi" w:hAnsiTheme="minorHAnsi" w:cstheme="minorHAnsi"/>
        </w:rPr>
        <w:t>(Representative Name, Title)</w:t>
      </w:r>
    </w:p>
    <w:p w14:paraId="53B65C1E"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p>
    <w:p w14:paraId="15F8BBC0"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r w:rsidRPr="009A39FF">
        <w:rPr>
          <w:rFonts w:asciiTheme="minorHAnsi" w:hAnsiTheme="minorHAnsi" w:cstheme="minorHAnsi"/>
          <w:u w:val="single"/>
        </w:rPr>
        <w:tab/>
      </w:r>
      <w:r w:rsidRPr="009A39FF">
        <w:rPr>
          <w:rFonts w:asciiTheme="minorHAnsi" w:hAnsiTheme="minorHAnsi" w:cstheme="minorHAnsi"/>
          <w:u w:val="single"/>
        </w:rPr>
        <w:tab/>
      </w:r>
      <w:r w:rsidRPr="009A39FF">
        <w:rPr>
          <w:rFonts w:asciiTheme="minorHAnsi" w:hAnsiTheme="minorHAnsi" w:cstheme="minorHAnsi"/>
          <w:u w:val="single"/>
        </w:rPr>
        <w:tab/>
      </w:r>
      <w:r w:rsidRPr="009A39FF">
        <w:rPr>
          <w:rFonts w:asciiTheme="minorHAnsi" w:hAnsiTheme="minorHAnsi" w:cstheme="minorHAnsi"/>
          <w:u w:val="single"/>
        </w:rPr>
        <w:tab/>
      </w:r>
    </w:p>
    <w:p w14:paraId="024767DB"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r w:rsidRPr="009A39FF">
        <w:rPr>
          <w:rFonts w:asciiTheme="minorHAnsi" w:hAnsiTheme="minorHAnsi" w:cstheme="minorHAnsi"/>
        </w:rPr>
        <w:t>(Contact Phone/Fax Number)</w:t>
      </w:r>
    </w:p>
    <w:p w14:paraId="0867EB64"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p>
    <w:p w14:paraId="15BE22F7" w14:textId="77777777" w:rsidR="00AF52A3" w:rsidRPr="009A39FF" w:rsidRDefault="00AF52A3" w:rsidP="00AF52A3">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r w:rsidRPr="009A39FF">
        <w:rPr>
          <w:rFonts w:asciiTheme="minorHAnsi" w:hAnsiTheme="minorHAnsi" w:cstheme="minorHAnsi"/>
          <w:u w:val="single"/>
        </w:rPr>
        <w:tab/>
      </w:r>
      <w:r w:rsidRPr="009A39FF">
        <w:rPr>
          <w:rFonts w:asciiTheme="minorHAnsi" w:hAnsiTheme="minorHAnsi" w:cstheme="minorHAnsi"/>
          <w:u w:val="single"/>
        </w:rPr>
        <w:tab/>
      </w:r>
      <w:r w:rsidRPr="009A39FF">
        <w:rPr>
          <w:rFonts w:asciiTheme="minorHAnsi" w:hAnsiTheme="minorHAnsi" w:cstheme="minorHAnsi"/>
          <w:u w:val="single"/>
        </w:rPr>
        <w:tab/>
      </w:r>
      <w:r w:rsidRPr="009A39FF">
        <w:rPr>
          <w:rFonts w:asciiTheme="minorHAnsi" w:hAnsiTheme="minorHAnsi" w:cstheme="minorHAnsi"/>
          <w:u w:val="single"/>
        </w:rPr>
        <w:tab/>
      </w:r>
    </w:p>
    <w:p w14:paraId="3A501AB7" w14:textId="77777777" w:rsidR="00AF52A3" w:rsidRPr="009A39FF" w:rsidRDefault="00AF52A3" w:rsidP="00AF52A3">
      <w:pPr>
        <w:spacing w:before="160" w:after="160"/>
        <w:jc w:val="both"/>
        <w:rPr>
          <w:rFonts w:asciiTheme="minorHAnsi" w:hAnsiTheme="minorHAnsi" w:cstheme="minorHAnsi"/>
        </w:rPr>
      </w:pPr>
      <w:r w:rsidRPr="009A39FF">
        <w:rPr>
          <w:rFonts w:asciiTheme="minorHAnsi" w:hAnsiTheme="minorHAnsi" w:cstheme="minorHAnsi"/>
        </w:rPr>
        <w:t>(Date)</w:t>
      </w:r>
      <w:r w:rsidRPr="009A39FF">
        <w:rPr>
          <w:rFonts w:asciiTheme="minorHAnsi" w:hAnsiTheme="minorHAnsi" w:cstheme="minorHAnsi"/>
        </w:rPr>
        <w:br w:type="page"/>
      </w:r>
    </w:p>
    <w:p w14:paraId="2E1DA387" w14:textId="77777777" w:rsidR="00AF52A3" w:rsidRPr="009A39FF" w:rsidRDefault="00AF52A3" w:rsidP="00AF52A3">
      <w:pPr>
        <w:pStyle w:val="Heading2"/>
        <w:jc w:val="both"/>
        <w:rPr>
          <w:rFonts w:asciiTheme="minorHAnsi" w:hAnsiTheme="minorHAnsi" w:cstheme="minorBidi"/>
        </w:rPr>
      </w:pPr>
      <w:bookmarkStart w:id="195" w:name="_Attachment_F:_Outcomes"/>
      <w:bookmarkStart w:id="196" w:name="_Toc1907643025"/>
      <w:bookmarkStart w:id="197" w:name="_Toc128987297"/>
      <w:bookmarkEnd w:id="195"/>
      <w:r w:rsidRPr="0E168154">
        <w:rPr>
          <w:rFonts w:asciiTheme="minorHAnsi" w:hAnsiTheme="minorHAnsi" w:cstheme="minorBidi"/>
        </w:rPr>
        <w:lastRenderedPageBreak/>
        <w:t>Attachment F: Outcomes Traceability Matrix (OTM)</w:t>
      </w:r>
      <w:bookmarkEnd w:id="196"/>
      <w:bookmarkEnd w:id="197"/>
    </w:p>
    <w:p w14:paraId="42174750" w14:textId="77777777" w:rsidR="00AF52A3" w:rsidRPr="009A39FF" w:rsidRDefault="00AF52A3" w:rsidP="00AF52A3">
      <w:pPr>
        <w:spacing w:after="160"/>
        <w:jc w:val="both"/>
        <w:rPr>
          <w:rFonts w:asciiTheme="minorHAnsi" w:hAnsiTheme="minorHAnsi" w:cstheme="minorHAnsi"/>
        </w:rPr>
      </w:pPr>
      <w:r w:rsidRPr="009A39FF">
        <w:rPr>
          <w:rFonts w:asciiTheme="minorHAnsi" w:hAnsiTheme="minorHAnsi" w:cstheme="minorHAnsi"/>
        </w:rPr>
        <w:t xml:space="preserve">See the attached Microsoft Excel file titled </w:t>
      </w:r>
      <w:hyperlink w:anchor="_Attachment_F:_Outcomes" w:history="1">
        <w:r w:rsidRPr="00F155C7">
          <w:rPr>
            <w:rStyle w:val="Hyperlink"/>
            <w:rFonts w:asciiTheme="minorHAnsi" w:hAnsiTheme="minorHAnsi" w:cstheme="minorHAnsi"/>
            <w:b/>
            <w:bCs/>
            <w:color w:val="auto"/>
            <w:u w:val="none"/>
          </w:rPr>
          <w:t>Attachment F: Outcomes Traceability Matrix (OTM)</w:t>
        </w:r>
      </w:hyperlink>
      <w:r w:rsidRPr="009A39FF">
        <w:rPr>
          <w:rFonts w:asciiTheme="minorHAnsi" w:hAnsiTheme="minorHAnsi" w:cstheme="minorHAnsi"/>
          <w:b/>
          <w:bCs/>
        </w:rPr>
        <w:t>.</w:t>
      </w:r>
      <w:r w:rsidRPr="009A39FF">
        <w:rPr>
          <w:rFonts w:asciiTheme="minorHAnsi" w:hAnsiTheme="minorHAnsi" w:cstheme="minorHAnsi"/>
        </w:rPr>
        <w:t xml:space="preserve"> Please review the following instructions:</w:t>
      </w:r>
    </w:p>
    <w:p w14:paraId="121796AA" w14:textId="77777777" w:rsidR="00AF52A3" w:rsidRPr="009A39FF" w:rsidRDefault="00AF52A3" w:rsidP="00AF52A3">
      <w:pPr>
        <w:pStyle w:val="ListParagraph"/>
        <w:numPr>
          <w:ilvl w:val="0"/>
          <w:numId w:val="25"/>
        </w:numPr>
        <w:spacing w:after="160"/>
        <w:contextualSpacing w:val="0"/>
        <w:jc w:val="both"/>
        <w:rPr>
          <w:rFonts w:asciiTheme="minorHAnsi" w:hAnsiTheme="minorHAnsi" w:cstheme="minorHAnsi"/>
        </w:rPr>
      </w:pPr>
      <w:r w:rsidRPr="009A39FF">
        <w:rPr>
          <w:rFonts w:asciiTheme="minorHAnsi" w:hAnsiTheme="minorHAnsi" w:cstheme="minorHAnsi"/>
        </w:rPr>
        <w:t>The vendor must note compliance with each outcome and each outcome's associated measure, metric, target setting, performance standard, and liquidated damage listed in the Vendor’s Disposition column of Tabs 3 using only the values that appear in the drop-down list.</w:t>
      </w:r>
    </w:p>
    <w:p w14:paraId="2DFBBFFD" w14:textId="77777777" w:rsidR="00AF52A3" w:rsidRPr="009A39FF" w:rsidRDefault="00AF52A3" w:rsidP="00AF52A3">
      <w:pPr>
        <w:pStyle w:val="ListParagraph"/>
        <w:numPr>
          <w:ilvl w:val="0"/>
          <w:numId w:val="25"/>
        </w:numPr>
        <w:spacing w:after="160"/>
        <w:contextualSpacing w:val="0"/>
        <w:jc w:val="both"/>
        <w:rPr>
          <w:rFonts w:asciiTheme="minorHAnsi" w:hAnsiTheme="minorHAnsi" w:cstheme="minorHAnsi"/>
        </w:rPr>
      </w:pPr>
      <w:r w:rsidRPr="009A39FF">
        <w:rPr>
          <w:rFonts w:asciiTheme="minorHAnsi" w:hAnsiTheme="minorHAnsi" w:cstheme="minorHAnsi"/>
        </w:rPr>
        <w:t>Vendor’s Disposition values are outlined below:</w:t>
      </w:r>
    </w:p>
    <w:p w14:paraId="2E012AA6" w14:textId="77777777" w:rsidR="00AF52A3" w:rsidRPr="009A39FF" w:rsidRDefault="00AF52A3" w:rsidP="00AF52A3">
      <w:pPr>
        <w:pStyle w:val="ListParagraph"/>
        <w:numPr>
          <w:ilvl w:val="1"/>
          <w:numId w:val="25"/>
        </w:numPr>
        <w:spacing w:after="160"/>
        <w:contextualSpacing w:val="0"/>
        <w:jc w:val="both"/>
        <w:rPr>
          <w:rFonts w:asciiTheme="minorHAnsi" w:hAnsiTheme="minorHAnsi" w:cstheme="minorHAnsi"/>
        </w:rPr>
      </w:pPr>
      <w:r w:rsidRPr="009A39FF">
        <w:rPr>
          <w:rFonts w:asciiTheme="minorHAnsi" w:hAnsiTheme="minorHAnsi" w:cstheme="minorHAnsi"/>
        </w:rPr>
        <w:t xml:space="preserve">“Will Meet”: The vendor agrees to meet the outcome and each outcome's associated measure, metric, target setting, performance standard, and liquidated damage. The vendor must respond with “Will Meet” for each outcome for the proposal to be considered responsive to the PRMP requirements and be further evaluated. </w:t>
      </w:r>
    </w:p>
    <w:p w14:paraId="7DCDDEB2" w14:textId="77777777" w:rsidR="00AF52A3" w:rsidRPr="00942734" w:rsidRDefault="00AF52A3" w:rsidP="00AF52A3">
      <w:pPr>
        <w:pStyle w:val="ListParagraph"/>
        <w:numPr>
          <w:ilvl w:val="1"/>
          <w:numId w:val="25"/>
        </w:numPr>
        <w:spacing w:after="160"/>
        <w:contextualSpacing w:val="0"/>
        <w:jc w:val="both"/>
        <w:rPr>
          <w:rStyle w:val="Hyperlink"/>
          <w:rFonts w:asciiTheme="minorHAnsi" w:hAnsiTheme="minorHAnsi" w:cstheme="minorHAnsi"/>
        </w:rPr>
      </w:pPr>
      <w:r w:rsidRPr="009A39FF">
        <w:rPr>
          <w:rFonts w:asciiTheme="minorHAnsi" w:hAnsiTheme="minorHAnsi" w:cstheme="minorHAnsi"/>
        </w:rPr>
        <w:t xml:space="preserve">“Will Not Meet”: The vendor declines to meet the outcome and each outcome's associated measure, metric, target setting, performance standard, and liquidated damage. If a vendor responds with “Will Not Meet” to one or more outcomes, the proposal will be considered non-responsive and may be disqualified per </w:t>
      </w:r>
      <w:hyperlink w:anchor="_Attachment_E:_Mandatory" w:history="1">
        <w:r w:rsidRPr="009A39FF">
          <w:rPr>
            <w:rStyle w:val="Hyperlink"/>
            <w:rFonts w:asciiTheme="minorHAnsi" w:hAnsiTheme="minorHAnsi" w:cstheme="minorHAnsi"/>
            <w:b/>
            <w:bCs/>
            <w:color w:val="auto"/>
            <w:u w:val="none"/>
          </w:rPr>
          <w:t>Attachment E: Mandatory Specifications</w:t>
        </w:r>
      </w:hyperlink>
      <w:r>
        <w:rPr>
          <w:rFonts w:asciiTheme="minorHAnsi" w:hAnsiTheme="minorHAnsi" w:cstheme="minorHAnsi"/>
          <w:b/>
        </w:rPr>
        <w:t xml:space="preserve"> and </w:t>
      </w:r>
      <w:r>
        <w:rPr>
          <w:rFonts w:asciiTheme="minorHAnsi" w:hAnsiTheme="minorHAnsi" w:cstheme="minorHAnsi"/>
          <w:b/>
          <w:bCs/>
        </w:rPr>
        <w:fldChar w:fldCharType="begin"/>
      </w:r>
      <w:r>
        <w:rPr>
          <w:rFonts w:asciiTheme="minorHAnsi" w:hAnsiTheme="minorHAnsi" w:cstheme="minorHAnsi"/>
          <w:b/>
          <w:bCs/>
        </w:rPr>
        <w:instrText xml:space="preserve"> HYPERLINK  \l "_Toc81983158" </w:instrText>
      </w:r>
      <w:r>
        <w:rPr>
          <w:rFonts w:asciiTheme="minorHAnsi" w:hAnsiTheme="minorHAnsi" w:cstheme="minorHAnsi"/>
          <w:b/>
          <w:bCs/>
        </w:rPr>
        <w:fldChar w:fldCharType="separate"/>
      </w:r>
      <w:r w:rsidRPr="00942734">
        <w:rPr>
          <w:rStyle w:val="Hyperlink"/>
          <w:rFonts w:asciiTheme="minorHAnsi" w:hAnsiTheme="minorHAnsi" w:cstheme="minorHAnsi"/>
          <w:b/>
          <w:bCs/>
          <w:color w:val="auto"/>
          <w:u w:val="none"/>
        </w:rPr>
        <w:t>5.4 Failure to Meet Mandatory Specifications</w:t>
      </w:r>
      <w:r w:rsidRPr="00942734">
        <w:rPr>
          <w:rStyle w:val="Hyperlink"/>
          <w:rFonts w:asciiTheme="minorHAnsi" w:hAnsiTheme="minorHAnsi" w:cstheme="minorHAnsi"/>
          <w:color w:val="auto"/>
          <w:u w:val="none"/>
        </w:rPr>
        <w:t>.</w:t>
      </w:r>
    </w:p>
    <w:p w14:paraId="5DE53BF0" w14:textId="77777777" w:rsidR="00AF52A3" w:rsidRPr="00942734" w:rsidRDefault="00AF52A3" w:rsidP="00AF52A3">
      <w:pPr>
        <w:pStyle w:val="ListParagraph"/>
        <w:numPr>
          <w:ilvl w:val="1"/>
          <w:numId w:val="25"/>
        </w:numPr>
        <w:spacing w:after="160"/>
        <w:contextualSpacing w:val="0"/>
        <w:jc w:val="both"/>
        <w:rPr>
          <w:rStyle w:val="Hyperlink"/>
          <w:rFonts w:asciiTheme="minorHAnsi" w:hAnsiTheme="minorHAnsi" w:cstheme="minorHAnsi"/>
        </w:rPr>
      </w:pPr>
      <w:r>
        <w:rPr>
          <w:rFonts w:asciiTheme="minorHAnsi" w:hAnsiTheme="minorHAnsi" w:cstheme="minorHAnsi"/>
          <w:b/>
          <w:bCs/>
        </w:rPr>
        <w:fldChar w:fldCharType="end"/>
      </w:r>
      <w:r w:rsidRPr="009A39FF">
        <w:rPr>
          <w:rFonts w:asciiTheme="minorHAnsi" w:hAnsiTheme="minorHAnsi" w:cstheme="minorHAnsi"/>
        </w:rPr>
        <w:t xml:space="preserve">If a vendor responds with “Will Not Meet” to one or more outcomes, the proposal will be considered non-responsive and may be disqualified per </w:t>
      </w:r>
      <w:hyperlink w:anchor="_Attachment_E:_Mandatory" w:history="1">
        <w:r w:rsidRPr="009A39FF">
          <w:rPr>
            <w:rStyle w:val="Hyperlink"/>
            <w:rFonts w:asciiTheme="minorHAnsi" w:hAnsiTheme="minorHAnsi" w:cstheme="minorHAnsi"/>
            <w:b/>
            <w:bCs/>
            <w:color w:val="auto"/>
            <w:u w:val="none"/>
          </w:rPr>
          <w:t>Attachment E: Mandatory Specifications</w:t>
        </w:r>
      </w:hyperlink>
      <w:r>
        <w:rPr>
          <w:rFonts w:asciiTheme="minorHAnsi" w:hAnsiTheme="minorHAnsi" w:cstheme="minorHAnsi"/>
          <w:b/>
        </w:rPr>
        <w:t xml:space="preserve"> and </w:t>
      </w:r>
      <w:r>
        <w:rPr>
          <w:rFonts w:asciiTheme="minorHAnsi" w:hAnsiTheme="minorHAnsi" w:cstheme="minorHAnsi"/>
          <w:b/>
          <w:bCs/>
        </w:rPr>
        <w:fldChar w:fldCharType="begin"/>
      </w:r>
      <w:r>
        <w:rPr>
          <w:rFonts w:asciiTheme="minorHAnsi" w:hAnsiTheme="minorHAnsi" w:cstheme="minorHAnsi"/>
          <w:b/>
          <w:bCs/>
        </w:rPr>
        <w:instrText xml:space="preserve"> HYPERLINK  \l "_Toc81983158" </w:instrText>
      </w:r>
      <w:r>
        <w:rPr>
          <w:rFonts w:asciiTheme="minorHAnsi" w:hAnsiTheme="minorHAnsi" w:cstheme="minorHAnsi"/>
          <w:b/>
          <w:bCs/>
        </w:rPr>
        <w:fldChar w:fldCharType="separate"/>
      </w:r>
      <w:r w:rsidRPr="00942734">
        <w:rPr>
          <w:rStyle w:val="Hyperlink"/>
          <w:rFonts w:asciiTheme="minorHAnsi" w:hAnsiTheme="minorHAnsi" w:cstheme="minorHAnsi"/>
          <w:b/>
          <w:bCs/>
          <w:color w:val="auto"/>
          <w:u w:val="none"/>
        </w:rPr>
        <w:t>5.4 Failure to Meet Mandatory Specifications</w:t>
      </w:r>
      <w:r w:rsidRPr="00942734">
        <w:rPr>
          <w:rStyle w:val="Hyperlink"/>
          <w:rFonts w:asciiTheme="minorHAnsi" w:hAnsiTheme="minorHAnsi" w:cstheme="minorHAnsi"/>
          <w:color w:val="auto"/>
          <w:u w:val="none"/>
        </w:rPr>
        <w:t>.</w:t>
      </w:r>
    </w:p>
    <w:p w14:paraId="3E3947F8" w14:textId="77777777" w:rsidR="00AF52A3" w:rsidRPr="009A39FF" w:rsidRDefault="00AF52A3" w:rsidP="00AF52A3">
      <w:pPr>
        <w:pStyle w:val="ListParagraph"/>
        <w:numPr>
          <w:ilvl w:val="0"/>
          <w:numId w:val="25"/>
        </w:numPr>
        <w:spacing w:after="160"/>
        <w:contextualSpacing w:val="0"/>
        <w:jc w:val="both"/>
        <w:rPr>
          <w:rFonts w:asciiTheme="minorHAnsi" w:hAnsiTheme="minorHAnsi" w:cstheme="minorHAnsi"/>
        </w:rPr>
      </w:pPr>
      <w:r>
        <w:rPr>
          <w:rFonts w:asciiTheme="minorHAnsi" w:hAnsiTheme="minorHAnsi" w:cstheme="minorHAnsi"/>
          <w:b/>
          <w:bCs/>
        </w:rPr>
        <w:fldChar w:fldCharType="end"/>
      </w:r>
      <w:r w:rsidRPr="009A39FF">
        <w:rPr>
          <w:rFonts w:asciiTheme="minorHAnsi" w:hAnsiTheme="minorHAnsi" w:cstheme="minorHAnsi"/>
        </w:rPr>
        <w:t>All outcomes must contain one of the values identified above. Any outcome without a Vendor’s Disposition response value will be considered “Will Not Meet.”</w:t>
      </w:r>
    </w:p>
    <w:p w14:paraId="368AD082" w14:textId="77777777" w:rsidR="00AF52A3" w:rsidRPr="009A39FF" w:rsidRDefault="00AF52A3" w:rsidP="00AF52A3">
      <w:pPr>
        <w:pStyle w:val="ListParagraph"/>
        <w:numPr>
          <w:ilvl w:val="0"/>
          <w:numId w:val="25"/>
        </w:numPr>
        <w:spacing w:after="160"/>
        <w:contextualSpacing w:val="0"/>
        <w:jc w:val="both"/>
        <w:rPr>
          <w:rFonts w:asciiTheme="minorHAnsi" w:hAnsiTheme="minorHAnsi" w:cstheme="minorHAnsi"/>
        </w:rPr>
      </w:pPr>
      <w:r w:rsidRPr="009A39FF">
        <w:rPr>
          <w:rFonts w:asciiTheme="minorHAnsi" w:hAnsiTheme="minorHAnsi" w:cstheme="minorHAnsi"/>
        </w:rPr>
        <w:t>The vendor must provide the attachment, section, and page number(s) where their detailed narrative response for each outcome resides, providing the PRMP with a crosswalk and helping to ensure that each outcome specified in Attachment F is included in the vendor’s response. Be advised that the Attachment column has been pre-populated with the location that the PRMP anticipates the narrative response to reside</w:t>
      </w:r>
      <w:r>
        <w:rPr>
          <w:rFonts w:asciiTheme="minorHAnsi" w:hAnsiTheme="minorHAnsi" w:cstheme="minorHAnsi"/>
        </w:rPr>
        <w:t>;</w:t>
      </w:r>
      <w:r w:rsidRPr="009A39FF">
        <w:rPr>
          <w:rFonts w:asciiTheme="minorHAnsi" w:hAnsiTheme="minorHAnsi" w:cstheme="minorHAnsi"/>
        </w:rPr>
        <w:t xml:space="preserve"> however</w:t>
      </w:r>
      <w:r>
        <w:rPr>
          <w:rFonts w:asciiTheme="minorHAnsi" w:hAnsiTheme="minorHAnsi" w:cstheme="minorHAnsi"/>
        </w:rPr>
        <w:t>,</w:t>
      </w:r>
      <w:r w:rsidRPr="009A39FF">
        <w:rPr>
          <w:rFonts w:asciiTheme="minorHAnsi" w:hAnsiTheme="minorHAnsi" w:cstheme="minorHAnsi"/>
        </w:rPr>
        <w:t xml:space="preserve"> it is up to the vendor to update that column accordingly should the vendor respond to an outcome in a different location in its response.</w:t>
      </w:r>
    </w:p>
    <w:p w14:paraId="066DD5C9" w14:textId="77777777" w:rsidR="00AF52A3" w:rsidRPr="009A39FF" w:rsidRDefault="00AF52A3" w:rsidP="00AF52A3">
      <w:pPr>
        <w:spacing w:before="160" w:after="160"/>
        <w:jc w:val="both"/>
        <w:rPr>
          <w:rFonts w:asciiTheme="minorHAnsi" w:hAnsiTheme="minorHAnsi" w:cstheme="minorHAnsi"/>
        </w:rPr>
      </w:pPr>
      <w:r w:rsidRPr="009A39FF">
        <w:rPr>
          <w:rFonts w:asciiTheme="minorHAnsi" w:hAnsiTheme="minorHAnsi" w:cstheme="minorHAnsi"/>
        </w:rPr>
        <w:br w:type="page"/>
      </w:r>
    </w:p>
    <w:p w14:paraId="3EAF293B" w14:textId="77777777" w:rsidR="00AF52A3" w:rsidRPr="009A39FF" w:rsidRDefault="00AF52A3" w:rsidP="00AF52A3">
      <w:pPr>
        <w:pStyle w:val="Heading2"/>
        <w:jc w:val="both"/>
        <w:rPr>
          <w:rFonts w:asciiTheme="minorHAnsi" w:hAnsiTheme="minorHAnsi" w:cstheme="minorBidi"/>
        </w:rPr>
      </w:pPr>
      <w:bookmarkStart w:id="198" w:name="_Toc57855316"/>
      <w:bookmarkStart w:id="199" w:name="_Toc128987298"/>
      <w:r w:rsidRPr="0E168154">
        <w:rPr>
          <w:rFonts w:asciiTheme="minorHAnsi" w:hAnsiTheme="minorHAnsi" w:cstheme="minorBidi"/>
        </w:rPr>
        <w:lastRenderedPageBreak/>
        <w:t>Attachment G: Response to SOW</w:t>
      </w:r>
      <w:bookmarkEnd w:id="186"/>
      <w:bookmarkEnd w:id="187"/>
      <w:bookmarkEnd w:id="188"/>
      <w:bookmarkEnd w:id="189"/>
      <w:bookmarkEnd w:id="190"/>
      <w:bookmarkEnd w:id="191"/>
      <w:bookmarkEnd w:id="192"/>
      <w:bookmarkEnd w:id="193"/>
      <w:bookmarkEnd w:id="194"/>
      <w:bookmarkEnd w:id="198"/>
      <w:bookmarkEnd w:id="199"/>
    </w:p>
    <w:p w14:paraId="60CD9286" w14:textId="77777777" w:rsidR="00AF52A3" w:rsidRPr="009A39FF" w:rsidRDefault="00AF52A3" w:rsidP="00AF52A3">
      <w:pPr>
        <w:pStyle w:val="BodyText"/>
        <w:spacing w:after="160"/>
        <w:jc w:val="both"/>
        <w:rPr>
          <w:rFonts w:asciiTheme="minorHAnsi" w:hAnsiTheme="minorHAnsi" w:cstheme="minorHAnsi"/>
          <w:b/>
        </w:rPr>
      </w:pPr>
      <w:r w:rsidRPr="009A39FF">
        <w:rPr>
          <w:rFonts w:asciiTheme="minorHAnsi" w:hAnsiTheme="minorHAnsi" w:cstheme="minorHAnsi"/>
        </w:rPr>
        <w:t>This section will provide instructions to vendors to respond to the requested services detailed in this RFP.</w:t>
      </w:r>
    </w:p>
    <w:p w14:paraId="497B1391" w14:textId="77777777" w:rsidR="00AF52A3" w:rsidRPr="009A39FF" w:rsidRDefault="00AF52A3" w:rsidP="00AF52A3">
      <w:pPr>
        <w:spacing w:after="160"/>
        <w:jc w:val="both"/>
        <w:rPr>
          <w:rFonts w:asciiTheme="minorHAnsi" w:hAnsiTheme="minorHAnsi" w:cstheme="minorHAnsi"/>
        </w:rPr>
      </w:pPr>
      <w:r w:rsidRPr="009A39FF">
        <w:rPr>
          <w:rFonts w:asciiTheme="minorHAnsi" w:hAnsiTheme="minorHAnsi" w:cstheme="minorHAnsi"/>
          <w:b/>
        </w:rPr>
        <w:t>Instructions:</w:t>
      </w:r>
      <w:r w:rsidRPr="009A39FF">
        <w:rPr>
          <w:rFonts w:asciiTheme="minorHAnsi" w:hAnsiTheme="minorHAnsi" w:cstheme="minorHAnsi"/>
        </w:rPr>
        <w:t xml:space="preserve"> The responses to each part of the SOW are required as part of the submitted proposal. Responses will be scored as part of the technical proposal evaluation. </w:t>
      </w:r>
    </w:p>
    <w:p w14:paraId="11AA894E" w14:textId="77777777" w:rsidR="00AF52A3" w:rsidRPr="009A39FF" w:rsidRDefault="00AF52A3" w:rsidP="00AF52A3">
      <w:pPr>
        <w:spacing w:after="160"/>
        <w:jc w:val="both"/>
        <w:rPr>
          <w:rFonts w:asciiTheme="minorHAnsi" w:hAnsiTheme="minorHAnsi" w:cstheme="minorHAnsi"/>
        </w:rPr>
      </w:pPr>
      <w:r w:rsidRPr="009A39FF">
        <w:rPr>
          <w:rFonts w:asciiTheme="minorHAnsi" w:hAnsiTheme="minorHAnsi" w:cstheme="minorHAnsi"/>
        </w:rPr>
        <w:t xml:space="preserve">Responses must include, where appropriate, the deliverables included in </w:t>
      </w:r>
      <w:hyperlink w:anchor="_Appendix_2:_Deliverable" w:history="1">
        <w:r w:rsidRPr="0085340A">
          <w:rPr>
            <w:rStyle w:val="Hyperlink"/>
            <w:rFonts w:asciiTheme="minorHAnsi" w:hAnsiTheme="minorHAnsi" w:cstheme="minorHAnsi"/>
            <w:b/>
            <w:bCs/>
            <w:color w:val="auto"/>
            <w:u w:val="none"/>
          </w:rPr>
          <w:t>Appendix 2: Deliverable Review Process and Deliverables Dictionary.</w:t>
        </w:r>
      </w:hyperlink>
    </w:p>
    <w:p w14:paraId="566230D4" w14:textId="77777777" w:rsidR="00AF52A3" w:rsidRPr="009A39FF" w:rsidRDefault="00AF52A3" w:rsidP="00AF52A3">
      <w:pPr>
        <w:spacing w:after="160"/>
        <w:jc w:val="both"/>
        <w:rPr>
          <w:rFonts w:asciiTheme="minorHAnsi" w:hAnsiTheme="minorHAnsi" w:cstheme="minorHAnsi"/>
        </w:rPr>
      </w:pPr>
      <w:r w:rsidRPr="009A39FF">
        <w:rPr>
          <w:rFonts w:asciiTheme="minorHAnsi" w:hAnsiTheme="minorHAnsi" w:cstheme="minorHAnsi"/>
        </w:rPr>
        <w:t xml:space="preserve">The text response to each section in this attachment must be </w:t>
      </w:r>
      <w:r>
        <w:rPr>
          <w:rFonts w:asciiTheme="minorHAnsi" w:hAnsiTheme="minorHAnsi" w:cstheme="minorHAnsi"/>
        </w:rPr>
        <w:t>eight</w:t>
      </w:r>
      <w:r w:rsidRPr="009A39FF">
        <w:rPr>
          <w:rFonts w:asciiTheme="minorHAnsi" w:hAnsiTheme="minorHAnsi" w:cstheme="minorHAnsi"/>
        </w:rPr>
        <w:t xml:space="preserve"> pages or less. The vendor may also add up to </w:t>
      </w:r>
      <w:r>
        <w:rPr>
          <w:rFonts w:asciiTheme="minorHAnsi" w:hAnsiTheme="minorHAnsi" w:cstheme="minorHAnsi"/>
        </w:rPr>
        <w:t>two</w:t>
      </w:r>
      <w:r w:rsidRPr="009A39FF">
        <w:rPr>
          <w:rFonts w:asciiTheme="minorHAnsi" w:hAnsiTheme="minorHAnsi" w:cstheme="minorHAnsi"/>
        </w:rPr>
        <w:t xml:space="preserve"> page</w:t>
      </w:r>
      <w:r>
        <w:rPr>
          <w:rFonts w:asciiTheme="minorHAnsi" w:hAnsiTheme="minorHAnsi" w:cstheme="minorHAnsi"/>
        </w:rPr>
        <w:t>s</w:t>
      </w:r>
      <w:r w:rsidRPr="009A39FF">
        <w:rPr>
          <w:rFonts w:asciiTheme="minorHAnsi" w:hAnsiTheme="minorHAnsi" w:cstheme="minorHAnsi"/>
        </w:rPr>
        <w:t xml:space="preserve"> of images or diagrams for each response. Responses beyond </w:t>
      </w:r>
      <w:r>
        <w:rPr>
          <w:rFonts w:asciiTheme="minorHAnsi" w:hAnsiTheme="minorHAnsi" w:cstheme="minorHAnsi"/>
        </w:rPr>
        <w:t>eight</w:t>
      </w:r>
      <w:r w:rsidRPr="009A39FF">
        <w:rPr>
          <w:rFonts w:asciiTheme="minorHAnsi" w:hAnsiTheme="minorHAnsi" w:cstheme="minorHAnsi"/>
        </w:rPr>
        <w:t xml:space="preserve"> pages of text and </w:t>
      </w:r>
      <w:r>
        <w:rPr>
          <w:rFonts w:asciiTheme="minorHAnsi" w:hAnsiTheme="minorHAnsi" w:cstheme="minorHAnsi"/>
        </w:rPr>
        <w:t>ten</w:t>
      </w:r>
      <w:r w:rsidRPr="009A39FF">
        <w:rPr>
          <w:rFonts w:asciiTheme="minorHAnsi" w:hAnsiTheme="minorHAnsi" w:cstheme="minorHAnsi"/>
        </w:rPr>
        <w:t xml:space="preserve"> total pages including images and diagrams will not be reviewed.</w:t>
      </w:r>
    </w:p>
    <w:p w14:paraId="0FF81766" w14:textId="77777777" w:rsidR="00AF52A3" w:rsidRPr="009A39FF" w:rsidRDefault="00AF52A3" w:rsidP="00AF52A3">
      <w:pPr>
        <w:pStyle w:val="ListParagraph"/>
        <w:numPr>
          <w:ilvl w:val="0"/>
          <w:numId w:val="27"/>
        </w:numPr>
        <w:spacing w:after="160"/>
        <w:jc w:val="both"/>
        <w:rPr>
          <w:rFonts w:asciiTheme="minorHAnsi" w:eastAsia="MS Mincho" w:hAnsiTheme="minorHAnsi" w:cstheme="minorHAnsi"/>
          <w:b/>
        </w:rPr>
      </w:pPr>
      <w:r w:rsidRPr="009A39FF">
        <w:rPr>
          <w:rFonts w:asciiTheme="minorHAnsi" w:eastAsia="MS Mincho" w:hAnsiTheme="minorHAnsi" w:cstheme="minorHAnsi"/>
          <w:b/>
        </w:rPr>
        <w:t>Approach to Business Specifications</w:t>
      </w:r>
    </w:p>
    <w:p w14:paraId="3BA66A7D" w14:textId="77777777" w:rsidR="00AF52A3" w:rsidRPr="009A39FF" w:rsidRDefault="00AF52A3" w:rsidP="00AF52A3">
      <w:pPr>
        <w:spacing w:after="160"/>
        <w:jc w:val="both"/>
        <w:rPr>
          <w:rFonts w:asciiTheme="minorHAnsi" w:eastAsia="MS Mincho" w:hAnsiTheme="minorHAnsi" w:cstheme="minorHAnsi"/>
        </w:rPr>
      </w:pPr>
      <w:bookmarkStart w:id="200" w:name="_Hlk118542747"/>
      <w:r w:rsidRPr="009A39FF">
        <w:rPr>
          <w:rFonts w:asciiTheme="minorHAnsi" w:eastAsia="MS Mincho" w:hAnsiTheme="minorHAnsi" w:cstheme="minorHAnsi"/>
        </w:rPr>
        <w:t xml:space="preserve">Describe the vendor’s approach to meeting or exceeding the PRMP’s specifications and outcomes, as described in </w:t>
      </w:r>
      <w:hyperlink w:anchor="_Attachment_F:_Outcomes">
        <w:r w:rsidRPr="009A39FF">
          <w:rPr>
            <w:rStyle w:val="Hyperlink"/>
            <w:rFonts w:asciiTheme="minorHAnsi" w:hAnsiTheme="minorHAnsi" w:cstheme="minorHAnsi"/>
            <w:b/>
            <w:color w:val="auto"/>
            <w:u w:val="none"/>
          </w:rPr>
          <w:t>Attachment F</w:t>
        </w:r>
        <w:r w:rsidRPr="009A39FF">
          <w:rPr>
            <w:rStyle w:val="Hyperlink"/>
            <w:rFonts w:asciiTheme="minorHAnsi" w:eastAsia="MS Mincho" w:hAnsiTheme="minorHAnsi" w:cstheme="minorHAnsi"/>
            <w:b/>
            <w:color w:val="auto"/>
            <w:u w:val="none"/>
          </w:rPr>
          <w:t>: Outcomes Traceability Matrix</w:t>
        </w:r>
      </w:hyperlink>
      <w:r w:rsidRPr="009A39FF">
        <w:rPr>
          <w:rStyle w:val="Hyperlink"/>
          <w:rFonts w:asciiTheme="minorHAnsi" w:eastAsia="MS Mincho" w:hAnsiTheme="minorHAnsi" w:cstheme="minorHAnsi"/>
          <w:b/>
          <w:color w:val="auto"/>
          <w:u w:val="none"/>
        </w:rPr>
        <w:t xml:space="preserve"> </w:t>
      </w:r>
      <w:r w:rsidRPr="009A39FF">
        <w:rPr>
          <w:rStyle w:val="Hyperlink"/>
          <w:rFonts w:asciiTheme="minorHAnsi" w:eastAsia="MS Mincho" w:hAnsiTheme="minorHAnsi" w:cstheme="minorHAnsi"/>
          <w:color w:val="auto"/>
          <w:u w:val="none"/>
        </w:rPr>
        <w:t xml:space="preserve">and </w:t>
      </w:r>
      <w:hyperlink w:anchor="_4._Scope_of">
        <w:r>
          <w:rPr>
            <w:rStyle w:val="Hyperlink"/>
            <w:rFonts w:asciiTheme="minorHAnsi" w:eastAsia="MS Mincho" w:hAnsiTheme="minorHAnsi" w:cstheme="minorHAnsi"/>
            <w:b/>
            <w:color w:val="auto"/>
            <w:u w:val="none"/>
          </w:rPr>
          <w:t>Section 4: Scope of Work (SOW)</w:t>
        </w:r>
      </w:hyperlink>
      <w:r w:rsidRPr="009A39FF">
        <w:rPr>
          <w:rFonts w:asciiTheme="minorHAnsi" w:eastAsia="MS Mincho" w:hAnsiTheme="minorHAnsi" w:cstheme="minorHAnsi"/>
        </w:rPr>
        <w:t xml:space="preserve"> of this RFP. </w:t>
      </w:r>
      <w:bookmarkStart w:id="201" w:name="_Hlk118542999"/>
      <w:r w:rsidRPr="009A39FF">
        <w:rPr>
          <w:rFonts w:asciiTheme="minorHAnsi" w:eastAsia="MS Mincho" w:hAnsiTheme="minorHAnsi" w:cstheme="minorHAnsi"/>
        </w:rPr>
        <w:t>As part of their response, vendors should provide specific details and examples outlining their approach to the following subcategories:</w:t>
      </w:r>
    </w:p>
    <w:p w14:paraId="7A500D5B" w14:textId="77777777" w:rsidR="00AF52A3" w:rsidRPr="009A39FF" w:rsidRDefault="00AF52A3" w:rsidP="00AF52A3">
      <w:pPr>
        <w:pStyle w:val="ListParagraph"/>
        <w:numPr>
          <w:ilvl w:val="0"/>
          <w:numId w:val="34"/>
        </w:numPr>
        <w:spacing w:after="160"/>
        <w:jc w:val="both"/>
        <w:rPr>
          <w:rFonts w:asciiTheme="minorHAnsi" w:eastAsia="MS Mincho" w:hAnsiTheme="minorHAnsi" w:cstheme="minorHAnsi"/>
        </w:rPr>
      </w:pPr>
      <w:r w:rsidRPr="009A39FF">
        <w:rPr>
          <w:rFonts w:asciiTheme="minorHAnsi" w:eastAsia="MS Mincho" w:hAnsiTheme="minorHAnsi" w:cstheme="minorHAnsi"/>
        </w:rPr>
        <w:t>Provider Application</w:t>
      </w:r>
    </w:p>
    <w:bookmarkEnd w:id="201"/>
    <w:p w14:paraId="6C1D54FE" w14:textId="77777777" w:rsidR="00AF52A3" w:rsidRPr="009A39FF" w:rsidRDefault="00AF52A3" w:rsidP="00AF52A3">
      <w:pPr>
        <w:pStyle w:val="ListParagraph"/>
        <w:numPr>
          <w:ilvl w:val="0"/>
          <w:numId w:val="34"/>
        </w:numPr>
        <w:spacing w:after="160"/>
        <w:jc w:val="both"/>
        <w:rPr>
          <w:rFonts w:asciiTheme="minorHAnsi" w:eastAsia="MS Mincho" w:hAnsiTheme="minorHAnsi" w:cstheme="minorHAnsi"/>
        </w:rPr>
      </w:pPr>
      <w:r w:rsidRPr="009A39FF">
        <w:rPr>
          <w:rFonts w:asciiTheme="minorHAnsi" w:eastAsia="MS Mincho" w:hAnsiTheme="minorHAnsi" w:cstheme="minorHAnsi"/>
        </w:rPr>
        <w:t>Provider Eligibility</w:t>
      </w:r>
    </w:p>
    <w:p w14:paraId="3C5274B5" w14:textId="77777777" w:rsidR="00AF52A3" w:rsidRPr="009A39FF" w:rsidRDefault="00AF52A3" w:rsidP="00AF52A3">
      <w:pPr>
        <w:pStyle w:val="ListParagraph"/>
        <w:numPr>
          <w:ilvl w:val="0"/>
          <w:numId w:val="34"/>
        </w:numPr>
        <w:spacing w:after="160"/>
        <w:jc w:val="both"/>
        <w:rPr>
          <w:rFonts w:asciiTheme="minorHAnsi" w:eastAsia="MS Mincho" w:hAnsiTheme="minorHAnsi" w:cstheme="minorHAnsi"/>
        </w:rPr>
      </w:pPr>
      <w:r w:rsidRPr="009A39FF">
        <w:rPr>
          <w:rFonts w:asciiTheme="minorHAnsi" w:eastAsia="MS Mincho" w:hAnsiTheme="minorHAnsi" w:cstheme="minorHAnsi"/>
        </w:rPr>
        <w:t>Provider Enrollment</w:t>
      </w:r>
    </w:p>
    <w:p w14:paraId="425414E7" w14:textId="77777777" w:rsidR="00AF52A3" w:rsidRPr="009A39FF" w:rsidRDefault="00AF52A3" w:rsidP="00AF52A3">
      <w:pPr>
        <w:pStyle w:val="ListParagraph"/>
        <w:numPr>
          <w:ilvl w:val="0"/>
          <w:numId w:val="34"/>
        </w:numPr>
        <w:spacing w:after="160"/>
        <w:jc w:val="both"/>
        <w:rPr>
          <w:rFonts w:asciiTheme="minorHAnsi" w:eastAsia="MS Mincho" w:hAnsiTheme="minorHAnsi" w:cstheme="minorHAnsi"/>
        </w:rPr>
      </w:pPr>
      <w:r w:rsidRPr="009A39FF">
        <w:rPr>
          <w:rFonts w:asciiTheme="minorHAnsi" w:eastAsia="MS Mincho" w:hAnsiTheme="minorHAnsi" w:cstheme="minorHAnsi"/>
        </w:rPr>
        <w:t>Continued Enrollment</w:t>
      </w:r>
    </w:p>
    <w:p w14:paraId="2EB2B0E5" w14:textId="77777777" w:rsidR="00AF52A3" w:rsidRPr="009A39FF" w:rsidRDefault="00AF52A3" w:rsidP="00AF52A3">
      <w:pPr>
        <w:pStyle w:val="ListParagraph"/>
        <w:numPr>
          <w:ilvl w:val="0"/>
          <w:numId w:val="34"/>
        </w:numPr>
        <w:spacing w:after="160"/>
        <w:jc w:val="both"/>
        <w:rPr>
          <w:rFonts w:asciiTheme="minorHAnsi" w:eastAsia="MS Mincho" w:hAnsiTheme="minorHAnsi" w:cstheme="minorHAnsi"/>
        </w:rPr>
      </w:pPr>
      <w:r w:rsidRPr="009A39FF">
        <w:rPr>
          <w:rFonts w:asciiTheme="minorHAnsi" w:eastAsia="MS Mincho" w:hAnsiTheme="minorHAnsi" w:cstheme="minorHAnsi"/>
        </w:rPr>
        <w:t>Provider Information</w:t>
      </w:r>
    </w:p>
    <w:p w14:paraId="183905E7" w14:textId="77777777" w:rsidR="00AF52A3" w:rsidRPr="009A39FF" w:rsidRDefault="00AF52A3" w:rsidP="00AF52A3">
      <w:pPr>
        <w:pStyle w:val="ListParagraph"/>
        <w:numPr>
          <w:ilvl w:val="0"/>
          <w:numId w:val="34"/>
        </w:numPr>
        <w:spacing w:after="160"/>
        <w:jc w:val="both"/>
        <w:rPr>
          <w:rFonts w:asciiTheme="minorHAnsi" w:eastAsia="MS Mincho" w:hAnsiTheme="minorHAnsi" w:cstheme="minorHAnsi"/>
        </w:rPr>
      </w:pPr>
      <w:r w:rsidRPr="009A39FF">
        <w:rPr>
          <w:rFonts w:asciiTheme="minorHAnsi" w:eastAsia="MS Mincho" w:hAnsiTheme="minorHAnsi" w:cstheme="minorHAnsi"/>
        </w:rPr>
        <w:t>Provider Management</w:t>
      </w:r>
    </w:p>
    <w:p w14:paraId="5EA4380C" w14:textId="77777777" w:rsidR="00AF52A3" w:rsidRPr="009A39FF" w:rsidRDefault="00AF52A3" w:rsidP="00AF52A3">
      <w:pPr>
        <w:pStyle w:val="ListParagraph"/>
        <w:numPr>
          <w:ilvl w:val="0"/>
          <w:numId w:val="34"/>
        </w:numPr>
        <w:spacing w:after="160"/>
        <w:jc w:val="both"/>
        <w:rPr>
          <w:rFonts w:asciiTheme="minorHAnsi" w:eastAsia="MS Mincho" w:hAnsiTheme="minorHAnsi" w:cstheme="minorHAnsi"/>
        </w:rPr>
      </w:pPr>
      <w:r w:rsidRPr="009A39FF">
        <w:rPr>
          <w:rFonts w:asciiTheme="minorHAnsi" w:eastAsia="MS Mincho" w:hAnsiTheme="minorHAnsi" w:cstheme="minorHAnsi"/>
        </w:rPr>
        <w:t>Facility Oversight</w:t>
      </w:r>
    </w:p>
    <w:p w14:paraId="5D0708FD" w14:textId="77777777" w:rsidR="00AF52A3" w:rsidRPr="009A39FF" w:rsidRDefault="00AF52A3" w:rsidP="00AF52A3">
      <w:pPr>
        <w:pStyle w:val="ListParagraph"/>
        <w:numPr>
          <w:ilvl w:val="0"/>
          <w:numId w:val="34"/>
        </w:numPr>
        <w:spacing w:after="160"/>
        <w:jc w:val="both"/>
        <w:rPr>
          <w:rFonts w:asciiTheme="minorHAnsi" w:eastAsia="MS Mincho" w:hAnsiTheme="minorHAnsi" w:cstheme="minorHAnsi"/>
        </w:rPr>
      </w:pPr>
      <w:r w:rsidRPr="009A39FF">
        <w:rPr>
          <w:rFonts w:asciiTheme="minorHAnsi" w:eastAsia="MS Mincho" w:hAnsiTheme="minorHAnsi" w:cstheme="minorHAnsi"/>
        </w:rPr>
        <w:t>Provider Portal</w:t>
      </w:r>
    </w:p>
    <w:bookmarkEnd w:id="200"/>
    <w:p w14:paraId="71F0A993" w14:textId="77777777" w:rsidR="00AF52A3" w:rsidRPr="00AF52A3" w:rsidRDefault="00AF52A3" w:rsidP="00AF52A3">
      <w:pPr>
        <w:spacing w:after="160"/>
        <w:jc w:val="both"/>
        <w:rPr>
          <w:rFonts w:asciiTheme="minorHAnsi" w:eastAsia="MS Mincho" w:hAnsiTheme="minorHAnsi" w:cstheme="minorHAnsi"/>
          <w:highlight w:val="lightGray"/>
        </w:rPr>
      </w:pPr>
      <w:r w:rsidRPr="00AF52A3">
        <w:rPr>
          <w:rFonts w:asciiTheme="minorHAnsi" w:eastAsia="MS Mincho" w:hAnsiTheme="minorHAnsi" w:cstheme="minorHAnsi"/>
          <w:highlight w:val="lightGray"/>
        </w:rPr>
        <w:t>&lt;Response&gt;</w:t>
      </w:r>
    </w:p>
    <w:p w14:paraId="38A65A2C" w14:textId="77777777" w:rsidR="00AF52A3" w:rsidRPr="009A39FF" w:rsidRDefault="00AF52A3" w:rsidP="00AF52A3">
      <w:pPr>
        <w:pStyle w:val="ListParagraph"/>
        <w:numPr>
          <w:ilvl w:val="0"/>
          <w:numId w:val="27"/>
        </w:numPr>
        <w:spacing w:after="160"/>
        <w:jc w:val="both"/>
        <w:rPr>
          <w:rFonts w:asciiTheme="minorHAnsi" w:eastAsia="MS Mincho" w:hAnsiTheme="minorHAnsi" w:cstheme="minorHAnsi"/>
          <w:b/>
        </w:rPr>
      </w:pPr>
      <w:r w:rsidRPr="009A39FF">
        <w:rPr>
          <w:rFonts w:asciiTheme="minorHAnsi" w:eastAsia="MS Mincho" w:hAnsiTheme="minorHAnsi" w:cstheme="minorHAnsi"/>
          <w:b/>
        </w:rPr>
        <w:t>Approach to Technical Specifications</w:t>
      </w:r>
    </w:p>
    <w:p w14:paraId="60DE27DE"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Describe the vendor’s approach to meeting or exceeding the PRMP’s specifications and outcomes, as described in </w:t>
      </w:r>
      <w:hyperlink w:anchor="_Attachment_F:_Outcomes">
        <w:r w:rsidRPr="009A39FF">
          <w:rPr>
            <w:rStyle w:val="Hyperlink"/>
            <w:rFonts w:asciiTheme="minorHAnsi" w:hAnsiTheme="minorHAnsi" w:cstheme="minorHAnsi"/>
            <w:b/>
            <w:color w:val="auto"/>
            <w:u w:val="none"/>
          </w:rPr>
          <w:t>Attachment F</w:t>
        </w:r>
        <w:r w:rsidRPr="009A39FF">
          <w:rPr>
            <w:rStyle w:val="Hyperlink"/>
            <w:rFonts w:asciiTheme="minorHAnsi" w:eastAsia="MS Mincho" w:hAnsiTheme="minorHAnsi" w:cstheme="minorHAnsi"/>
            <w:b/>
            <w:color w:val="auto"/>
            <w:u w:val="none"/>
          </w:rPr>
          <w:t>: Outcomes Traceability Matrix</w:t>
        </w:r>
      </w:hyperlink>
      <w:r w:rsidRPr="009A39FF">
        <w:rPr>
          <w:rStyle w:val="Hyperlink"/>
          <w:rFonts w:asciiTheme="minorHAnsi" w:eastAsia="MS Mincho" w:hAnsiTheme="minorHAnsi" w:cstheme="minorHAnsi"/>
          <w:b/>
          <w:color w:val="auto"/>
          <w:u w:val="none"/>
        </w:rPr>
        <w:t xml:space="preserve"> </w:t>
      </w:r>
      <w:r w:rsidRPr="009A39FF">
        <w:rPr>
          <w:rStyle w:val="Hyperlink"/>
          <w:rFonts w:asciiTheme="minorHAnsi" w:eastAsia="MS Mincho" w:hAnsiTheme="minorHAnsi" w:cstheme="minorHAnsi"/>
          <w:color w:val="auto"/>
          <w:u w:val="none"/>
        </w:rPr>
        <w:t xml:space="preserve">and </w:t>
      </w:r>
      <w:hyperlink w:anchor="_4._Scope_of">
        <w:r>
          <w:rPr>
            <w:rStyle w:val="Hyperlink"/>
            <w:rFonts w:asciiTheme="minorHAnsi" w:eastAsia="MS Mincho" w:hAnsiTheme="minorHAnsi" w:cstheme="minorHAnsi"/>
            <w:b/>
            <w:color w:val="auto"/>
            <w:u w:val="none"/>
          </w:rPr>
          <w:t>Section 4: Scope of Work (SOW)</w:t>
        </w:r>
      </w:hyperlink>
      <w:r w:rsidRPr="009A39FF">
        <w:rPr>
          <w:rFonts w:asciiTheme="minorHAnsi" w:eastAsia="MS Mincho" w:hAnsiTheme="minorHAnsi" w:cstheme="minorHAnsi"/>
        </w:rPr>
        <w:t xml:space="preserve"> of this RFP. As part of their response, vendors should provide specific details and examples outlining their approach to the following subcategories:</w:t>
      </w:r>
    </w:p>
    <w:p w14:paraId="45AC6057" w14:textId="77777777" w:rsidR="00AF52A3" w:rsidRPr="009A39FF" w:rsidRDefault="00AF52A3" w:rsidP="00AF52A3">
      <w:pPr>
        <w:pStyle w:val="ListParagraph"/>
        <w:numPr>
          <w:ilvl w:val="0"/>
          <w:numId w:val="36"/>
        </w:numPr>
        <w:spacing w:after="160"/>
        <w:jc w:val="both"/>
        <w:rPr>
          <w:rFonts w:asciiTheme="minorHAnsi" w:eastAsia="MS Mincho" w:hAnsiTheme="minorHAnsi" w:cstheme="minorHAnsi"/>
        </w:rPr>
      </w:pPr>
      <w:r w:rsidRPr="009A39FF">
        <w:rPr>
          <w:rFonts w:asciiTheme="minorHAnsi" w:hAnsiTheme="minorHAnsi" w:cstheme="minorHAnsi"/>
        </w:rPr>
        <w:t>Systems and Application</w:t>
      </w:r>
    </w:p>
    <w:p w14:paraId="00F8CAA4" w14:textId="77777777" w:rsidR="00AF52A3" w:rsidRPr="009A39FF" w:rsidRDefault="00AF52A3" w:rsidP="00AF52A3">
      <w:pPr>
        <w:pStyle w:val="ListParagraph"/>
        <w:numPr>
          <w:ilvl w:val="0"/>
          <w:numId w:val="36"/>
        </w:numPr>
        <w:spacing w:after="160"/>
        <w:jc w:val="both"/>
        <w:rPr>
          <w:rFonts w:asciiTheme="minorHAnsi" w:eastAsia="MS Mincho" w:hAnsiTheme="minorHAnsi" w:cstheme="minorHAnsi"/>
        </w:rPr>
      </w:pPr>
      <w:r w:rsidRPr="009A39FF">
        <w:rPr>
          <w:rFonts w:asciiTheme="minorHAnsi" w:hAnsiTheme="minorHAnsi" w:cstheme="minorHAnsi"/>
        </w:rPr>
        <w:t>Hosting</w:t>
      </w:r>
    </w:p>
    <w:p w14:paraId="6382B1AB" w14:textId="77777777" w:rsidR="00AF52A3" w:rsidRPr="009A39FF" w:rsidRDefault="00AF52A3" w:rsidP="00AF52A3">
      <w:pPr>
        <w:pStyle w:val="ListParagraph"/>
        <w:numPr>
          <w:ilvl w:val="0"/>
          <w:numId w:val="36"/>
        </w:numPr>
        <w:jc w:val="both"/>
        <w:rPr>
          <w:rFonts w:asciiTheme="minorHAnsi" w:hAnsiTheme="minorHAnsi" w:cstheme="minorHAnsi"/>
        </w:rPr>
      </w:pPr>
      <w:r w:rsidRPr="009A39FF">
        <w:rPr>
          <w:rFonts w:asciiTheme="minorHAnsi" w:hAnsiTheme="minorHAnsi" w:cstheme="minorHAnsi"/>
        </w:rPr>
        <w:t>PRMES Integration</w:t>
      </w:r>
    </w:p>
    <w:p w14:paraId="27E6E0E3" w14:textId="77777777" w:rsidR="00AF52A3" w:rsidRPr="009A39FF" w:rsidRDefault="00AF52A3" w:rsidP="00AF52A3">
      <w:pPr>
        <w:pStyle w:val="ListParagraph"/>
        <w:numPr>
          <w:ilvl w:val="0"/>
          <w:numId w:val="36"/>
        </w:numPr>
        <w:jc w:val="both"/>
        <w:rPr>
          <w:rFonts w:asciiTheme="minorHAnsi" w:hAnsiTheme="minorHAnsi" w:cstheme="minorHAnsi"/>
        </w:rPr>
      </w:pPr>
      <w:r w:rsidRPr="009A39FF">
        <w:rPr>
          <w:rFonts w:asciiTheme="minorHAnsi" w:hAnsiTheme="minorHAnsi" w:cstheme="minorHAnsi"/>
        </w:rPr>
        <w:t>Technical Services</w:t>
      </w:r>
    </w:p>
    <w:p w14:paraId="5F4E3BC1" w14:textId="77777777" w:rsidR="00AF52A3" w:rsidRPr="009A39FF" w:rsidRDefault="00AF52A3" w:rsidP="00AF52A3">
      <w:pPr>
        <w:pStyle w:val="ListParagraph"/>
        <w:numPr>
          <w:ilvl w:val="0"/>
          <w:numId w:val="36"/>
        </w:numPr>
        <w:jc w:val="both"/>
        <w:rPr>
          <w:rFonts w:asciiTheme="minorHAnsi" w:hAnsiTheme="minorHAnsi" w:cstheme="minorHAnsi"/>
        </w:rPr>
      </w:pPr>
      <w:r w:rsidRPr="009A39FF">
        <w:rPr>
          <w:rFonts w:asciiTheme="minorHAnsi" w:hAnsiTheme="minorHAnsi" w:cstheme="minorHAnsi"/>
        </w:rPr>
        <w:t>Data Management</w:t>
      </w:r>
    </w:p>
    <w:p w14:paraId="57574C67" w14:textId="77777777" w:rsidR="00AF52A3" w:rsidRPr="009A39FF" w:rsidRDefault="00AF52A3" w:rsidP="00AF52A3">
      <w:pPr>
        <w:pStyle w:val="ListParagraph"/>
        <w:numPr>
          <w:ilvl w:val="0"/>
          <w:numId w:val="36"/>
        </w:numPr>
        <w:jc w:val="both"/>
        <w:rPr>
          <w:rFonts w:asciiTheme="minorHAnsi" w:hAnsiTheme="minorHAnsi" w:cstheme="minorHAnsi"/>
        </w:rPr>
      </w:pPr>
      <w:r w:rsidRPr="009A39FF">
        <w:rPr>
          <w:rFonts w:asciiTheme="minorHAnsi" w:hAnsiTheme="minorHAnsi" w:cstheme="minorHAnsi"/>
        </w:rPr>
        <w:t>Security</w:t>
      </w:r>
    </w:p>
    <w:p w14:paraId="4B1AFDD5" w14:textId="77777777" w:rsidR="00AF52A3" w:rsidRPr="009A39FF" w:rsidRDefault="00AF52A3" w:rsidP="00AF52A3">
      <w:pPr>
        <w:pStyle w:val="ListParagraph"/>
        <w:numPr>
          <w:ilvl w:val="0"/>
          <w:numId w:val="36"/>
        </w:numPr>
        <w:jc w:val="both"/>
        <w:rPr>
          <w:rFonts w:asciiTheme="minorHAnsi" w:hAnsiTheme="minorHAnsi" w:cstheme="minorHAnsi"/>
        </w:rPr>
      </w:pPr>
      <w:r w:rsidRPr="009A39FF">
        <w:rPr>
          <w:rFonts w:asciiTheme="minorHAnsi" w:hAnsiTheme="minorHAnsi" w:cstheme="minorHAnsi"/>
        </w:rPr>
        <w:t>Privacy</w:t>
      </w:r>
    </w:p>
    <w:p w14:paraId="6588BC3A" w14:textId="77777777" w:rsidR="00AF52A3" w:rsidRPr="009A39FF" w:rsidRDefault="00AF52A3" w:rsidP="00AF52A3">
      <w:pPr>
        <w:pStyle w:val="ListParagraph"/>
        <w:numPr>
          <w:ilvl w:val="0"/>
          <w:numId w:val="36"/>
        </w:numPr>
        <w:jc w:val="both"/>
        <w:rPr>
          <w:rFonts w:asciiTheme="minorHAnsi" w:hAnsiTheme="minorHAnsi" w:cstheme="minorHAnsi"/>
        </w:rPr>
      </w:pPr>
      <w:r w:rsidRPr="009A39FF">
        <w:rPr>
          <w:rFonts w:asciiTheme="minorHAnsi" w:hAnsiTheme="minorHAnsi" w:cstheme="minorHAnsi"/>
        </w:rPr>
        <w:t>User Interface</w:t>
      </w:r>
    </w:p>
    <w:p w14:paraId="49A9F3D5" w14:textId="77777777" w:rsidR="00AF52A3" w:rsidRPr="009A39FF" w:rsidRDefault="00AF52A3" w:rsidP="00AF52A3">
      <w:pPr>
        <w:pStyle w:val="ListParagraph"/>
        <w:numPr>
          <w:ilvl w:val="0"/>
          <w:numId w:val="36"/>
        </w:numPr>
        <w:jc w:val="both"/>
        <w:rPr>
          <w:rFonts w:asciiTheme="minorHAnsi" w:hAnsiTheme="minorHAnsi" w:cstheme="minorHAnsi"/>
        </w:rPr>
      </w:pPr>
      <w:r w:rsidRPr="009A39FF">
        <w:rPr>
          <w:rFonts w:asciiTheme="minorHAnsi" w:hAnsiTheme="minorHAnsi" w:cstheme="minorHAnsi"/>
        </w:rPr>
        <w:lastRenderedPageBreak/>
        <w:t>User Documentation</w:t>
      </w:r>
    </w:p>
    <w:p w14:paraId="17FC0866" w14:textId="77777777" w:rsidR="00AF52A3" w:rsidRPr="009A39FF" w:rsidRDefault="00AF52A3" w:rsidP="00AF52A3">
      <w:pPr>
        <w:pStyle w:val="ListParagraph"/>
        <w:numPr>
          <w:ilvl w:val="0"/>
          <w:numId w:val="36"/>
        </w:numPr>
        <w:jc w:val="both"/>
        <w:rPr>
          <w:rFonts w:asciiTheme="minorHAnsi" w:hAnsiTheme="minorHAnsi" w:cstheme="minorHAnsi"/>
        </w:rPr>
      </w:pPr>
      <w:r w:rsidRPr="009A39FF">
        <w:rPr>
          <w:rFonts w:asciiTheme="minorHAnsi" w:hAnsiTheme="minorHAnsi" w:cstheme="minorHAnsi"/>
        </w:rPr>
        <w:t>Reporting and Analytics</w:t>
      </w:r>
    </w:p>
    <w:p w14:paraId="3ADAF89D" w14:textId="77777777" w:rsidR="00AF52A3" w:rsidRPr="00AF52A3" w:rsidRDefault="00AF52A3" w:rsidP="00AF52A3">
      <w:pPr>
        <w:spacing w:after="160"/>
        <w:jc w:val="both"/>
        <w:rPr>
          <w:rFonts w:asciiTheme="minorHAnsi" w:eastAsia="MS Mincho" w:hAnsiTheme="minorHAnsi" w:cstheme="minorHAnsi"/>
          <w:highlight w:val="lightGray"/>
        </w:rPr>
      </w:pPr>
      <w:r w:rsidRPr="00AF52A3">
        <w:rPr>
          <w:rFonts w:asciiTheme="minorHAnsi" w:eastAsia="MS Mincho" w:hAnsiTheme="minorHAnsi" w:cstheme="minorHAnsi"/>
          <w:highlight w:val="lightGray"/>
        </w:rPr>
        <w:t>&lt;Response&gt;</w:t>
      </w:r>
    </w:p>
    <w:p w14:paraId="7D80646A" w14:textId="77777777" w:rsidR="00AF52A3" w:rsidRPr="009A39FF" w:rsidRDefault="00AF52A3" w:rsidP="00AF52A3">
      <w:pPr>
        <w:pStyle w:val="ListParagraph"/>
        <w:numPr>
          <w:ilvl w:val="0"/>
          <w:numId w:val="27"/>
        </w:numPr>
        <w:spacing w:after="160"/>
        <w:jc w:val="both"/>
        <w:rPr>
          <w:rFonts w:asciiTheme="minorHAnsi" w:eastAsia="MS Mincho" w:hAnsiTheme="minorHAnsi" w:cstheme="minorHAnsi"/>
          <w:b/>
        </w:rPr>
      </w:pPr>
      <w:r w:rsidRPr="009A39FF">
        <w:rPr>
          <w:rFonts w:asciiTheme="minorHAnsi" w:eastAsia="MS Mincho" w:hAnsiTheme="minorHAnsi" w:cstheme="minorHAnsi"/>
          <w:b/>
        </w:rPr>
        <w:t>Approach to Implementation Specifications</w:t>
      </w:r>
    </w:p>
    <w:p w14:paraId="41993E5A"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Describe the vendor’s approach to meeting or exceeding the PRMP’s specifications and outcomes, as described in </w:t>
      </w:r>
      <w:hyperlink w:anchor="_Attachment_F:_Outcomes">
        <w:r w:rsidRPr="009A39FF">
          <w:rPr>
            <w:rStyle w:val="Hyperlink"/>
            <w:rFonts w:asciiTheme="minorHAnsi" w:hAnsiTheme="minorHAnsi" w:cstheme="minorHAnsi"/>
            <w:b/>
            <w:color w:val="auto"/>
            <w:u w:val="none"/>
          </w:rPr>
          <w:t>Attachment F</w:t>
        </w:r>
        <w:r w:rsidRPr="009A39FF">
          <w:rPr>
            <w:rStyle w:val="Hyperlink"/>
            <w:rFonts w:asciiTheme="minorHAnsi" w:eastAsia="MS Mincho" w:hAnsiTheme="minorHAnsi" w:cstheme="minorHAnsi"/>
            <w:b/>
            <w:color w:val="auto"/>
            <w:u w:val="none"/>
          </w:rPr>
          <w:t>: Outcomes Traceability Matrix</w:t>
        </w:r>
      </w:hyperlink>
      <w:r w:rsidRPr="009A39FF">
        <w:rPr>
          <w:rStyle w:val="Hyperlink"/>
          <w:rFonts w:asciiTheme="minorHAnsi" w:eastAsia="MS Mincho" w:hAnsiTheme="minorHAnsi" w:cstheme="minorHAnsi"/>
          <w:b/>
          <w:color w:val="auto"/>
          <w:u w:val="none"/>
        </w:rPr>
        <w:t xml:space="preserve"> </w:t>
      </w:r>
      <w:r w:rsidRPr="009A39FF">
        <w:rPr>
          <w:rStyle w:val="Hyperlink"/>
          <w:rFonts w:asciiTheme="minorHAnsi" w:eastAsia="MS Mincho" w:hAnsiTheme="minorHAnsi" w:cstheme="minorHAnsi"/>
          <w:color w:val="auto"/>
          <w:u w:val="none"/>
        </w:rPr>
        <w:t xml:space="preserve">and </w:t>
      </w:r>
      <w:hyperlink w:anchor="_4._Scope_of">
        <w:r>
          <w:rPr>
            <w:rStyle w:val="Hyperlink"/>
            <w:rFonts w:asciiTheme="minorHAnsi" w:eastAsia="MS Mincho" w:hAnsiTheme="minorHAnsi" w:cstheme="minorHAnsi"/>
            <w:b/>
            <w:color w:val="auto"/>
            <w:u w:val="none"/>
          </w:rPr>
          <w:t>Section 4: Scope of Work (SOW)</w:t>
        </w:r>
      </w:hyperlink>
      <w:r w:rsidRPr="009A39FF">
        <w:rPr>
          <w:rFonts w:asciiTheme="minorHAnsi" w:eastAsia="MS Mincho" w:hAnsiTheme="minorHAnsi" w:cstheme="minorHAnsi"/>
        </w:rPr>
        <w:t xml:space="preserve"> of this RFP. As part of their response, vendors should provide specific details and examples outlining their approach to the following subcategories:</w:t>
      </w:r>
    </w:p>
    <w:p w14:paraId="2EF9E8AD" w14:textId="77777777" w:rsidR="00AF52A3" w:rsidRPr="009A39FF" w:rsidRDefault="00AF52A3" w:rsidP="00AF52A3">
      <w:pPr>
        <w:pStyle w:val="ListParagraph"/>
        <w:numPr>
          <w:ilvl w:val="0"/>
          <w:numId w:val="37"/>
        </w:numPr>
        <w:spacing w:after="160"/>
        <w:jc w:val="both"/>
        <w:rPr>
          <w:rFonts w:asciiTheme="minorHAnsi" w:eastAsia="MS Mincho" w:hAnsiTheme="minorHAnsi" w:cstheme="minorHAnsi"/>
        </w:rPr>
      </w:pPr>
      <w:r w:rsidRPr="009A39FF">
        <w:rPr>
          <w:rFonts w:asciiTheme="minorHAnsi" w:eastAsia="MS Mincho" w:hAnsiTheme="minorHAnsi" w:cstheme="minorHAnsi"/>
        </w:rPr>
        <w:t>Project Management</w:t>
      </w:r>
    </w:p>
    <w:p w14:paraId="445FF07E" w14:textId="77777777" w:rsidR="00AF52A3" w:rsidRPr="009A39FF" w:rsidRDefault="00AF52A3" w:rsidP="00AF52A3">
      <w:pPr>
        <w:pStyle w:val="ListParagraph"/>
        <w:numPr>
          <w:ilvl w:val="0"/>
          <w:numId w:val="37"/>
        </w:numPr>
        <w:spacing w:after="160"/>
        <w:jc w:val="both"/>
        <w:rPr>
          <w:rFonts w:asciiTheme="minorHAnsi" w:eastAsia="MS Mincho" w:hAnsiTheme="minorHAnsi" w:cstheme="minorHAnsi"/>
        </w:rPr>
      </w:pPr>
      <w:r w:rsidRPr="009A39FF">
        <w:rPr>
          <w:rFonts w:asciiTheme="minorHAnsi" w:eastAsia="MS Mincho" w:hAnsiTheme="minorHAnsi" w:cstheme="minorHAnsi"/>
        </w:rPr>
        <w:t>CMS Certification</w:t>
      </w:r>
    </w:p>
    <w:p w14:paraId="2F99DBBB" w14:textId="77777777" w:rsidR="00AF52A3" w:rsidRPr="009A39FF" w:rsidRDefault="00AF52A3" w:rsidP="00AF52A3">
      <w:pPr>
        <w:pStyle w:val="ListParagraph"/>
        <w:numPr>
          <w:ilvl w:val="0"/>
          <w:numId w:val="37"/>
        </w:numPr>
        <w:spacing w:after="160"/>
        <w:jc w:val="both"/>
        <w:rPr>
          <w:rFonts w:asciiTheme="minorHAnsi" w:eastAsia="MS Mincho" w:hAnsiTheme="minorHAnsi" w:cstheme="minorHAnsi"/>
        </w:rPr>
      </w:pPr>
      <w:r w:rsidRPr="009A39FF">
        <w:rPr>
          <w:rFonts w:asciiTheme="minorHAnsi" w:eastAsia="MS Mincho" w:hAnsiTheme="minorHAnsi" w:cstheme="minorHAnsi"/>
        </w:rPr>
        <w:t>Testing</w:t>
      </w:r>
    </w:p>
    <w:p w14:paraId="3C8F5320" w14:textId="77777777" w:rsidR="00AF52A3" w:rsidRPr="009A39FF" w:rsidRDefault="00AF52A3" w:rsidP="00AF52A3">
      <w:pPr>
        <w:pStyle w:val="ListParagraph"/>
        <w:numPr>
          <w:ilvl w:val="0"/>
          <w:numId w:val="37"/>
        </w:numPr>
        <w:spacing w:after="160"/>
        <w:jc w:val="both"/>
        <w:rPr>
          <w:rFonts w:asciiTheme="minorHAnsi" w:eastAsia="MS Mincho" w:hAnsiTheme="minorHAnsi" w:cstheme="minorHAnsi"/>
        </w:rPr>
      </w:pPr>
      <w:r w:rsidRPr="009A39FF">
        <w:rPr>
          <w:rFonts w:asciiTheme="minorHAnsi" w:eastAsia="MS Mincho" w:hAnsiTheme="minorHAnsi" w:cstheme="minorHAnsi"/>
        </w:rPr>
        <w:t>Training</w:t>
      </w:r>
    </w:p>
    <w:p w14:paraId="6174C352" w14:textId="77777777" w:rsidR="00AF52A3" w:rsidRPr="00AF52A3" w:rsidRDefault="00AF52A3" w:rsidP="00AF52A3">
      <w:pPr>
        <w:spacing w:after="160"/>
        <w:jc w:val="both"/>
        <w:rPr>
          <w:rFonts w:asciiTheme="minorHAnsi" w:eastAsia="MS Mincho" w:hAnsiTheme="minorHAnsi" w:cstheme="minorHAnsi"/>
          <w:highlight w:val="lightGray"/>
        </w:rPr>
      </w:pPr>
      <w:r w:rsidRPr="00AF52A3">
        <w:rPr>
          <w:rFonts w:asciiTheme="minorHAnsi" w:eastAsia="MS Mincho" w:hAnsiTheme="minorHAnsi" w:cstheme="minorHAnsi"/>
          <w:highlight w:val="lightGray"/>
        </w:rPr>
        <w:t>&lt;Response&gt;</w:t>
      </w:r>
    </w:p>
    <w:p w14:paraId="577612AE" w14:textId="77777777" w:rsidR="00AF52A3" w:rsidRPr="009A39FF" w:rsidRDefault="00AF52A3" w:rsidP="00AF52A3">
      <w:pPr>
        <w:pStyle w:val="ListParagraph"/>
        <w:numPr>
          <w:ilvl w:val="0"/>
          <w:numId w:val="27"/>
        </w:numPr>
        <w:spacing w:after="160"/>
        <w:jc w:val="both"/>
        <w:rPr>
          <w:rFonts w:asciiTheme="minorHAnsi" w:eastAsia="MS Mincho" w:hAnsiTheme="minorHAnsi" w:cstheme="minorHAnsi"/>
          <w:b/>
        </w:rPr>
      </w:pPr>
      <w:r w:rsidRPr="009A39FF">
        <w:rPr>
          <w:rFonts w:asciiTheme="minorHAnsi" w:eastAsia="MS Mincho" w:hAnsiTheme="minorHAnsi" w:cstheme="minorHAnsi"/>
          <w:b/>
        </w:rPr>
        <w:t xml:space="preserve">Approach to M&amp;O Specifications </w:t>
      </w:r>
    </w:p>
    <w:p w14:paraId="67B77AA5"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Describe the vendor’s approach to meeting or exceeding the PRMP’s specifications and outcomes, as described in </w:t>
      </w:r>
      <w:hyperlink w:anchor="_Attachment_F:_Outcomes">
        <w:r w:rsidRPr="009A39FF">
          <w:rPr>
            <w:rStyle w:val="Hyperlink"/>
            <w:rFonts w:asciiTheme="minorHAnsi" w:hAnsiTheme="minorHAnsi" w:cstheme="minorHAnsi"/>
            <w:b/>
            <w:color w:val="auto"/>
            <w:u w:val="none"/>
          </w:rPr>
          <w:t>Attachment F</w:t>
        </w:r>
        <w:r w:rsidRPr="009A39FF">
          <w:rPr>
            <w:rStyle w:val="Hyperlink"/>
            <w:rFonts w:asciiTheme="minorHAnsi" w:eastAsia="MS Mincho" w:hAnsiTheme="minorHAnsi" w:cstheme="minorHAnsi"/>
            <w:b/>
            <w:color w:val="auto"/>
            <w:u w:val="none"/>
          </w:rPr>
          <w:t>: Outcomes Traceability Matrix</w:t>
        </w:r>
      </w:hyperlink>
      <w:r w:rsidRPr="009A39FF">
        <w:rPr>
          <w:rStyle w:val="Hyperlink"/>
          <w:rFonts w:asciiTheme="minorHAnsi" w:eastAsia="MS Mincho" w:hAnsiTheme="minorHAnsi" w:cstheme="minorHAnsi"/>
          <w:b/>
          <w:color w:val="auto"/>
          <w:u w:val="none"/>
        </w:rPr>
        <w:t xml:space="preserve"> </w:t>
      </w:r>
      <w:r w:rsidRPr="009A39FF">
        <w:rPr>
          <w:rStyle w:val="Hyperlink"/>
          <w:rFonts w:asciiTheme="minorHAnsi" w:eastAsia="MS Mincho" w:hAnsiTheme="minorHAnsi" w:cstheme="minorHAnsi"/>
          <w:color w:val="auto"/>
          <w:u w:val="none"/>
        </w:rPr>
        <w:t xml:space="preserve">and </w:t>
      </w:r>
      <w:hyperlink w:anchor="_4._Scope_of">
        <w:r>
          <w:rPr>
            <w:rStyle w:val="Hyperlink"/>
            <w:rFonts w:asciiTheme="minorHAnsi" w:eastAsia="MS Mincho" w:hAnsiTheme="minorHAnsi" w:cstheme="minorHAnsi"/>
            <w:b/>
            <w:color w:val="auto"/>
            <w:u w:val="none"/>
          </w:rPr>
          <w:t>Section 4: Scope of Work (SOW)</w:t>
        </w:r>
      </w:hyperlink>
      <w:r w:rsidRPr="009A39FF">
        <w:rPr>
          <w:rFonts w:asciiTheme="minorHAnsi" w:eastAsia="MS Mincho" w:hAnsiTheme="minorHAnsi" w:cstheme="minorHAnsi"/>
        </w:rPr>
        <w:t xml:space="preserve"> of this RFP. As part of their response, vendors should provide specific details and examples outlining their approach to the following subcategories:</w:t>
      </w:r>
    </w:p>
    <w:p w14:paraId="04E8F931" w14:textId="77777777" w:rsidR="00AF52A3" w:rsidRPr="009A39FF" w:rsidRDefault="00AF52A3" w:rsidP="00AF52A3">
      <w:pPr>
        <w:pStyle w:val="ListParagraph"/>
        <w:numPr>
          <w:ilvl w:val="0"/>
          <w:numId w:val="38"/>
        </w:numPr>
        <w:spacing w:after="160"/>
        <w:jc w:val="both"/>
        <w:rPr>
          <w:rFonts w:asciiTheme="minorHAnsi" w:eastAsia="MS Mincho" w:hAnsiTheme="minorHAnsi" w:cstheme="minorHAnsi"/>
        </w:rPr>
      </w:pPr>
      <w:r w:rsidRPr="009A39FF">
        <w:rPr>
          <w:rFonts w:asciiTheme="minorHAnsi" w:eastAsia="MS Mincho" w:hAnsiTheme="minorHAnsi" w:cstheme="minorHAnsi"/>
        </w:rPr>
        <w:t>M&amp;O</w:t>
      </w:r>
    </w:p>
    <w:p w14:paraId="78AC79D4" w14:textId="77777777" w:rsidR="00AF52A3" w:rsidRPr="009A39FF" w:rsidRDefault="00AF52A3" w:rsidP="00AF52A3">
      <w:pPr>
        <w:pStyle w:val="ListParagraph"/>
        <w:numPr>
          <w:ilvl w:val="0"/>
          <w:numId w:val="38"/>
        </w:numPr>
        <w:spacing w:after="160"/>
        <w:jc w:val="both"/>
        <w:rPr>
          <w:rFonts w:asciiTheme="minorHAnsi" w:eastAsia="MS Mincho" w:hAnsiTheme="minorHAnsi" w:cstheme="minorHAnsi"/>
        </w:rPr>
      </w:pPr>
      <w:r w:rsidRPr="009A39FF">
        <w:rPr>
          <w:rFonts w:asciiTheme="minorHAnsi" w:eastAsia="MS Mincho" w:hAnsiTheme="minorHAnsi" w:cstheme="minorHAnsi"/>
        </w:rPr>
        <w:t>BC/DR</w:t>
      </w:r>
    </w:p>
    <w:p w14:paraId="0BCAC097" w14:textId="77777777" w:rsidR="00AF52A3" w:rsidRPr="009A39FF" w:rsidRDefault="00AF52A3" w:rsidP="00AF52A3">
      <w:pPr>
        <w:pStyle w:val="ListParagraph"/>
        <w:numPr>
          <w:ilvl w:val="0"/>
          <w:numId w:val="38"/>
        </w:numPr>
        <w:spacing w:after="160"/>
        <w:jc w:val="both"/>
        <w:rPr>
          <w:rFonts w:asciiTheme="minorHAnsi" w:eastAsia="MS Mincho" w:hAnsiTheme="minorHAnsi" w:cstheme="minorHAnsi"/>
        </w:rPr>
      </w:pPr>
      <w:r w:rsidRPr="009A39FF">
        <w:rPr>
          <w:rFonts w:asciiTheme="minorHAnsi" w:eastAsia="MS Mincho" w:hAnsiTheme="minorHAnsi" w:cstheme="minorHAnsi"/>
        </w:rPr>
        <w:t>Transition, Turnover, and Closeout</w:t>
      </w:r>
    </w:p>
    <w:p w14:paraId="7C4B1D05" w14:textId="77777777" w:rsidR="00AF52A3" w:rsidRPr="009A39FF" w:rsidRDefault="00AF52A3" w:rsidP="00AF52A3">
      <w:pPr>
        <w:pStyle w:val="ListParagraph"/>
        <w:numPr>
          <w:ilvl w:val="0"/>
          <w:numId w:val="38"/>
        </w:numPr>
        <w:spacing w:after="160"/>
        <w:jc w:val="both"/>
        <w:rPr>
          <w:rFonts w:asciiTheme="minorHAnsi" w:eastAsia="MS Mincho" w:hAnsiTheme="minorHAnsi" w:cstheme="minorHAnsi"/>
        </w:rPr>
      </w:pPr>
      <w:r w:rsidRPr="009A39FF">
        <w:rPr>
          <w:rFonts w:asciiTheme="minorHAnsi" w:eastAsia="MS Mincho" w:hAnsiTheme="minorHAnsi" w:cstheme="minorHAnsi"/>
        </w:rPr>
        <w:t>Compliance</w:t>
      </w:r>
    </w:p>
    <w:p w14:paraId="68A5438C" w14:textId="77777777" w:rsidR="00AF52A3" w:rsidRPr="00AF52A3" w:rsidRDefault="00AF52A3" w:rsidP="00AF52A3">
      <w:pPr>
        <w:spacing w:after="160"/>
        <w:jc w:val="both"/>
        <w:rPr>
          <w:rFonts w:asciiTheme="minorHAnsi" w:eastAsia="MS Mincho" w:hAnsiTheme="minorHAnsi" w:cstheme="minorHAnsi"/>
          <w:highlight w:val="lightGray"/>
        </w:rPr>
      </w:pPr>
      <w:r w:rsidRPr="00AF52A3">
        <w:rPr>
          <w:rFonts w:asciiTheme="minorHAnsi" w:eastAsia="MS Mincho" w:hAnsiTheme="minorHAnsi" w:cstheme="minorHAnsi"/>
          <w:highlight w:val="lightGray"/>
        </w:rPr>
        <w:t>&lt;Response&gt;</w:t>
      </w:r>
    </w:p>
    <w:p w14:paraId="271D4015" w14:textId="77777777" w:rsidR="00AF52A3" w:rsidRPr="00AF52A3" w:rsidRDefault="00AF52A3" w:rsidP="00AF52A3">
      <w:pPr>
        <w:spacing w:before="160" w:after="160"/>
        <w:jc w:val="both"/>
        <w:rPr>
          <w:rFonts w:asciiTheme="minorHAnsi" w:eastAsia="MS Mincho" w:hAnsiTheme="minorHAnsi" w:cstheme="minorHAnsi"/>
          <w:highlight w:val="lightGray"/>
        </w:rPr>
      </w:pPr>
      <w:r w:rsidRPr="00AF52A3">
        <w:rPr>
          <w:rFonts w:asciiTheme="minorHAnsi" w:eastAsia="MS Mincho" w:hAnsiTheme="minorHAnsi" w:cstheme="minorHAnsi"/>
          <w:highlight w:val="lightGray"/>
        </w:rPr>
        <w:br w:type="page"/>
      </w:r>
    </w:p>
    <w:p w14:paraId="28302086" w14:textId="77777777" w:rsidR="00AF52A3" w:rsidRPr="009A39FF" w:rsidRDefault="00AF52A3" w:rsidP="00AF52A3">
      <w:pPr>
        <w:pStyle w:val="Heading2"/>
        <w:jc w:val="both"/>
        <w:rPr>
          <w:rFonts w:asciiTheme="minorHAnsi" w:hAnsiTheme="minorHAnsi" w:cstheme="minorBidi"/>
        </w:rPr>
      </w:pPr>
      <w:bookmarkStart w:id="202" w:name="_Toc128987299"/>
      <w:r w:rsidRPr="0E168154">
        <w:rPr>
          <w:rFonts w:asciiTheme="minorHAnsi" w:hAnsiTheme="minorHAnsi" w:cstheme="minorBidi"/>
        </w:rPr>
        <w:lastRenderedPageBreak/>
        <w:t>Attachment H: Initial Project Schedule</w:t>
      </w:r>
      <w:bookmarkEnd w:id="202"/>
      <w:r w:rsidRPr="0E168154">
        <w:rPr>
          <w:rFonts w:asciiTheme="minorHAnsi" w:hAnsiTheme="minorHAnsi" w:cstheme="minorBidi"/>
        </w:rPr>
        <w:t xml:space="preserve"> </w:t>
      </w:r>
    </w:p>
    <w:p w14:paraId="595C85AD"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This section will provide instructions to vendors to include an initial project schedule as an attachment to the vendor’s technical proposal and an electronic version in Microsoft Project</w:t>
      </w:r>
      <w:r w:rsidRPr="000F70B8">
        <w:rPr>
          <w:rFonts w:asciiTheme="minorHAnsi" w:eastAsia="MS Mincho" w:hAnsiTheme="minorHAnsi" w:cstheme="minorHAnsi"/>
          <w:vertAlign w:val="superscript"/>
        </w:rPr>
        <w:t>®</w:t>
      </w:r>
      <w:r w:rsidRPr="009A39FF">
        <w:rPr>
          <w:rFonts w:asciiTheme="minorHAnsi" w:eastAsia="MS Mincho" w:hAnsiTheme="minorHAnsi" w:cstheme="minorHAnsi"/>
        </w:rPr>
        <w:t xml:space="preserve"> to include a Work Breakdown structure. </w:t>
      </w:r>
    </w:p>
    <w:p w14:paraId="4D812540"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b/>
        </w:rPr>
        <w:t xml:space="preserve">Instructions: </w:t>
      </w:r>
      <w:r w:rsidRPr="009A39FF">
        <w:rPr>
          <w:rFonts w:asciiTheme="minorHAnsi" w:eastAsia="MS Mincho" w:hAnsiTheme="minorHAnsi" w:cstheme="minorHAnsi"/>
        </w:rPr>
        <w:t xml:space="preserve">The vendor should provide an Initial Project Schedule by project phase. </w:t>
      </w:r>
    </w:p>
    <w:p w14:paraId="6E7ED533"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This Initial Project Schedule should show all task details with responsibilities, timelines, durations, milestone dates, deliverable dates, and vendor personnel hours by deliverables for each project phase, the PRMP personnel hours necessary by phase and deliverable, and all critical dependencies for the project’s milestones and deliverables. Vendors should provide those tasks that are on the critical path. Vendors should provide the tasks that will require assistance from the PRMP resources. The Initial Project Schedule should be provided as an attachment to the vendor’s Technical Proposal and tabbed as such in the submission. The vendor should also provide an electronic Microsoft Project</w:t>
      </w:r>
      <w:r w:rsidRPr="000F70B8">
        <w:rPr>
          <w:rFonts w:asciiTheme="minorHAnsi" w:eastAsia="MS Mincho" w:hAnsiTheme="minorHAnsi" w:cstheme="minorHAnsi"/>
          <w:vertAlign w:val="superscript"/>
        </w:rPr>
        <w:t>®</w:t>
      </w:r>
      <w:r w:rsidRPr="009A39FF">
        <w:rPr>
          <w:rFonts w:asciiTheme="minorHAnsi" w:eastAsia="MS Mincho" w:hAnsiTheme="minorHAnsi" w:cstheme="minorHAnsi"/>
        </w:rPr>
        <w:t xml:space="preserve"> version in the vendor’s electronic submission of the Technical Proposal. </w:t>
      </w:r>
    </w:p>
    <w:p w14:paraId="12C5F446"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At a minimum, the vendor’s proposed Initial Project Schedule should include: </w:t>
      </w:r>
    </w:p>
    <w:p w14:paraId="4F38E6E3" w14:textId="77777777" w:rsidR="00AF52A3" w:rsidRPr="009A39FF" w:rsidRDefault="00AF52A3" w:rsidP="00AF52A3">
      <w:pPr>
        <w:pStyle w:val="ListParagraph"/>
        <w:numPr>
          <w:ilvl w:val="0"/>
          <w:numId w:val="35"/>
        </w:numPr>
        <w:spacing w:after="160"/>
        <w:contextualSpacing w:val="0"/>
        <w:jc w:val="both"/>
        <w:rPr>
          <w:rFonts w:asciiTheme="minorHAnsi" w:eastAsia="MS Mincho" w:hAnsiTheme="minorHAnsi" w:cstheme="minorHAnsi"/>
        </w:rPr>
      </w:pPr>
      <w:r w:rsidRPr="009A39FF">
        <w:rPr>
          <w:rFonts w:asciiTheme="minorHAnsi" w:eastAsia="MS Mincho" w:hAnsiTheme="minorHAnsi" w:cstheme="minorHAnsi"/>
        </w:rPr>
        <w:t xml:space="preserve">Detailed tasks and timelines, outlining the major project phases planned by the vendor. </w:t>
      </w:r>
    </w:p>
    <w:p w14:paraId="54FE7AEA" w14:textId="77777777" w:rsidR="00AF52A3" w:rsidRPr="009A39FF" w:rsidRDefault="00AF52A3" w:rsidP="00AF52A3">
      <w:pPr>
        <w:pStyle w:val="ListParagraph"/>
        <w:numPr>
          <w:ilvl w:val="0"/>
          <w:numId w:val="35"/>
        </w:numPr>
        <w:spacing w:after="160"/>
        <w:contextualSpacing w:val="0"/>
        <w:jc w:val="both"/>
        <w:rPr>
          <w:rFonts w:asciiTheme="minorHAnsi" w:eastAsia="MS Mincho" w:hAnsiTheme="minorHAnsi" w:cstheme="minorHAnsi"/>
        </w:rPr>
      </w:pPr>
      <w:r w:rsidRPr="009A39FF">
        <w:rPr>
          <w:rFonts w:asciiTheme="minorHAnsi" w:eastAsia="MS Mincho" w:hAnsiTheme="minorHAnsi" w:cstheme="minorHAnsi"/>
        </w:rPr>
        <w:t xml:space="preserve">The Work Breakdown Structure (WBS). </w:t>
      </w:r>
    </w:p>
    <w:p w14:paraId="41BE44CA" w14:textId="77777777" w:rsidR="00AF52A3" w:rsidRPr="009A39FF" w:rsidRDefault="00AF52A3" w:rsidP="00AF52A3">
      <w:pPr>
        <w:pStyle w:val="ListParagraph"/>
        <w:numPr>
          <w:ilvl w:val="0"/>
          <w:numId w:val="35"/>
        </w:numPr>
        <w:spacing w:after="160"/>
        <w:contextualSpacing w:val="0"/>
        <w:jc w:val="both"/>
        <w:rPr>
          <w:rFonts w:asciiTheme="minorHAnsi" w:eastAsia="MS Mincho" w:hAnsiTheme="minorHAnsi" w:cstheme="minorHAnsi"/>
        </w:rPr>
      </w:pPr>
      <w:r w:rsidRPr="009A39FF">
        <w:rPr>
          <w:rFonts w:asciiTheme="minorHAnsi" w:eastAsia="MS Mincho" w:hAnsiTheme="minorHAnsi" w:cstheme="minorHAnsi"/>
        </w:rPr>
        <w:t xml:space="preserve">The project schedule for all project deliverables and milestones. </w:t>
      </w:r>
    </w:p>
    <w:p w14:paraId="3B61D4CC" w14:textId="77777777" w:rsidR="00AF52A3" w:rsidRPr="009A39FF" w:rsidRDefault="00AF52A3" w:rsidP="00AF52A3">
      <w:pPr>
        <w:pStyle w:val="ListParagraph"/>
        <w:numPr>
          <w:ilvl w:val="0"/>
          <w:numId w:val="35"/>
        </w:numPr>
        <w:spacing w:after="160"/>
        <w:contextualSpacing w:val="0"/>
        <w:jc w:val="both"/>
        <w:rPr>
          <w:rFonts w:asciiTheme="minorHAnsi" w:eastAsia="MS Mincho" w:hAnsiTheme="minorHAnsi" w:cstheme="minorHAnsi"/>
        </w:rPr>
      </w:pPr>
      <w:r w:rsidRPr="009A39FF">
        <w:rPr>
          <w:rFonts w:asciiTheme="minorHAnsi" w:eastAsia="MS Mincho" w:hAnsiTheme="minorHAnsi" w:cstheme="minorHAnsi"/>
        </w:rPr>
        <w:t>Identification of resources assigned as the responsible entity for each deliverable within the WBS to the level at which control will be exercised.</w:t>
      </w:r>
    </w:p>
    <w:p w14:paraId="332D60AA" w14:textId="77777777" w:rsidR="00AF52A3" w:rsidRPr="009A39FF" w:rsidRDefault="00AF52A3" w:rsidP="00AF52A3">
      <w:pPr>
        <w:pStyle w:val="ListParagraph"/>
        <w:numPr>
          <w:ilvl w:val="0"/>
          <w:numId w:val="35"/>
        </w:numPr>
        <w:spacing w:after="160"/>
        <w:contextualSpacing w:val="0"/>
        <w:jc w:val="both"/>
        <w:rPr>
          <w:rFonts w:asciiTheme="minorHAnsi" w:eastAsia="MS Mincho" w:hAnsiTheme="minorHAnsi" w:cstheme="minorHAnsi"/>
        </w:rPr>
      </w:pPr>
      <w:r w:rsidRPr="009A39FF">
        <w:rPr>
          <w:rFonts w:asciiTheme="minorHAnsi" w:eastAsia="MS Mincho" w:hAnsiTheme="minorHAnsi" w:cstheme="minorHAnsi"/>
        </w:rPr>
        <w:t xml:space="preserve">Identification of deliverables that may require more or less time for </w:t>
      </w:r>
      <w:r>
        <w:rPr>
          <w:rFonts w:asciiTheme="minorHAnsi" w:eastAsia="MS Mincho" w:hAnsiTheme="minorHAnsi" w:cstheme="minorHAnsi"/>
        </w:rPr>
        <w:t>the</w:t>
      </w:r>
      <w:r w:rsidRPr="009A39FF">
        <w:rPr>
          <w:rFonts w:asciiTheme="minorHAnsi" w:eastAsia="MS Mincho" w:hAnsiTheme="minorHAnsi" w:cstheme="minorHAnsi"/>
        </w:rPr>
        <w:t xml:space="preserve"> PRMP acceptance, including the proposed acceptance period for the deliverable</w:t>
      </w:r>
    </w:p>
    <w:p w14:paraId="6EE22954"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In their evaluation of the vendor’s initial project schedule, the evaluation committee will be evaluating the vendor’s ability to create a detailed project schedule that provides a detailed overview of the items listed above. While the PRMP is interested in implementing this system’s functionality as soon as possible, vendors are expected to create an initial project schedule that reasonably balances the go-live timeline with critical project tasks, dependencies, and other items as listed above. RFP respondents are encouraged to keep in mind that the PRMP is interested in vendor’s ability to successfully plan for and achieve “quick wins” during the implementation phase, and as such RFP response’s initial project schedule should clearly articulate the vendor’s approach </w:t>
      </w:r>
      <w:r>
        <w:rPr>
          <w:rFonts w:asciiTheme="minorHAnsi" w:eastAsia="MS Mincho" w:hAnsiTheme="minorHAnsi" w:cstheme="minorHAnsi"/>
        </w:rPr>
        <w:t>toward</w:t>
      </w:r>
      <w:r w:rsidRPr="009A39FF">
        <w:rPr>
          <w:rFonts w:asciiTheme="minorHAnsi" w:eastAsia="MS Mincho" w:hAnsiTheme="minorHAnsi" w:cstheme="minorHAnsi"/>
        </w:rPr>
        <w:t xml:space="preserve"> a timely implementation and the “quick wins” they can provide PRMP along the way. </w:t>
      </w:r>
    </w:p>
    <w:p w14:paraId="755877F8" w14:textId="77777777" w:rsidR="00AF52A3" w:rsidRPr="00AF52A3" w:rsidRDefault="00AF52A3" w:rsidP="00AF52A3">
      <w:pPr>
        <w:spacing w:after="160"/>
        <w:jc w:val="both"/>
        <w:rPr>
          <w:rFonts w:asciiTheme="minorHAnsi" w:eastAsia="MS Mincho" w:hAnsiTheme="minorHAnsi" w:cstheme="minorHAnsi"/>
          <w:highlight w:val="lightGray"/>
        </w:rPr>
      </w:pPr>
      <w:r w:rsidRPr="00AF52A3">
        <w:rPr>
          <w:rFonts w:asciiTheme="minorHAnsi" w:eastAsia="MS Mincho" w:hAnsiTheme="minorHAnsi" w:cstheme="minorHAnsi"/>
          <w:highlight w:val="lightGray"/>
        </w:rPr>
        <w:t>&lt;Response&gt;</w:t>
      </w:r>
    </w:p>
    <w:p w14:paraId="5DFF5A0E" w14:textId="77777777" w:rsidR="00AF52A3" w:rsidRPr="00AF52A3" w:rsidRDefault="00AF52A3" w:rsidP="00AF52A3">
      <w:pPr>
        <w:spacing w:after="120"/>
        <w:jc w:val="both"/>
        <w:rPr>
          <w:rFonts w:asciiTheme="minorHAnsi" w:eastAsia="MS Mincho" w:hAnsiTheme="minorHAnsi" w:cstheme="minorHAnsi"/>
          <w:highlight w:val="lightGray"/>
        </w:rPr>
      </w:pPr>
    </w:p>
    <w:p w14:paraId="282EB9C2" w14:textId="77777777" w:rsidR="00AF52A3" w:rsidRPr="009A39FF" w:rsidRDefault="00AF52A3" w:rsidP="00AF52A3">
      <w:pPr>
        <w:pStyle w:val="Heading2"/>
        <w:jc w:val="both"/>
        <w:rPr>
          <w:rFonts w:asciiTheme="minorHAnsi" w:hAnsiTheme="minorHAnsi" w:cstheme="minorBidi"/>
        </w:rPr>
      </w:pPr>
      <w:bookmarkStart w:id="203" w:name="_Toc179769492"/>
      <w:r w:rsidRPr="0E168154">
        <w:rPr>
          <w:rFonts w:asciiTheme="minorHAnsi" w:hAnsiTheme="minorHAnsi" w:cstheme="minorBidi"/>
        </w:rPr>
        <w:br w:type="page"/>
      </w:r>
      <w:bookmarkStart w:id="204" w:name="_Toc82013019"/>
      <w:bookmarkStart w:id="205" w:name="_Toc82071019"/>
      <w:bookmarkStart w:id="206" w:name="_Toc83805000"/>
      <w:bookmarkStart w:id="207" w:name="_Toc89886827"/>
      <w:bookmarkStart w:id="208" w:name="_Toc90028242"/>
      <w:bookmarkStart w:id="209" w:name="_Toc128987300"/>
      <w:r w:rsidRPr="47B3FCE6">
        <w:rPr>
          <w:rFonts w:asciiTheme="minorHAnsi" w:hAnsiTheme="minorHAnsi" w:cstheme="minorBidi"/>
        </w:rPr>
        <w:lastRenderedPageBreak/>
        <w:t>Attachment</w:t>
      </w:r>
      <w:r w:rsidRPr="0E168154">
        <w:rPr>
          <w:rFonts w:asciiTheme="minorHAnsi" w:hAnsiTheme="minorHAnsi" w:cstheme="minorBidi"/>
        </w:rPr>
        <w:t xml:space="preserve"> I: Terms and Conditions Response</w:t>
      </w:r>
      <w:bookmarkEnd w:id="203"/>
      <w:bookmarkEnd w:id="204"/>
      <w:bookmarkEnd w:id="205"/>
      <w:bookmarkEnd w:id="206"/>
      <w:bookmarkEnd w:id="207"/>
      <w:bookmarkEnd w:id="208"/>
      <w:bookmarkEnd w:id="209"/>
    </w:p>
    <w:p w14:paraId="239905D2" w14:textId="77777777" w:rsidR="00AF52A3" w:rsidRPr="009A39FF" w:rsidRDefault="00AF52A3" w:rsidP="00AF52A3">
      <w:pPr>
        <w:spacing w:after="160"/>
        <w:jc w:val="both"/>
        <w:rPr>
          <w:rFonts w:asciiTheme="minorHAnsi" w:eastAsia="MS Mincho" w:hAnsiTheme="minorHAnsi" w:cstheme="minorHAnsi"/>
          <w:b/>
        </w:rPr>
      </w:pPr>
      <w:r w:rsidRPr="009A39FF">
        <w:rPr>
          <w:rFonts w:asciiTheme="minorHAnsi" w:eastAsia="MS Mincho" w:hAnsiTheme="minorHAnsi" w:cstheme="minorHAnsi"/>
        </w:rPr>
        <w:t>This section describes the Terms and Conditions of the RFP, the PRMP’s expectations of vendors, and compliance with federal procedures.</w:t>
      </w:r>
    </w:p>
    <w:p w14:paraId="4081018F" w14:textId="77777777" w:rsidR="00AF52A3" w:rsidRPr="009A39FF" w:rsidRDefault="00AF52A3" w:rsidP="00AF52A3">
      <w:pPr>
        <w:pStyle w:val="ListParagraph"/>
        <w:numPr>
          <w:ilvl w:val="0"/>
          <w:numId w:val="28"/>
        </w:numPr>
        <w:spacing w:after="160"/>
        <w:jc w:val="both"/>
        <w:rPr>
          <w:rFonts w:asciiTheme="minorHAnsi" w:eastAsia="MS Mincho" w:hAnsiTheme="minorHAnsi" w:cstheme="minorHAnsi"/>
          <w:b/>
        </w:rPr>
      </w:pPr>
      <w:r w:rsidRPr="009A39FF">
        <w:rPr>
          <w:rFonts w:asciiTheme="minorHAnsi" w:eastAsia="MS Mincho" w:hAnsiTheme="minorHAnsi" w:cstheme="minorHAnsi"/>
          <w:b/>
        </w:rPr>
        <w:t>Title Page</w:t>
      </w:r>
    </w:p>
    <w:p w14:paraId="3025B499"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vendor should review </w:t>
      </w:r>
      <w:hyperlink w:anchor="_Attachment_I:_Terms">
        <w:r>
          <w:rPr>
            <w:rStyle w:val="Hyperlink"/>
            <w:rFonts w:asciiTheme="minorHAnsi" w:eastAsia="MS Mincho" w:hAnsiTheme="minorHAnsi" w:cstheme="minorHAnsi"/>
            <w:b/>
            <w:color w:val="auto"/>
            <w:u w:val="none"/>
          </w:rPr>
          <w:t>Attachment I: Terms and Conditions Response</w:t>
        </w:r>
      </w:hyperlink>
      <w:r w:rsidRPr="009A39FF">
        <w:rPr>
          <w:rStyle w:val="Hyperlink"/>
          <w:rFonts w:asciiTheme="minorHAnsi" w:eastAsia="MS Mincho" w:hAnsiTheme="minorHAnsi" w:cstheme="minorHAnsi"/>
          <w:b/>
          <w:color w:val="auto"/>
          <w:u w:val="none"/>
        </w:rPr>
        <w:t>,</w:t>
      </w:r>
      <w:r w:rsidRPr="009A39FF">
        <w:rPr>
          <w:rFonts w:asciiTheme="minorHAnsi" w:eastAsia="MS Mincho" w:hAnsiTheme="minorHAnsi" w:cstheme="minorHAnsi"/>
          <w:b/>
          <w:i/>
        </w:rPr>
        <w:t xml:space="preserve"> </w:t>
      </w:r>
      <w:r w:rsidRPr="009A39FF">
        <w:rPr>
          <w:rFonts w:asciiTheme="minorHAnsi" w:eastAsia="MS Mincho" w:hAnsiTheme="minorHAnsi" w:cstheme="minorHAnsi"/>
        </w:rPr>
        <w:t xml:space="preserve">signing each provided signature block using blue ink in order to note the vendor’s acknowledgment and intent of compliance. The vendor should identify any exceptions to the Terms and Conditions. If exceptions are not noted in </w:t>
      </w:r>
      <w:hyperlink w:anchor="_Attachment_I:_Terms">
        <w:r>
          <w:rPr>
            <w:rStyle w:val="Hyperlink"/>
            <w:rFonts w:asciiTheme="minorHAnsi" w:eastAsia="MS Mincho" w:hAnsiTheme="minorHAnsi" w:cstheme="minorHAnsi"/>
            <w:b/>
            <w:color w:val="auto"/>
            <w:u w:val="none"/>
          </w:rPr>
          <w:t>Attachment I: Terms and Conditions Response</w:t>
        </w:r>
      </w:hyperlink>
      <w:r w:rsidRPr="009A39FF">
        <w:rPr>
          <w:rFonts w:asciiTheme="minorHAnsi" w:eastAsia="MS Mincho" w:hAnsiTheme="minorHAnsi" w:cstheme="minorHAnsi"/>
          <w:b/>
        </w:rPr>
        <w:t xml:space="preserve"> </w:t>
      </w:r>
      <w:r w:rsidRPr="009A39FF">
        <w:rPr>
          <w:rFonts w:asciiTheme="minorHAnsi" w:eastAsia="MS Mincho" w:hAnsiTheme="minorHAnsi" w:cstheme="minorHAnsi"/>
        </w:rPr>
        <w:t>of the RFP but raised during contract negotiations, the PRMP reserves the right to cancel the negotiation if, at its sole discretion, it deems that to be in the best interests of the PRMP.</w:t>
      </w:r>
      <w:bookmarkStart w:id="210" w:name="_Toc535924127"/>
      <w:bookmarkStart w:id="211" w:name="_Toc535925185"/>
      <w:bookmarkStart w:id="212" w:name="_Toc535925527"/>
      <w:bookmarkStart w:id="213" w:name="_Toc535926053"/>
      <w:bookmarkStart w:id="214" w:name="_Toc536115456"/>
      <w:bookmarkStart w:id="215" w:name="_Toc536116790"/>
      <w:bookmarkStart w:id="216" w:name="_Toc536116899"/>
      <w:bookmarkStart w:id="217" w:name="_Toc536177385"/>
      <w:bookmarkStart w:id="218" w:name="_Toc536177603"/>
      <w:bookmarkStart w:id="219" w:name="_Toc536180483"/>
      <w:bookmarkStart w:id="220" w:name="_Toc536181008"/>
      <w:bookmarkStart w:id="221" w:name="_Toc536200680"/>
      <w:bookmarkStart w:id="222" w:name="_Toc536202144"/>
      <w:bookmarkStart w:id="223" w:name="_Toc2688529"/>
    </w:p>
    <w:p w14:paraId="318E2FC5" w14:textId="77777777" w:rsidR="00AF52A3" w:rsidRPr="009A39FF" w:rsidRDefault="00AF52A3" w:rsidP="00AF52A3">
      <w:pPr>
        <w:pStyle w:val="ListParagraph"/>
        <w:numPr>
          <w:ilvl w:val="0"/>
          <w:numId w:val="28"/>
        </w:numPr>
        <w:spacing w:after="160"/>
        <w:jc w:val="both"/>
        <w:rPr>
          <w:rFonts w:asciiTheme="minorHAnsi" w:eastAsia="MS Mincho" w:hAnsiTheme="minorHAnsi" w:cstheme="minorHAnsi"/>
        </w:rPr>
      </w:pPr>
      <w:r w:rsidRPr="009A39FF">
        <w:rPr>
          <w:rFonts w:asciiTheme="minorHAnsi" w:eastAsia="MS Mincho" w:hAnsiTheme="minorHAnsi" w:cstheme="minorHAnsi"/>
          <w:b/>
        </w:rPr>
        <w:t>RFP Terms and Conditions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36CB5868"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RFP Terms and Conditions consist of provisions throughout this RFP. Moreover, these provisions encapsulate instructions, Commonwealth, and federal procedures, and the PRMP’s expectations of the vendor when submitting a proposal. The vendor should understand and strictly adhere to the RFP Terms and Conditions. Failure to follow any instructions within this RFP may, at the PRMP’s sole discretion, result in the disqualification of the vendor’s proposal.</w:t>
      </w:r>
    </w:p>
    <w:p w14:paraId="320B5E55" w14:textId="77777777" w:rsidR="00AF52A3" w:rsidRPr="009A39FF" w:rsidRDefault="00AF52A3" w:rsidP="00AF52A3">
      <w:pPr>
        <w:spacing w:after="160"/>
        <w:jc w:val="both"/>
        <w:rPr>
          <w:rFonts w:asciiTheme="minorHAnsi" w:eastAsia="MS Mincho" w:hAnsiTheme="minorHAnsi" w:cstheme="minorHAnsi"/>
          <w:b/>
        </w:rPr>
      </w:pPr>
      <w:r w:rsidRPr="009A39FF">
        <w:rPr>
          <w:rFonts w:asciiTheme="minorHAnsi" w:eastAsia="MS Mincho" w:hAnsiTheme="minorHAnsi" w:cstheme="minorHAnsi"/>
          <w:b/>
        </w:rPr>
        <w:t>Please provide an authorized signature stipulating the vendor’s acknowledgment, understanding, and acceptance of these RFP Terms and Conditions.</w:t>
      </w:r>
    </w:p>
    <w:p w14:paraId="792EA078" w14:textId="77777777" w:rsidR="00AF52A3" w:rsidRPr="009A39FF" w:rsidRDefault="00AF52A3" w:rsidP="00AF52A3">
      <w:pPr>
        <w:spacing w:after="120"/>
        <w:jc w:val="both"/>
        <w:rPr>
          <w:rFonts w:asciiTheme="minorHAnsi" w:eastAsia="Times New Roman" w:hAnsiTheme="minorHAnsi" w:cstheme="minorHAnsi"/>
          <w:b/>
          <w:i/>
        </w:rPr>
      </w:pPr>
    </w:p>
    <w:p w14:paraId="0CCF0146" w14:textId="77777777" w:rsidR="00AF52A3" w:rsidRPr="009A39FF" w:rsidRDefault="00AF52A3" w:rsidP="00AF52A3">
      <w:pPr>
        <w:spacing w:after="120"/>
        <w:jc w:val="both"/>
        <w:rPr>
          <w:rFonts w:asciiTheme="minorHAnsi" w:eastAsia="Times New Roman" w:hAnsiTheme="minorHAnsi" w:cstheme="minorHAnsi"/>
        </w:rPr>
      </w:pPr>
    </w:p>
    <w:tbl>
      <w:tblPr>
        <w:tblStyle w:val="CSG52"/>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970"/>
      </w:tblGrid>
      <w:tr w:rsidR="00AF52A3" w:rsidRPr="002365E5" w14:paraId="3BD3A8B2" w14:textId="77777777" w:rsidTr="003D2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Borders>
              <w:top w:val="single" w:sz="4" w:space="0" w:color="auto"/>
            </w:tcBorders>
            <w:shd w:val="clear" w:color="auto" w:fill="FFFFFF"/>
          </w:tcPr>
          <w:p w14:paraId="7C70A0A2" w14:textId="77777777" w:rsidR="00AF52A3" w:rsidRPr="009A39FF" w:rsidRDefault="00AF52A3" w:rsidP="003D2AC7">
            <w:pPr>
              <w:jc w:val="both"/>
              <w:rPr>
                <w:rFonts w:asciiTheme="minorHAnsi" w:hAnsiTheme="minorHAnsi" w:cstheme="minorHAnsi"/>
              </w:rPr>
            </w:pPr>
            <w:r w:rsidRPr="009A39FF">
              <w:rPr>
                <w:rFonts w:asciiTheme="minorHAnsi" w:hAnsiTheme="minorHAnsi" w:cstheme="minorHAnsi"/>
                <w:color w:val="auto"/>
              </w:rPr>
              <w:t>Printed Name/Signature of Authorized Personnel</w:t>
            </w:r>
          </w:p>
        </w:tc>
        <w:tc>
          <w:tcPr>
            <w:tcW w:w="1970" w:type="dxa"/>
            <w:tcBorders>
              <w:top w:val="single" w:sz="4" w:space="0" w:color="auto"/>
            </w:tcBorders>
            <w:shd w:val="clear" w:color="auto" w:fill="FFFFFF"/>
          </w:tcPr>
          <w:p w14:paraId="07CF6EA0" w14:textId="77777777" w:rsidR="00AF52A3" w:rsidRPr="009A39FF" w:rsidRDefault="00AF52A3" w:rsidP="003D2AC7">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A39FF">
              <w:rPr>
                <w:rFonts w:asciiTheme="minorHAnsi" w:hAnsiTheme="minorHAnsi" w:cstheme="minorHAnsi"/>
              </w:rPr>
              <w:t>Date</w:t>
            </w:r>
          </w:p>
        </w:tc>
      </w:tr>
    </w:tbl>
    <w:p w14:paraId="41FB93D3" w14:textId="77777777" w:rsidR="00AF52A3" w:rsidRPr="009A39FF" w:rsidRDefault="00AF52A3" w:rsidP="00AF52A3">
      <w:pPr>
        <w:spacing w:after="160"/>
        <w:jc w:val="both"/>
        <w:rPr>
          <w:rFonts w:asciiTheme="minorHAnsi" w:eastAsia="MS Mincho" w:hAnsiTheme="minorHAnsi" w:cstheme="minorHAnsi"/>
          <w:b/>
        </w:rPr>
      </w:pPr>
      <w:bookmarkStart w:id="224" w:name="_Toc535924128"/>
      <w:bookmarkStart w:id="225" w:name="_Toc535925186"/>
      <w:bookmarkStart w:id="226" w:name="_Toc535925528"/>
      <w:bookmarkStart w:id="227" w:name="_Toc535926054"/>
      <w:bookmarkStart w:id="228" w:name="_Toc536115457"/>
      <w:bookmarkStart w:id="229" w:name="_Toc536116791"/>
      <w:bookmarkStart w:id="230" w:name="_Toc536116900"/>
      <w:bookmarkStart w:id="231" w:name="_Toc536177386"/>
      <w:bookmarkStart w:id="232" w:name="_Toc536177604"/>
      <w:bookmarkStart w:id="233" w:name="_Toc536180484"/>
      <w:bookmarkStart w:id="234" w:name="_Toc536181009"/>
      <w:bookmarkStart w:id="235" w:name="_Toc536200681"/>
      <w:bookmarkStart w:id="236" w:name="_Toc536202145"/>
      <w:bookmarkStart w:id="237" w:name="_Toc2688530"/>
    </w:p>
    <w:p w14:paraId="6B62D35A" w14:textId="77777777" w:rsidR="00AF52A3" w:rsidRPr="009A39FF" w:rsidRDefault="00AF52A3" w:rsidP="00AF52A3">
      <w:pPr>
        <w:pStyle w:val="ListParagraph"/>
        <w:numPr>
          <w:ilvl w:val="0"/>
          <w:numId w:val="28"/>
        </w:numPr>
        <w:spacing w:after="160"/>
        <w:jc w:val="both"/>
        <w:rPr>
          <w:rFonts w:asciiTheme="minorHAnsi" w:eastAsia="MS Mincho" w:hAnsiTheme="minorHAnsi" w:cstheme="minorHAnsi"/>
          <w:b/>
        </w:rPr>
      </w:pPr>
      <w:r w:rsidRPr="009A39FF">
        <w:rPr>
          <w:rFonts w:asciiTheme="minorHAnsi" w:eastAsia="MS Mincho" w:hAnsiTheme="minorHAnsi" w:cstheme="minorHAnsi"/>
          <w:b/>
        </w:rPr>
        <w:t>Customary Terms and Conditions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9530B65"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The selected vendor will sign a contract with the PRMP to provide the services described in the vendor’s response. The following documents shall be included in any contract(s) resulting from this RFP:</w:t>
      </w:r>
    </w:p>
    <w:p w14:paraId="11E90A85" w14:textId="77777777" w:rsidR="00AF52A3" w:rsidRPr="008714A1" w:rsidRDefault="00AF52A3" w:rsidP="00AF52A3">
      <w:pPr>
        <w:numPr>
          <w:ilvl w:val="0"/>
          <w:numId w:val="23"/>
        </w:numPr>
        <w:spacing w:after="160"/>
        <w:jc w:val="both"/>
        <w:rPr>
          <w:rStyle w:val="Hyperlink"/>
          <w:rFonts w:asciiTheme="minorHAnsi" w:eastAsia="Calibri" w:hAnsiTheme="minorHAnsi" w:cstheme="minorHAnsi"/>
          <w:color w:val="auto"/>
          <w:u w:val="none"/>
        </w:rPr>
      </w:pPr>
      <w:r w:rsidRPr="008714A1">
        <w:rPr>
          <w:rFonts w:asciiTheme="minorHAnsi" w:eastAsia="Calibri" w:hAnsiTheme="minorHAnsi" w:cstheme="minorHAnsi"/>
          <w:b/>
        </w:rPr>
        <w:fldChar w:fldCharType="begin"/>
      </w:r>
      <w:r w:rsidRPr="008714A1">
        <w:rPr>
          <w:rFonts w:asciiTheme="minorHAnsi" w:eastAsia="Calibri" w:hAnsiTheme="minorHAnsi" w:cstheme="minorHAnsi"/>
          <w:b/>
        </w:rPr>
        <w:instrText xml:space="preserve"> HYPERLINK  \l "_Appendix_3:_SLAs" </w:instrText>
      </w:r>
      <w:r w:rsidRPr="008714A1">
        <w:rPr>
          <w:rFonts w:asciiTheme="minorHAnsi" w:eastAsia="Calibri" w:hAnsiTheme="minorHAnsi" w:cstheme="minorHAnsi"/>
          <w:b/>
        </w:rPr>
        <w:fldChar w:fldCharType="separate"/>
      </w:r>
      <w:r w:rsidRPr="008714A1">
        <w:rPr>
          <w:rStyle w:val="Hyperlink"/>
          <w:rFonts w:asciiTheme="minorHAnsi" w:eastAsia="Calibri" w:hAnsiTheme="minorHAnsi" w:cstheme="minorHAnsi"/>
          <w:b/>
          <w:color w:val="auto"/>
          <w:u w:val="none"/>
        </w:rPr>
        <w:t>Appendix 3: Service-Level Agreements (SLA) and Performance Standards</w:t>
      </w:r>
    </w:p>
    <w:p w14:paraId="34454837" w14:textId="77777777" w:rsidR="00AF52A3" w:rsidRPr="009A39FF" w:rsidRDefault="00AF52A3" w:rsidP="00AF52A3">
      <w:pPr>
        <w:numPr>
          <w:ilvl w:val="0"/>
          <w:numId w:val="23"/>
        </w:numPr>
        <w:spacing w:after="160"/>
        <w:jc w:val="both"/>
        <w:rPr>
          <w:rFonts w:asciiTheme="minorHAnsi" w:eastAsia="Calibri" w:hAnsiTheme="minorHAnsi" w:cstheme="minorHAnsi"/>
          <w:i/>
        </w:rPr>
      </w:pPr>
      <w:r w:rsidRPr="008714A1">
        <w:rPr>
          <w:rFonts w:asciiTheme="minorHAnsi" w:eastAsia="Calibri" w:hAnsiTheme="minorHAnsi" w:cstheme="minorHAnsi"/>
          <w:b/>
        </w:rPr>
        <w:fldChar w:fldCharType="end"/>
      </w:r>
      <w:hyperlink w:anchor="_Appendix_7:_Proforma">
        <w:r w:rsidRPr="009A39FF">
          <w:rPr>
            <w:rStyle w:val="Hyperlink"/>
            <w:rFonts w:asciiTheme="minorHAnsi" w:eastAsia="Calibri" w:hAnsiTheme="minorHAnsi" w:cstheme="minorHAnsi"/>
            <w:b/>
            <w:color w:val="auto"/>
            <w:u w:val="none"/>
          </w:rPr>
          <w:t>Appendix 7: Proforma Contract Draft</w:t>
        </w:r>
      </w:hyperlink>
      <w:r w:rsidRPr="009A39FF">
        <w:rPr>
          <w:rFonts w:asciiTheme="minorHAnsi" w:eastAsia="Calibri" w:hAnsiTheme="minorHAnsi" w:cstheme="minorHAnsi"/>
          <w:b/>
          <w:i/>
        </w:rPr>
        <w:t xml:space="preserve"> </w:t>
      </w:r>
      <w:r w:rsidRPr="009A39FF">
        <w:rPr>
          <w:rFonts w:asciiTheme="minorHAnsi" w:eastAsia="Calibri" w:hAnsiTheme="minorHAnsi" w:cstheme="minorHAnsi"/>
          <w:i/>
        </w:rPr>
        <w:t>inclusive of Health Insurance Portability and Accountability Act (HIPAA) Business Associate Agreement</w:t>
      </w:r>
    </w:p>
    <w:p w14:paraId="60F02CC9" w14:textId="77777777" w:rsidR="00AF52A3" w:rsidRPr="009A39FF" w:rsidRDefault="00AF52A3" w:rsidP="00AF52A3">
      <w:pPr>
        <w:spacing w:after="160"/>
        <w:jc w:val="both"/>
        <w:rPr>
          <w:rFonts w:asciiTheme="minorHAnsi" w:eastAsia="Times New Roman" w:hAnsiTheme="minorHAnsi" w:cstheme="minorHAnsi"/>
          <w:b/>
        </w:rPr>
      </w:pPr>
      <w:r w:rsidRPr="009A39FF">
        <w:rPr>
          <w:rFonts w:asciiTheme="minorHAnsi" w:eastAsia="Times New Roman" w:hAnsiTheme="minorHAnsi" w:cstheme="minorHAnsi"/>
          <w:b/>
        </w:rPr>
        <w:t>Please provide a signature stipulating the vendor’s acknowledgment, complete review, and acceptance of these documents.</w:t>
      </w:r>
    </w:p>
    <w:p w14:paraId="78F30DCE" w14:textId="77777777" w:rsidR="00AF52A3" w:rsidRPr="009A39FF" w:rsidRDefault="00AF52A3" w:rsidP="00AF52A3">
      <w:pPr>
        <w:spacing w:after="120"/>
        <w:jc w:val="both"/>
        <w:rPr>
          <w:rFonts w:asciiTheme="minorHAnsi" w:eastAsia="Times New Roman" w:hAnsiTheme="minorHAnsi" w:cstheme="minorHAnsi"/>
          <w:b/>
          <w:i/>
        </w:rPr>
      </w:pPr>
    </w:p>
    <w:p w14:paraId="1F65A288" w14:textId="77777777" w:rsidR="00AF52A3" w:rsidRPr="009A39FF" w:rsidRDefault="00AF52A3" w:rsidP="00AF52A3">
      <w:pPr>
        <w:spacing w:after="120"/>
        <w:jc w:val="both"/>
        <w:rPr>
          <w:rFonts w:asciiTheme="minorHAnsi" w:eastAsia="Times New Roman" w:hAnsiTheme="minorHAnsi" w:cstheme="minorHAnsi"/>
          <w:b/>
          <w:i/>
        </w:rPr>
      </w:pPr>
    </w:p>
    <w:tbl>
      <w:tblPr>
        <w:tblStyle w:val="CSG52"/>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970"/>
      </w:tblGrid>
      <w:tr w:rsidR="00AF52A3" w:rsidRPr="002365E5" w14:paraId="56314A13" w14:textId="77777777" w:rsidTr="003D2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Borders>
              <w:top w:val="single" w:sz="4" w:space="0" w:color="auto"/>
            </w:tcBorders>
            <w:shd w:val="clear" w:color="auto" w:fill="FFFFFF"/>
          </w:tcPr>
          <w:p w14:paraId="1918F747" w14:textId="77777777" w:rsidR="00AF52A3" w:rsidRPr="009A39FF" w:rsidRDefault="00AF52A3" w:rsidP="003D2AC7">
            <w:pPr>
              <w:jc w:val="both"/>
              <w:rPr>
                <w:rFonts w:asciiTheme="minorHAnsi" w:hAnsiTheme="minorHAnsi" w:cstheme="minorHAnsi"/>
              </w:rPr>
            </w:pPr>
            <w:r w:rsidRPr="009A39FF">
              <w:rPr>
                <w:rFonts w:asciiTheme="minorHAnsi" w:hAnsiTheme="minorHAnsi" w:cstheme="minorHAnsi"/>
                <w:color w:val="auto"/>
              </w:rPr>
              <w:lastRenderedPageBreak/>
              <w:t>Printed Name/Signature of Authorized Personnel</w:t>
            </w:r>
          </w:p>
        </w:tc>
        <w:tc>
          <w:tcPr>
            <w:tcW w:w="1970" w:type="dxa"/>
            <w:tcBorders>
              <w:top w:val="single" w:sz="4" w:space="0" w:color="auto"/>
            </w:tcBorders>
            <w:shd w:val="clear" w:color="auto" w:fill="FFFFFF"/>
          </w:tcPr>
          <w:p w14:paraId="6DD31749" w14:textId="77777777" w:rsidR="00AF52A3" w:rsidRPr="009A39FF" w:rsidRDefault="00AF52A3" w:rsidP="003D2AC7">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A39FF">
              <w:rPr>
                <w:rFonts w:asciiTheme="minorHAnsi" w:hAnsiTheme="minorHAnsi" w:cstheme="minorHAnsi"/>
              </w:rPr>
              <w:t>Date</w:t>
            </w:r>
          </w:p>
        </w:tc>
      </w:tr>
    </w:tbl>
    <w:p w14:paraId="3BF38CCD" w14:textId="77777777" w:rsidR="00AF52A3" w:rsidRPr="009A39FF" w:rsidRDefault="00AF52A3" w:rsidP="00AF52A3">
      <w:pPr>
        <w:spacing w:after="160"/>
        <w:jc w:val="both"/>
        <w:rPr>
          <w:rFonts w:asciiTheme="minorHAnsi" w:eastAsia="Times New Roman" w:hAnsiTheme="minorHAnsi" w:cstheme="minorHAnsi"/>
        </w:rPr>
      </w:pPr>
    </w:p>
    <w:p w14:paraId="096D5C68" w14:textId="77777777" w:rsidR="00AF52A3" w:rsidRPr="009A39FF" w:rsidRDefault="00AF52A3" w:rsidP="00AF52A3">
      <w:pPr>
        <w:spacing w:after="160"/>
        <w:jc w:val="both"/>
        <w:rPr>
          <w:rFonts w:asciiTheme="minorHAnsi" w:eastAsia="Times New Roman" w:hAnsiTheme="minorHAnsi"/>
          <w:b/>
        </w:rPr>
      </w:pPr>
      <w:r w:rsidRPr="79679691">
        <w:rPr>
          <w:rFonts w:asciiTheme="minorHAnsi" w:eastAsia="Times New Roman" w:hAnsiTheme="minorHAnsi"/>
          <w:b/>
        </w:rPr>
        <w:t>If the vendor is NOT</w:t>
      </w:r>
      <w:r w:rsidRPr="79679691">
        <w:rPr>
          <w:rFonts w:asciiTheme="minorHAnsi" w:eastAsia="Times New Roman" w:hAnsiTheme="minorHAnsi"/>
        </w:rPr>
        <w:t xml:space="preserve"> </w:t>
      </w:r>
      <w:r w:rsidRPr="79679691">
        <w:rPr>
          <w:rFonts w:asciiTheme="minorHAnsi" w:eastAsia="Times New Roman" w:hAnsiTheme="minorHAnsi"/>
          <w:b/>
        </w:rPr>
        <w:t xml:space="preserve">taking exceptions to any of the PRMP Customary Terms and Conditions, then the vendor needs to provide a binding signature stipulating its acceptance of these documents. If the vendor is taking exceptions to any of the PRMP Customary Terms and Conditions, then the vendor should write “Taking Exceptions” on the line below and should follow the instructions for taking exceptions, as listed in </w:t>
      </w:r>
      <w:hyperlink w:anchor="_Attachment_I:_Terms">
        <w:r w:rsidRPr="79679691">
          <w:rPr>
            <w:rStyle w:val="Hyperlink"/>
            <w:rFonts w:asciiTheme="minorHAnsi" w:eastAsia="Times New Roman" w:hAnsiTheme="minorHAnsi"/>
            <w:b/>
            <w:bCs/>
          </w:rPr>
          <w:t>Attachment I: Terms and Conditions Response</w:t>
        </w:r>
      </w:hyperlink>
      <w:r w:rsidRPr="79679691">
        <w:rPr>
          <w:rFonts w:asciiTheme="minorHAnsi" w:eastAsia="Times New Roman" w:hAnsiTheme="minorHAnsi"/>
          <w:b/>
          <w:bCs/>
        </w:rPr>
        <w:t>, Section 6: Exceptions</w:t>
      </w:r>
      <w:r w:rsidRPr="79679691">
        <w:rPr>
          <w:rFonts w:asciiTheme="minorHAnsi" w:eastAsia="Times New Roman" w:hAnsiTheme="minorHAnsi"/>
          <w:b/>
        </w:rPr>
        <w:t>.</w:t>
      </w:r>
    </w:p>
    <w:p w14:paraId="437EC3A5" w14:textId="77777777" w:rsidR="00AF52A3" w:rsidRPr="009A39FF" w:rsidRDefault="00AF52A3" w:rsidP="00AF52A3">
      <w:pPr>
        <w:spacing w:after="120"/>
        <w:jc w:val="both"/>
        <w:rPr>
          <w:rFonts w:asciiTheme="minorHAnsi" w:eastAsia="Times New Roman" w:hAnsiTheme="minorHAnsi" w:cstheme="minorHAnsi"/>
          <w:b/>
          <w:i/>
        </w:rPr>
      </w:pPr>
    </w:p>
    <w:p w14:paraId="71245DD1" w14:textId="77777777" w:rsidR="00AF52A3" w:rsidRPr="009A39FF" w:rsidRDefault="00AF52A3" w:rsidP="00AF52A3">
      <w:pPr>
        <w:spacing w:before="60" w:after="60"/>
        <w:jc w:val="both"/>
        <w:rPr>
          <w:rFonts w:asciiTheme="minorHAnsi" w:eastAsia="Times New Roman" w:hAnsiTheme="minorHAnsi" w:cstheme="minorHAnsi"/>
        </w:rPr>
      </w:pPr>
    </w:p>
    <w:tbl>
      <w:tblPr>
        <w:tblStyle w:val="CSG52"/>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970"/>
      </w:tblGrid>
      <w:tr w:rsidR="00AF52A3" w:rsidRPr="002365E5" w14:paraId="27983E4D" w14:textId="77777777" w:rsidTr="003D2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Borders>
              <w:top w:val="single" w:sz="4" w:space="0" w:color="auto"/>
            </w:tcBorders>
            <w:shd w:val="clear" w:color="auto" w:fill="FFFFFF"/>
          </w:tcPr>
          <w:p w14:paraId="1B3002B4" w14:textId="77777777" w:rsidR="00AF52A3" w:rsidRPr="009A39FF" w:rsidRDefault="00AF52A3" w:rsidP="003D2AC7">
            <w:pPr>
              <w:jc w:val="both"/>
              <w:rPr>
                <w:rFonts w:asciiTheme="minorHAnsi" w:hAnsiTheme="minorHAnsi" w:cstheme="minorHAnsi"/>
              </w:rPr>
            </w:pPr>
            <w:r w:rsidRPr="009A39FF">
              <w:rPr>
                <w:rFonts w:asciiTheme="minorHAnsi" w:hAnsiTheme="minorHAnsi" w:cstheme="minorHAnsi"/>
                <w:color w:val="auto"/>
              </w:rPr>
              <w:t>Printed Name/Signature of Authorized Personnel</w:t>
            </w:r>
          </w:p>
        </w:tc>
        <w:tc>
          <w:tcPr>
            <w:tcW w:w="1970" w:type="dxa"/>
            <w:tcBorders>
              <w:top w:val="single" w:sz="4" w:space="0" w:color="auto"/>
            </w:tcBorders>
            <w:shd w:val="clear" w:color="auto" w:fill="FFFFFF"/>
          </w:tcPr>
          <w:p w14:paraId="1BE47CE6" w14:textId="77777777" w:rsidR="00AF52A3" w:rsidRPr="009A39FF" w:rsidRDefault="00AF52A3" w:rsidP="003D2AC7">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A39FF">
              <w:rPr>
                <w:rFonts w:asciiTheme="minorHAnsi" w:hAnsiTheme="minorHAnsi" w:cstheme="minorHAnsi"/>
              </w:rPr>
              <w:t>Date</w:t>
            </w:r>
          </w:p>
        </w:tc>
      </w:tr>
    </w:tbl>
    <w:p w14:paraId="169AD309" w14:textId="77777777" w:rsidR="00AF52A3" w:rsidRPr="009A39FF" w:rsidRDefault="00AF52A3" w:rsidP="00AF52A3">
      <w:pPr>
        <w:spacing w:after="160"/>
        <w:jc w:val="both"/>
        <w:rPr>
          <w:rFonts w:asciiTheme="minorHAnsi" w:eastAsia="MS Mincho" w:hAnsiTheme="minorHAnsi" w:cstheme="minorHAnsi"/>
          <w:b/>
        </w:rPr>
      </w:pPr>
      <w:bookmarkStart w:id="238" w:name="_Toc535924129"/>
      <w:bookmarkStart w:id="239" w:name="_Toc535925187"/>
      <w:bookmarkStart w:id="240" w:name="_Toc535925529"/>
      <w:bookmarkStart w:id="241" w:name="_Toc535926055"/>
      <w:bookmarkStart w:id="242" w:name="_Toc536115458"/>
      <w:bookmarkStart w:id="243" w:name="_Toc536116792"/>
      <w:bookmarkStart w:id="244" w:name="_Toc536116901"/>
      <w:bookmarkStart w:id="245" w:name="_Toc536177387"/>
      <w:bookmarkStart w:id="246" w:name="_Toc536177605"/>
      <w:bookmarkStart w:id="247" w:name="_Toc536180485"/>
      <w:bookmarkStart w:id="248" w:name="_Toc536181010"/>
      <w:bookmarkStart w:id="249" w:name="_Toc536200682"/>
      <w:bookmarkStart w:id="250" w:name="_Toc536202146"/>
      <w:bookmarkStart w:id="251" w:name="_Toc2688531"/>
    </w:p>
    <w:p w14:paraId="4C9EC98D" w14:textId="77777777" w:rsidR="00AF52A3" w:rsidRPr="009A39FF" w:rsidRDefault="00AF52A3" w:rsidP="00AF52A3">
      <w:pPr>
        <w:pStyle w:val="ListParagraph"/>
        <w:numPr>
          <w:ilvl w:val="0"/>
          <w:numId w:val="28"/>
        </w:numPr>
        <w:spacing w:after="160"/>
        <w:jc w:val="both"/>
        <w:rPr>
          <w:rFonts w:asciiTheme="minorHAnsi" w:eastAsia="MS Mincho" w:hAnsiTheme="minorHAnsi" w:cstheme="minorHAnsi"/>
          <w:b/>
        </w:rPr>
      </w:pPr>
      <w:r w:rsidRPr="009A39FF">
        <w:rPr>
          <w:rFonts w:asciiTheme="minorHAnsi" w:eastAsia="MS Mincho" w:hAnsiTheme="minorHAnsi" w:cstheme="minorHAnsi"/>
          <w:b/>
        </w:rPr>
        <w:t>Mandatory Requirements and Terms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02A6F26E"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The following items are mandatory terms and documents. Please be advised, the vendor should provide its affirmative acceptance of these items in order to move forward with consideration under this RFP.</w:t>
      </w:r>
    </w:p>
    <w:p w14:paraId="59AF0F05" w14:textId="77777777" w:rsidR="00AF52A3" w:rsidRPr="009A39FF" w:rsidRDefault="00D26AFE" w:rsidP="00AF52A3">
      <w:pPr>
        <w:pStyle w:val="ListParagraph"/>
        <w:numPr>
          <w:ilvl w:val="0"/>
          <w:numId w:val="29"/>
        </w:numPr>
        <w:spacing w:after="160"/>
        <w:jc w:val="both"/>
        <w:rPr>
          <w:rFonts w:asciiTheme="minorHAnsi" w:eastAsia="Times New Roman" w:hAnsiTheme="minorHAnsi" w:cstheme="minorHAnsi"/>
          <w:color w:val="000000" w:themeColor="text1"/>
        </w:rPr>
      </w:pPr>
      <w:hyperlink w:anchor="_Attachment_E:_Mandatory">
        <w:r w:rsidR="00AF52A3" w:rsidRPr="009A39FF">
          <w:rPr>
            <w:rStyle w:val="Hyperlink"/>
            <w:rFonts w:asciiTheme="minorHAnsi" w:eastAsia="Times New Roman" w:hAnsiTheme="minorHAnsi" w:cstheme="minorHAnsi"/>
            <w:b/>
            <w:color w:val="auto"/>
            <w:u w:val="none"/>
          </w:rPr>
          <w:t>Attachment E: Mandatory Specifications</w:t>
        </w:r>
      </w:hyperlink>
      <w:r w:rsidR="00AF52A3" w:rsidRPr="009A39FF">
        <w:rPr>
          <w:rStyle w:val="Hyperlink"/>
          <w:rFonts w:asciiTheme="minorHAnsi" w:eastAsia="Times New Roman" w:hAnsiTheme="minorHAnsi" w:cstheme="minorHAnsi"/>
          <w:b/>
          <w:color w:val="auto"/>
          <w:u w:val="none"/>
        </w:rPr>
        <w:br/>
      </w:r>
    </w:p>
    <w:p w14:paraId="2BE02157" w14:textId="77777777" w:rsidR="00AF52A3" w:rsidRPr="009A39FF" w:rsidRDefault="00AF52A3" w:rsidP="00AF52A3">
      <w:pPr>
        <w:pStyle w:val="ListParagraph"/>
        <w:numPr>
          <w:ilvl w:val="0"/>
          <w:numId w:val="29"/>
        </w:num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Prior to the vendor submission of its proposal, the vendor must be registered with the “Registro Único de Proveedores de Servicios Profesionales” (RUP) from the Puerto Rico General Services Administration (ASG) and with the Puerto Rico Treasury Department (Hacienda) for the collection of sales and use tax (IVU) as a provider (if applicable) in the </w:t>
      </w:r>
      <w:r w:rsidRPr="009A39FF">
        <w:rPr>
          <w:rFonts w:asciiTheme="minorHAnsi" w:hAnsiTheme="minorHAnsi" w:cstheme="minorHAnsi"/>
        </w:rPr>
        <w:t>Sistema Unificado de Rentas Internas</w:t>
      </w:r>
      <w:r w:rsidRPr="009A39FF">
        <w:rPr>
          <w:rFonts w:asciiTheme="minorHAnsi" w:eastAsia="Times New Roman" w:hAnsiTheme="minorHAnsi" w:cstheme="minorHAnsi"/>
        </w:rPr>
        <w:t xml:space="preserve"> (SURI). The PRMP shall not award a contract, unless the vendor provides proof of such registration or provides documentation from the Puerto Rico Treasury Department that the </w:t>
      </w:r>
      <w:r>
        <w:rPr>
          <w:rFonts w:asciiTheme="minorHAnsi" w:eastAsia="Times New Roman" w:hAnsiTheme="minorHAnsi" w:cstheme="minorHAnsi"/>
        </w:rPr>
        <w:t>vendor</w:t>
      </w:r>
      <w:r w:rsidRPr="009A39FF">
        <w:rPr>
          <w:rFonts w:asciiTheme="minorHAnsi" w:eastAsia="Times New Roman" w:hAnsiTheme="minorHAnsi" w:cstheme="minorHAnsi"/>
        </w:rPr>
        <w:t xml:space="preserve"> is exempt from this registration requirement in the SURI system. The foregoing is a mandatory requirement of an award of a contract pursuant to this solicitation. For more information, please refer to the PR Treasury Department’s web site </w:t>
      </w:r>
      <w:hyperlink r:id="rId13">
        <w:r w:rsidRPr="009A39FF">
          <w:rPr>
            <w:rFonts w:asciiTheme="minorHAnsi" w:eastAsia="Times New Roman" w:hAnsiTheme="minorHAnsi" w:cstheme="minorHAnsi"/>
            <w:color w:val="68A2B9" w:themeColor="accent3"/>
            <w:u w:val="single"/>
          </w:rPr>
          <w:t>http://www.hacienda.pr.gov</w:t>
        </w:r>
      </w:hyperlink>
      <w:r w:rsidRPr="009A39FF">
        <w:rPr>
          <w:rFonts w:asciiTheme="minorHAnsi" w:hAnsiTheme="minorHAnsi" w:cstheme="minorHAnsi"/>
        </w:rPr>
        <w:t>.</w:t>
      </w:r>
      <w:r w:rsidRPr="009A39FF">
        <w:rPr>
          <w:rFonts w:asciiTheme="minorHAnsi" w:hAnsiTheme="minorHAnsi" w:cstheme="minorHAnsi"/>
        </w:rPr>
        <w:br/>
      </w:r>
    </w:p>
    <w:p w14:paraId="506BCE03" w14:textId="77777777" w:rsidR="00AF52A3" w:rsidRPr="005E7E14" w:rsidRDefault="00AF52A3" w:rsidP="00AF52A3">
      <w:pPr>
        <w:pStyle w:val="ListParagraph"/>
        <w:numPr>
          <w:ilvl w:val="0"/>
          <w:numId w:val="29"/>
        </w:numPr>
        <w:spacing w:after="160"/>
        <w:jc w:val="both"/>
        <w:rPr>
          <w:rStyle w:val="Hyperlink"/>
          <w:rFonts w:asciiTheme="minorHAnsi" w:eastAsia="Times New Roman" w:hAnsiTheme="minorHAnsi" w:cstheme="minorHAnsi"/>
          <w:color w:val="auto"/>
          <w:u w:val="none"/>
        </w:rPr>
      </w:pPr>
      <w:r w:rsidRPr="009A39FF">
        <w:rPr>
          <w:rFonts w:asciiTheme="minorHAnsi" w:eastAsia="Times New Roman" w:hAnsiTheme="minorHAnsi" w:cstheme="minorHAnsi"/>
        </w:rPr>
        <w:t xml:space="preserve">Prior to the contract resulting from this RFP being signed, the successful vendor must provide a Certificate of Insurance issued by an insurance company licensed or authorized to provide insurance in Puerto Rico. Each Certificate of Insurance shall indicate current insurance coverage meeting minimum requirements as specified by this RFP. A failure to provide a current Certificate of Insurance will be considered a material breach and grounds for contract termination. A list of the insurance policies that may be included in this contract are provided in </w:t>
      </w:r>
      <w:r w:rsidRPr="005E7E14">
        <w:rPr>
          <w:rFonts w:asciiTheme="minorHAnsi" w:eastAsia="Times New Roman" w:hAnsiTheme="minorHAnsi" w:cstheme="minorHAnsi"/>
          <w:b/>
        </w:rPr>
        <w:fldChar w:fldCharType="begin"/>
      </w:r>
      <w:r w:rsidRPr="005E7E14">
        <w:rPr>
          <w:rFonts w:asciiTheme="minorHAnsi" w:eastAsia="Times New Roman" w:hAnsiTheme="minorHAnsi" w:cstheme="minorHAnsi"/>
          <w:b/>
        </w:rPr>
        <w:instrText xml:space="preserve"> HYPERLINK  \l "_Appendix_7:_Proforma" </w:instrText>
      </w:r>
      <w:r w:rsidRPr="005E7E14">
        <w:rPr>
          <w:rFonts w:asciiTheme="minorHAnsi" w:eastAsia="Times New Roman" w:hAnsiTheme="minorHAnsi" w:cstheme="minorHAnsi"/>
          <w:b/>
        </w:rPr>
        <w:fldChar w:fldCharType="separate"/>
      </w:r>
      <w:r w:rsidRPr="005E7E14">
        <w:rPr>
          <w:rStyle w:val="Hyperlink"/>
          <w:rFonts w:asciiTheme="minorHAnsi" w:eastAsia="Times New Roman" w:hAnsiTheme="minorHAnsi" w:cstheme="minorHAnsi"/>
          <w:b/>
          <w:color w:val="auto"/>
          <w:u w:val="none"/>
        </w:rPr>
        <w:t>Appendix 7: Proforma Contract Draft</w:t>
      </w:r>
      <w:r w:rsidRPr="005E7E14">
        <w:rPr>
          <w:rStyle w:val="Hyperlink"/>
          <w:rFonts w:asciiTheme="minorHAnsi" w:eastAsia="Times New Roman" w:hAnsiTheme="minorHAnsi" w:cstheme="minorHAnsi"/>
          <w:color w:val="auto"/>
          <w:u w:val="none"/>
        </w:rPr>
        <w:t>.</w:t>
      </w:r>
    </w:p>
    <w:p w14:paraId="52CB26E6" w14:textId="77777777" w:rsidR="00AF52A3" w:rsidRPr="009A39FF" w:rsidRDefault="00AF52A3" w:rsidP="00AF52A3">
      <w:pPr>
        <w:numPr>
          <w:ilvl w:val="0"/>
          <w:numId w:val="29"/>
        </w:numPr>
        <w:tabs>
          <w:tab w:val="left" w:pos="450"/>
        </w:tabs>
        <w:spacing w:after="160"/>
        <w:jc w:val="both"/>
        <w:rPr>
          <w:rFonts w:asciiTheme="minorHAnsi" w:eastAsia="Calibri" w:hAnsiTheme="minorHAnsi" w:cstheme="minorHAnsi"/>
          <w:b/>
          <w:i/>
        </w:rPr>
      </w:pPr>
      <w:r w:rsidRPr="005E7E14">
        <w:rPr>
          <w:rFonts w:asciiTheme="minorHAnsi" w:eastAsia="Times New Roman" w:hAnsiTheme="minorHAnsi" w:cstheme="minorHAnsi"/>
          <w:b/>
        </w:rPr>
        <w:fldChar w:fldCharType="end"/>
      </w:r>
      <w:r w:rsidRPr="009A39FF">
        <w:rPr>
          <w:rFonts w:asciiTheme="minorHAnsi" w:eastAsia="Calibri" w:hAnsiTheme="minorHAnsi" w:cstheme="minorHAnsi"/>
        </w:rPr>
        <w:t>A performance bond may be required for the contract resulting from this RFP.</w:t>
      </w:r>
    </w:p>
    <w:p w14:paraId="56A02F47" w14:textId="77777777" w:rsidR="00AF52A3" w:rsidRPr="005E7E14" w:rsidRDefault="00AF52A3" w:rsidP="00AF52A3">
      <w:pPr>
        <w:numPr>
          <w:ilvl w:val="0"/>
          <w:numId w:val="29"/>
        </w:numPr>
        <w:tabs>
          <w:tab w:val="left" w:pos="450"/>
        </w:tabs>
        <w:spacing w:after="160"/>
        <w:jc w:val="both"/>
        <w:rPr>
          <w:rStyle w:val="Hyperlink"/>
          <w:rFonts w:asciiTheme="minorHAnsi" w:eastAsia="Calibri" w:hAnsiTheme="minorHAnsi" w:cstheme="minorHAnsi"/>
          <w:b/>
          <w:color w:val="auto"/>
          <w:u w:val="none"/>
        </w:rPr>
      </w:pPr>
      <w:r w:rsidRPr="005E7E14">
        <w:rPr>
          <w:rFonts w:asciiTheme="minorHAnsi" w:eastAsia="Calibri" w:hAnsiTheme="minorHAnsi" w:cstheme="minorHAnsi"/>
          <w:b/>
        </w:rPr>
        <w:lastRenderedPageBreak/>
        <w:fldChar w:fldCharType="begin"/>
      </w:r>
      <w:r w:rsidRPr="005E7E14">
        <w:rPr>
          <w:rFonts w:asciiTheme="minorHAnsi" w:eastAsia="Calibri" w:hAnsiTheme="minorHAnsi" w:cstheme="minorHAnsi"/>
          <w:b/>
        </w:rPr>
        <w:instrText xml:space="preserve"> HYPERLINK  \l "_Appendix_3:_SLAs" </w:instrText>
      </w:r>
      <w:r w:rsidRPr="005E7E14">
        <w:rPr>
          <w:rFonts w:asciiTheme="minorHAnsi" w:eastAsia="Calibri" w:hAnsiTheme="minorHAnsi" w:cstheme="minorHAnsi"/>
          <w:b/>
        </w:rPr>
        <w:fldChar w:fldCharType="separate"/>
      </w:r>
      <w:r w:rsidRPr="005E7E14">
        <w:rPr>
          <w:rStyle w:val="Hyperlink"/>
          <w:rFonts w:asciiTheme="minorHAnsi" w:eastAsia="Calibri" w:hAnsiTheme="minorHAnsi" w:cstheme="minorHAnsi"/>
          <w:b/>
          <w:color w:val="auto"/>
          <w:u w:val="none"/>
        </w:rPr>
        <w:t>Appendix 3: Service-Level Agreements (SLA) and Performance Standards</w:t>
      </w:r>
    </w:p>
    <w:p w14:paraId="5A429BF2" w14:textId="77777777" w:rsidR="00AF52A3" w:rsidRPr="009A39FF" w:rsidRDefault="00AF52A3" w:rsidP="00AF52A3">
      <w:pPr>
        <w:numPr>
          <w:ilvl w:val="0"/>
          <w:numId w:val="29"/>
        </w:numPr>
        <w:tabs>
          <w:tab w:val="left" w:pos="450"/>
        </w:tabs>
        <w:spacing w:after="160"/>
        <w:jc w:val="both"/>
        <w:rPr>
          <w:rFonts w:asciiTheme="minorHAnsi" w:eastAsiaTheme="minorEastAsia" w:hAnsiTheme="minorHAnsi" w:cstheme="minorHAnsi"/>
          <w:b/>
        </w:rPr>
      </w:pPr>
      <w:r w:rsidRPr="005E7E14">
        <w:rPr>
          <w:rFonts w:asciiTheme="minorHAnsi" w:eastAsia="Calibri" w:hAnsiTheme="minorHAnsi" w:cstheme="minorHAnsi"/>
          <w:b/>
        </w:rPr>
        <w:fldChar w:fldCharType="end"/>
      </w:r>
      <w:hyperlink>
        <w:r w:rsidRPr="005E7E14">
          <w:rPr>
            <w:rStyle w:val="Hyperlink"/>
            <w:rFonts w:asciiTheme="minorHAnsi" w:eastAsia="Times New Roman" w:hAnsiTheme="minorHAnsi" w:cstheme="minorHAnsi"/>
            <w:b/>
            <w:color w:val="auto"/>
            <w:u w:val="none"/>
          </w:rPr>
          <w:t>Appendix 7: Proforma Contract Draft</w:t>
        </w:r>
      </w:hyperlink>
      <w:r w:rsidRPr="009A39FF">
        <w:rPr>
          <w:rFonts w:asciiTheme="minorHAnsi" w:eastAsia="Calibri" w:hAnsiTheme="minorHAnsi" w:cstheme="minorHAnsi"/>
          <w:b/>
        </w:rPr>
        <w:t xml:space="preserve"> </w:t>
      </w:r>
      <w:r w:rsidRPr="009A39FF">
        <w:rPr>
          <w:rFonts w:asciiTheme="minorHAnsi" w:eastAsia="Calibri" w:hAnsiTheme="minorHAnsi" w:cstheme="minorHAnsi"/>
        </w:rPr>
        <w:t>inclusive of HIPAA BAA</w:t>
      </w:r>
    </w:p>
    <w:p w14:paraId="486574FF"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Vendors that are not able to enter into a contract under these conditions should not submit a bid.</w:t>
      </w:r>
    </w:p>
    <w:p w14:paraId="77462B8E" w14:textId="77777777" w:rsidR="00AF52A3" w:rsidRPr="009A39FF" w:rsidRDefault="00AF52A3" w:rsidP="00AF52A3">
      <w:pPr>
        <w:spacing w:after="160"/>
        <w:jc w:val="both"/>
        <w:rPr>
          <w:rFonts w:asciiTheme="minorHAnsi" w:eastAsia="MS Mincho" w:hAnsiTheme="minorHAnsi" w:cstheme="minorHAnsi"/>
          <w:b/>
        </w:rPr>
      </w:pPr>
      <w:r w:rsidRPr="009A39FF">
        <w:rPr>
          <w:rFonts w:asciiTheme="minorHAnsi" w:eastAsia="MS Mincho" w:hAnsiTheme="minorHAnsi" w:cstheme="minorHAnsi"/>
          <w:b/>
        </w:rPr>
        <w:t>Please provide an authorized signature stipulating the vendor’s acknowledgment, understanding, and acceptance of the mandatory requirements and terms stipulated in this section.</w:t>
      </w:r>
    </w:p>
    <w:p w14:paraId="5A01ED61" w14:textId="77777777" w:rsidR="00AF52A3" w:rsidRPr="009A39FF" w:rsidRDefault="00AF52A3" w:rsidP="00AF52A3">
      <w:pPr>
        <w:spacing w:after="120"/>
        <w:jc w:val="both"/>
        <w:rPr>
          <w:rFonts w:asciiTheme="minorHAnsi" w:eastAsia="Times New Roman" w:hAnsiTheme="minorHAnsi" w:cstheme="minorHAnsi"/>
        </w:rPr>
      </w:pPr>
    </w:p>
    <w:tbl>
      <w:tblPr>
        <w:tblW w:w="0" w:type="auto"/>
        <w:tblBorders>
          <w:top w:val="single" w:sz="4" w:space="0" w:color="auto"/>
        </w:tblBorders>
        <w:tblLook w:val="04A0" w:firstRow="1" w:lastRow="0" w:firstColumn="1" w:lastColumn="0" w:noHBand="0" w:noVBand="1"/>
      </w:tblPr>
      <w:tblGrid>
        <w:gridCol w:w="7285"/>
        <w:gridCol w:w="1944"/>
      </w:tblGrid>
      <w:tr w:rsidR="00AF52A3" w:rsidRPr="002365E5" w14:paraId="55848947" w14:textId="77777777" w:rsidTr="003D2AC7">
        <w:trPr>
          <w:trHeight w:val="389"/>
        </w:trPr>
        <w:tc>
          <w:tcPr>
            <w:tcW w:w="7285" w:type="dxa"/>
            <w:tcBorders>
              <w:top w:val="single" w:sz="4" w:space="0" w:color="auto"/>
            </w:tcBorders>
          </w:tcPr>
          <w:p w14:paraId="16FC99C0" w14:textId="77777777" w:rsidR="00AF52A3" w:rsidRPr="009A39FF" w:rsidRDefault="00AF52A3" w:rsidP="003D2AC7">
            <w:pPr>
              <w:spacing w:before="60" w:after="60"/>
              <w:jc w:val="both"/>
              <w:rPr>
                <w:rFonts w:asciiTheme="minorHAnsi" w:eastAsia="MS Mincho" w:hAnsiTheme="minorHAnsi" w:cstheme="minorHAnsi"/>
              </w:rPr>
            </w:pPr>
            <w:r w:rsidRPr="009A39FF">
              <w:rPr>
                <w:rFonts w:asciiTheme="minorHAnsi" w:eastAsia="MS Mincho" w:hAnsiTheme="minorHAnsi" w:cstheme="minorHAnsi"/>
              </w:rPr>
              <w:t>Printed Name/Signature of Authorized Personnel</w:t>
            </w:r>
          </w:p>
        </w:tc>
        <w:tc>
          <w:tcPr>
            <w:tcW w:w="1944" w:type="dxa"/>
            <w:tcBorders>
              <w:top w:val="single" w:sz="4" w:space="0" w:color="auto"/>
            </w:tcBorders>
          </w:tcPr>
          <w:p w14:paraId="73A329B9" w14:textId="77777777" w:rsidR="00AF52A3" w:rsidRPr="009A39FF" w:rsidRDefault="00AF52A3" w:rsidP="003D2AC7">
            <w:pPr>
              <w:spacing w:before="60" w:after="60"/>
              <w:jc w:val="both"/>
              <w:rPr>
                <w:rFonts w:asciiTheme="minorHAnsi" w:eastAsia="MS Mincho" w:hAnsiTheme="minorHAnsi" w:cstheme="minorHAnsi"/>
              </w:rPr>
            </w:pPr>
            <w:r w:rsidRPr="009A39FF">
              <w:rPr>
                <w:rFonts w:asciiTheme="minorHAnsi" w:eastAsia="MS Mincho" w:hAnsiTheme="minorHAnsi" w:cstheme="minorHAnsi"/>
              </w:rPr>
              <w:t>Date</w:t>
            </w:r>
          </w:p>
        </w:tc>
      </w:tr>
    </w:tbl>
    <w:p w14:paraId="5893585C" w14:textId="77777777" w:rsidR="00AF52A3" w:rsidRPr="009A39FF" w:rsidRDefault="00AF52A3" w:rsidP="00AF52A3">
      <w:pPr>
        <w:jc w:val="both"/>
        <w:rPr>
          <w:rFonts w:asciiTheme="minorHAnsi" w:eastAsia="MS Mincho" w:hAnsiTheme="minorHAnsi" w:cstheme="minorHAnsi"/>
        </w:rPr>
      </w:pPr>
      <w:bookmarkStart w:id="252" w:name="_Toc535924130"/>
      <w:bookmarkStart w:id="253" w:name="_Toc535925188"/>
      <w:bookmarkStart w:id="254" w:name="_Toc535925530"/>
      <w:bookmarkStart w:id="255" w:name="_Toc535926056"/>
      <w:bookmarkStart w:id="256" w:name="_Toc536115459"/>
      <w:bookmarkStart w:id="257" w:name="_Toc536116793"/>
      <w:bookmarkStart w:id="258" w:name="_Toc536116902"/>
      <w:bookmarkStart w:id="259" w:name="_Toc536177388"/>
      <w:bookmarkStart w:id="260" w:name="_Toc536177606"/>
      <w:bookmarkStart w:id="261" w:name="_Toc536180486"/>
      <w:bookmarkStart w:id="262" w:name="_Toc536181011"/>
    </w:p>
    <w:p w14:paraId="27B1AD05" w14:textId="77777777" w:rsidR="00AF52A3" w:rsidRPr="009A39FF" w:rsidRDefault="00AF52A3" w:rsidP="00AF52A3">
      <w:pPr>
        <w:numPr>
          <w:ilvl w:val="0"/>
          <w:numId w:val="28"/>
        </w:numPr>
        <w:spacing w:after="160"/>
        <w:jc w:val="both"/>
        <w:rPr>
          <w:rFonts w:asciiTheme="minorHAnsi" w:eastAsia="MS Mincho" w:hAnsiTheme="minorHAnsi" w:cstheme="minorHAnsi"/>
          <w:b/>
        </w:rPr>
      </w:pPr>
      <w:bookmarkStart w:id="263" w:name="_Toc536200683"/>
      <w:bookmarkStart w:id="264" w:name="_Toc536202147"/>
      <w:bookmarkStart w:id="265" w:name="_Toc2688532"/>
      <w:r w:rsidRPr="009A39FF">
        <w:rPr>
          <w:rFonts w:asciiTheme="minorHAnsi" w:eastAsia="MS Mincho" w:hAnsiTheme="minorHAnsi" w:cstheme="minorHAnsi"/>
          <w:b/>
        </w:rPr>
        <w:t>Commercial Materials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66476C5C"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The vendor should list any commercial and proprietary materials it will deliver that are easily copied, such as commercial software, and in which the PRMP will have less than full ownership (“Commercial Materials”). Generally, these will be from third parties and readily available in the open market. The vendor need not list patented parts of equipment.</w:t>
      </w:r>
    </w:p>
    <w:p w14:paraId="5D14F391" w14:textId="77777777" w:rsidR="00AF52A3" w:rsidRPr="009A39FF" w:rsidRDefault="00AF52A3" w:rsidP="00AF52A3">
      <w:pPr>
        <w:spacing w:after="160"/>
        <w:jc w:val="both"/>
        <w:rPr>
          <w:rFonts w:asciiTheme="minorHAnsi" w:eastAsia="Times New Roman" w:hAnsiTheme="minorHAnsi" w:cstheme="minorHAnsi"/>
          <w:szCs w:val="24"/>
        </w:rPr>
      </w:pPr>
      <w:r w:rsidRPr="00AF52A3">
        <w:rPr>
          <w:rFonts w:asciiTheme="minorHAnsi" w:eastAsia="Times New Roman" w:hAnsiTheme="minorHAnsi" w:cstheme="minorHAnsi"/>
          <w:szCs w:val="24"/>
          <w:highlight w:val="lightGray"/>
        </w:rPr>
        <w:t>&lt;Response&gt;</w:t>
      </w:r>
    </w:p>
    <w:p w14:paraId="07D0DBF8" w14:textId="77777777" w:rsidR="00AF52A3" w:rsidRPr="009A39FF" w:rsidRDefault="00AF52A3" w:rsidP="00AF52A3">
      <w:pPr>
        <w:numPr>
          <w:ilvl w:val="0"/>
          <w:numId w:val="28"/>
        </w:numPr>
        <w:spacing w:after="160"/>
        <w:jc w:val="both"/>
        <w:rPr>
          <w:rFonts w:asciiTheme="minorHAnsi" w:eastAsia="MS Mincho" w:hAnsiTheme="minorHAnsi" w:cstheme="minorHAnsi"/>
          <w:b/>
        </w:rPr>
      </w:pPr>
      <w:bookmarkStart w:id="266" w:name="_Toc535924131"/>
      <w:bookmarkStart w:id="267" w:name="_Toc535925189"/>
      <w:bookmarkStart w:id="268" w:name="_Toc535925531"/>
      <w:bookmarkStart w:id="269" w:name="_Toc535926057"/>
      <w:bookmarkStart w:id="270" w:name="_Toc536115460"/>
      <w:bookmarkStart w:id="271" w:name="_Toc536116794"/>
      <w:bookmarkStart w:id="272" w:name="_Toc536116903"/>
      <w:bookmarkStart w:id="273" w:name="_Toc536177389"/>
      <w:bookmarkStart w:id="274" w:name="_Toc536177607"/>
      <w:bookmarkStart w:id="275" w:name="_Toc536180487"/>
      <w:bookmarkStart w:id="276" w:name="_Toc536181012"/>
      <w:bookmarkStart w:id="277" w:name="_Toc536200684"/>
      <w:bookmarkStart w:id="278" w:name="_Toc536202148"/>
      <w:bookmarkStart w:id="279" w:name="_Toc2688533"/>
      <w:r w:rsidRPr="009A39FF">
        <w:rPr>
          <w:rFonts w:asciiTheme="minorHAnsi" w:eastAsia="MS Mincho" w:hAnsiTheme="minorHAnsi" w:cstheme="minorHAnsi"/>
          <w:b/>
        </w:rPr>
        <w:t>Exceptions</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729367D9"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rPr>
        <w:t>The vendor should indicate exceptions to the PRMP’s Terms and Conditions in this RFP. Any exceptions should include an explanation for the vendor’s inability to comply with such terms or conditions and, if applicable, an alternative language the vendor would find acceptable. Rejection of the PRMP’s Terms and Conditions, in part or in whole, or without any explanation, may be cause for the PRMP’s rejection of a vendor’s proposal. If an exception concerning the Terms and Conditions is not noted in this response template, but raised during contract negotiations, the PRMP reserves the right to cancel the negotiation, at its sole discretion, if it deems that to be in the best interests of the PRMP.</w:t>
      </w:r>
    </w:p>
    <w:p w14:paraId="1C03D6DC" w14:textId="77777777" w:rsidR="00AF52A3" w:rsidRPr="009A39FF" w:rsidRDefault="00AF52A3" w:rsidP="00AF52A3">
      <w:pPr>
        <w:spacing w:after="160"/>
        <w:jc w:val="both"/>
        <w:rPr>
          <w:rFonts w:asciiTheme="minorHAnsi" w:eastAsia="MS Mincho" w:hAnsiTheme="minorHAnsi" w:cstheme="minorHAnsi"/>
          <w:b/>
          <w:u w:val="single"/>
        </w:rPr>
      </w:pPr>
      <w:r w:rsidRPr="009A39FF">
        <w:rPr>
          <w:rFonts w:asciiTheme="minorHAnsi" w:eastAsia="MS Mincho" w:hAnsiTheme="minorHAnsi" w:cstheme="minorHAnsi"/>
        </w:rPr>
        <w:t>The terms and conditions of a vendor’s software license, maintenance support agreement, and SLA, if applicable, will be required for purposes of contract negotiations for this operation. Failure to provide the applicable vendor terms, if any, as part of the RFP response may result in rejection of the vendor’s proposal.</w:t>
      </w:r>
    </w:p>
    <w:p w14:paraId="5A568678" w14:textId="77777777" w:rsidR="00AF52A3" w:rsidRPr="009A39FF" w:rsidRDefault="00AF52A3" w:rsidP="00AF52A3">
      <w:pPr>
        <w:spacing w:after="160"/>
        <w:jc w:val="both"/>
        <w:rPr>
          <w:rFonts w:asciiTheme="minorHAnsi" w:eastAsia="MS Mincho" w:hAnsiTheme="minorHAnsi" w:cstheme="minorHAnsi"/>
        </w:rPr>
      </w:pPr>
      <w:r w:rsidRPr="009A39FF">
        <w:rPr>
          <w:rFonts w:asciiTheme="minorHAnsi" w:eastAsia="MS Mincho" w:hAnsiTheme="minorHAnsi" w:cstheme="minorHAnsi"/>
          <w:b/>
        </w:rPr>
        <w:t>Instructions:</w:t>
      </w:r>
      <w:r w:rsidRPr="009A39FF">
        <w:rPr>
          <w:rFonts w:asciiTheme="minorHAnsi" w:eastAsia="MS Mincho" w:hAnsiTheme="minorHAnsi" w:cstheme="minorHAnsi"/>
        </w:rPr>
        <w:t xml:space="preserve"> Identify and explain any exceptions to the PRMP’s terms and conditions using the tables provided below, adding tables, as needed. If no changes are listed, the vendor indicates that no changes to the Terms and Conditions are proposed and that the vendor intends to accept them as written if the vendor’s proposal is selected. Mandatory specifications and terms noted in this RFP are non-negotiable.</w:t>
      </w:r>
    </w:p>
    <w:p w14:paraId="44718D8C" w14:textId="77777777" w:rsidR="00AF52A3" w:rsidRPr="009A39FF" w:rsidRDefault="00AF52A3" w:rsidP="00AF52A3">
      <w:pPr>
        <w:pStyle w:val="ListParagraph"/>
        <w:numPr>
          <w:ilvl w:val="0"/>
          <w:numId w:val="42"/>
        </w:numPr>
        <w:spacing w:after="160"/>
        <w:contextualSpacing w:val="0"/>
        <w:jc w:val="both"/>
        <w:rPr>
          <w:rFonts w:asciiTheme="minorHAnsi" w:eastAsia="MS Mincho" w:hAnsiTheme="minorHAnsi" w:cstheme="minorHAnsi"/>
        </w:rPr>
      </w:pPr>
      <w:r w:rsidRPr="009A39FF">
        <w:rPr>
          <w:rFonts w:asciiTheme="minorHAnsi" w:eastAsia="Times New Roman" w:hAnsiTheme="minorHAnsi" w:cstheme="minorHAnsi"/>
          <w:szCs w:val="24"/>
        </w:rPr>
        <w:t>The vendor may add additional tables, as appropriate</w:t>
      </w:r>
    </w:p>
    <w:p w14:paraId="53501989" w14:textId="77777777" w:rsidR="00AF52A3" w:rsidRPr="009A39FF" w:rsidRDefault="00AF52A3" w:rsidP="00AF52A3">
      <w:pPr>
        <w:pStyle w:val="ListParagraph"/>
        <w:numPr>
          <w:ilvl w:val="0"/>
          <w:numId w:val="42"/>
        </w:numPr>
        <w:spacing w:after="160"/>
        <w:contextualSpacing w:val="0"/>
        <w:jc w:val="both"/>
        <w:rPr>
          <w:rFonts w:asciiTheme="minorHAnsi" w:eastAsia="MS Mincho" w:hAnsiTheme="minorHAnsi" w:cstheme="minorHAnsi"/>
        </w:rPr>
      </w:pPr>
      <w:r w:rsidRPr="009A39FF">
        <w:rPr>
          <w:rFonts w:asciiTheme="minorHAnsi" w:eastAsia="Times New Roman" w:hAnsiTheme="minorHAnsi" w:cstheme="minorHAnsi"/>
          <w:szCs w:val="24"/>
        </w:rPr>
        <w:t>Do not submit vendor’s Standard Terms and Contracting Provisions in lieu of stipulating exceptions below</w:t>
      </w:r>
    </w:p>
    <w:p w14:paraId="42F08944" w14:textId="77777777" w:rsidR="00AF52A3" w:rsidRPr="009A39FF" w:rsidRDefault="00AF52A3" w:rsidP="00AF52A3">
      <w:pPr>
        <w:pStyle w:val="ListParagraph"/>
        <w:numPr>
          <w:ilvl w:val="0"/>
          <w:numId w:val="42"/>
        </w:numPr>
        <w:spacing w:after="160"/>
        <w:contextualSpacing w:val="0"/>
        <w:jc w:val="both"/>
        <w:rPr>
          <w:rFonts w:asciiTheme="minorHAnsi" w:eastAsia="MS Mincho" w:hAnsiTheme="minorHAnsi" w:cstheme="minorHAnsi"/>
        </w:rPr>
      </w:pPr>
      <w:r w:rsidRPr="009A39FF">
        <w:rPr>
          <w:rFonts w:asciiTheme="minorHAnsi" w:eastAsia="Times New Roman" w:hAnsiTheme="minorHAnsi" w:cstheme="minorHAnsi"/>
        </w:rPr>
        <w:lastRenderedPageBreak/>
        <w:t>Making revisions to the PRMP statutes and regulations is prohibited</w:t>
      </w:r>
    </w:p>
    <w:p w14:paraId="20CED025" w14:textId="77777777" w:rsidR="00AF52A3" w:rsidRPr="009A39FF" w:rsidRDefault="00AF52A3" w:rsidP="00AF52A3">
      <w:pPr>
        <w:pStyle w:val="ListParagraph"/>
        <w:numPr>
          <w:ilvl w:val="0"/>
          <w:numId w:val="42"/>
        </w:numPr>
        <w:spacing w:after="160"/>
        <w:contextualSpacing w:val="0"/>
        <w:jc w:val="both"/>
        <w:rPr>
          <w:rFonts w:asciiTheme="minorHAnsi" w:eastAsia="MS Mincho" w:hAnsiTheme="minorHAnsi" w:cstheme="minorHAnsi"/>
        </w:rPr>
      </w:pPr>
      <w:r w:rsidRPr="009A39FF">
        <w:rPr>
          <w:rFonts w:asciiTheme="minorHAnsi" w:eastAsia="Times New Roman" w:hAnsiTheme="minorHAnsi" w:cstheme="minorHAnsi"/>
        </w:rPr>
        <w:t>The PRMP has no obligation to accept any exception(s).</w:t>
      </w:r>
    </w:p>
    <w:p w14:paraId="3913D822" w14:textId="77777777" w:rsidR="00AF52A3" w:rsidRPr="009A39FF" w:rsidRDefault="00AF52A3" w:rsidP="00AF52A3">
      <w:pPr>
        <w:keepNext/>
        <w:spacing w:after="160"/>
        <w:jc w:val="both"/>
        <w:rPr>
          <w:rFonts w:asciiTheme="minorHAnsi" w:eastAsia="MS Mincho" w:hAnsiTheme="minorHAnsi" w:cstheme="minorHAnsi"/>
          <w:b/>
        </w:rPr>
      </w:pPr>
      <w:r w:rsidRPr="009A39FF">
        <w:rPr>
          <w:rFonts w:asciiTheme="minorHAnsi" w:eastAsia="MS Mincho" w:hAnsiTheme="minorHAnsi" w:cstheme="minorHAnsi"/>
          <w:b/>
        </w:rPr>
        <w:t xml:space="preserve">6.1 </w:t>
      </w:r>
    </w:p>
    <w:p w14:paraId="49576F23" w14:textId="77777777" w:rsidR="00AF52A3" w:rsidRPr="004C442F" w:rsidRDefault="00AF52A3" w:rsidP="00AF52A3">
      <w:pPr>
        <w:pStyle w:val="Caption"/>
        <w:keepNext/>
        <w:spacing w:after="160"/>
        <w:jc w:val="center"/>
        <w:rPr>
          <w:rFonts w:asciiTheme="minorHAnsi" w:hAnsiTheme="minorHAnsi" w:cstheme="minorHAnsi"/>
          <w:b/>
          <w:i w:val="0"/>
          <w:color w:val="auto"/>
          <w:sz w:val="20"/>
          <w:szCs w:val="20"/>
        </w:rPr>
      </w:pPr>
      <w:bookmarkStart w:id="280" w:name="_Toc128987370"/>
      <w:r w:rsidRPr="004C442F">
        <w:rPr>
          <w:rFonts w:asciiTheme="minorHAnsi" w:hAnsiTheme="minorHAnsi" w:cstheme="minorHAnsi"/>
          <w:b/>
          <w:i w:val="0"/>
          <w:color w:val="auto"/>
          <w:sz w:val="20"/>
          <w:szCs w:val="20"/>
        </w:rPr>
        <w:t xml:space="preserve">Table </w:t>
      </w:r>
      <w:r w:rsidRPr="004C442F">
        <w:rPr>
          <w:rFonts w:asciiTheme="minorHAnsi" w:hAnsiTheme="minorHAnsi" w:cstheme="minorHAnsi"/>
          <w:b/>
          <w:i w:val="0"/>
          <w:color w:val="auto"/>
          <w:sz w:val="20"/>
          <w:szCs w:val="20"/>
        </w:rPr>
        <w:fldChar w:fldCharType="begin"/>
      </w:r>
      <w:r w:rsidRPr="006E7F31">
        <w:rPr>
          <w:b/>
          <w:i w:val="0"/>
          <w:color w:val="auto"/>
          <w:sz w:val="20"/>
          <w:szCs w:val="20"/>
        </w:rPr>
        <w:instrText xml:space="preserve"> SEQ Table \* ARABIC </w:instrText>
      </w:r>
      <w:r w:rsidRPr="004C442F">
        <w:rPr>
          <w:rFonts w:asciiTheme="minorHAnsi" w:hAnsiTheme="minorHAnsi" w:cstheme="minorHAnsi"/>
          <w:b/>
          <w:i w:val="0"/>
          <w:color w:val="auto"/>
          <w:sz w:val="20"/>
          <w:szCs w:val="20"/>
        </w:rPr>
        <w:fldChar w:fldCharType="separate"/>
      </w:r>
      <w:r>
        <w:rPr>
          <w:b/>
          <w:i w:val="0"/>
          <w:noProof/>
          <w:color w:val="auto"/>
          <w:sz w:val="20"/>
          <w:szCs w:val="20"/>
        </w:rPr>
        <w:t>14</w:t>
      </w:r>
      <w:r w:rsidRPr="004C442F">
        <w:rPr>
          <w:rFonts w:asciiTheme="minorHAnsi" w:hAnsiTheme="minorHAnsi" w:cstheme="minorHAnsi"/>
          <w:b/>
          <w:i w:val="0"/>
          <w:color w:val="auto"/>
          <w:sz w:val="20"/>
          <w:szCs w:val="20"/>
        </w:rPr>
        <w:fldChar w:fldCharType="end"/>
      </w:r>
      <w:r w:rsidRPr="004C442F">
        <w:rPr>
          <w:rFonts w:asciiTheme="minorHAnsi" w:hAnsiTheme="minorHAnsi" w:cstheme="minorHAnsi"/>
          <w:b/>
          <w:i w:val="0"/>
          <w:color w:val="auto"/>
          <w:sz w:val="20"/>
          <w:szCs w:val="20"/>
        </w:rPr>
        <w:t>: Exception #1</w:t>
      </w:r>
      <w:bookmarkEnd w:id="280"/>
    </w:p>
    <w:tbl>
      <w:tblPr>
        <w:tblStyle w:val="ListTable3-Accent1"/>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3972"/>
        <w:gridCol w:w="2688"/>
      </w:tblGrid>
      <w:tr w:rsidR="00AF52A3" w:rsidRPr="00BD05A1" w14:paraId="4E72C139" w14:textId="77777777" w:rsidTr="00AF52A3">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700" w:type="dxa"/>
            <w:shd w:val="clear" w:color="auto" w:fill="154454"/>
          </w:tcPr>
          <w:p w14:paraId="3A4F62F0" w14:textId="77777777" w:rsidR="00AF52A3" w:rsidRPr="00AA1EF4" w:rsidRDefault="00AF52A3" w:rsidP="00AA1EF4">
            <w:pPr>
              <w:spacing w:before="60" w:after="60"/>
              <w:rPr>
                <w:rFonts w:asciiTheme="minorHAnsi" w:eastAsia="MS Mincho" w:hAnsiTheme="minorHAnsi" w:cstheme="minorHAnsi"/>
                <w:color w:val="FFFFFF"/>
                <w:sz w:val="20"/>
                <w:szCs w:val="20"/>
              </w:rPr>
            </w:pPr>
            <w:r w:rsidRPr="00AA1EF4">
              <w:rPr>
                <w:rFonts w:asciiTheme="minorHAnsi" w:eastAsia="MS Mincho" w:hAnsiTheme="minorHAnsi" w:cstheme="minorHAnsi"/>
                <w:color w:val="FFFFFF"/>
                <w:sz w:val="20"/>
                <w:szCs w:val="20"/>
              </w:rPr>
              <w:t>Document Title</w:t>
            </w:r>
          </w:p>
          <w:p w14:paraId="12936722" w14:textId="77777777" w:rsidR="00AF52A3" w:rsidRPr="00AA1EF4" w:rsidRDefault="00AF52A3" w:rsidP="00AA1EF4">
            <w:pPr>
              <w:pStyle w:val="Caption"/>
              <w:spacing w:before="60" w:after="60"/>
              <w:rPr>
                <w:rFonts w:asciiTheme="minorHAnsi" w:eastAsia="MS Mincho" w:hAnsiTheme="minorHAnsi" w:cstheme="minorHAnsi"/>
                <w:i w:val="0"/>
                <w:color w:val="FFFFFF"/>
                <w:sz w:val="20"/>
                <w:szCs w:val="20"/>
              </w:rPr>
            </w:pPr>
            <w:r w:rsidRPr="00AA1EF4">
              <w:rPr>
                <w:rFonts w:asciiTheme="minorHAnsi" w:eastAsia="MS Mincho" w:hAnsiTheme="minorHAnsi" w:cstheme="minorHAnsi"/>
                <w:i w:val="0"/>
                <w:color w:val="FFFFFF"/>
                <w:sz w:val="20"/>
                <w:szCs w:val="20"/>
              </w:rPr>
              <w:t>(Reference Specific Contractual Document and Section in Which Exception is Taken)</w:t>
            </w:r>
          </w:p>
        </w:tc>
        <w:tc>
          <w:tcPr>
            <w:tcW w:w="3972" w:type="dxa"/>
            <w:shd w:val="clear" w:color="auto" w:fill="154454"/>
          </w:tcPr>
          <w:p w14:paraId="3BE843F1" w14:textId="77777777" w:rsidR="00AF52A3" w:rsidRPr="00AA1EF4" w:rsidRDefault="00AF52A3" w:rsidP="00AA1EF4">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FFFFFF"/>
                <w:sz w:val="20"/>
                <w:szCs w:val="20"/>
              </w:rPr>
            </w:pPr>
            <w:r w:rsidRPr="00AA1EF4">
              <w:rPr>
                <w:rFonts w:asciiTheme="minorHAnsi" w:eastAsia="MS Mincho" w:hAnsiTheme="minorHAnsi" w:cstheme="minorHAnsi"/>
                <w:color w:val="FFFFFF"/>
                <w:sz w:val="20"/>
                <w:szCs w:val="20"/>
              </w:rPr>
              <w:t>Vendor’s Explanation (Required for Any Rejection/Exception)</w:t>
            </w:r>
          </w:p>
        </w:tc>
        <w:tc>
          <w:tcPr>
            <w:tcW w:w="2688" w:type="dxa"/>
            <w:shd w:val="clear" w:color="auto" w:fill="154454"/>
          </w:tcPr>
          <w:p w14:paraId="58833E0E" w14:textId="77777777" w:rsidR="00AF52A3" w:rsidRPr="00AA1EF4" w:rsidRDefault="00AF52A3" w:rsidP="00AA1EF4">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FFFFFF"/>
                <w:sz w:val="20"/>
                <w:szCs w:val="20"/>
              </w:rPr>
            </w:pPr>
            <w:r w:rsidRPr="00AA1EF4">
              <w:rPr>
                <w:rFonts w:asciiTheme="minorHAnsi" w:eastAsia="MS Mincho" w:hAnsiTheme="minorHAnsi" w:cstheme="minorHAnsi"/>
                <w:color w:val="FFFFFF"/>
                <w:sz w:val="20"/>
                <w:szCs w:val="20"/>
              </w:rPr>
              <w:t>Vendor’s Proposed Alternative Language (If Applicable)</w:t>
            </w:r>
          </w:p>
          <w:p w14:paraId="3DF08032" w14:textId="77777777" w:rsidR="00AF52A3" w:rsidRPr="00AA1EF4" w:rsidRDefault="00AF52A3" w:rsidP="00AA1EF4">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FFFFFF"/>
                <w:sz w:val="20"/>
                <w:szCs w:val="20"/>
              </w:rPr>
            </w:pPr>
            <w:r w:rsidRPr="00AA1EF4">
              <w:rPr>
                <w:rFonts w:asciiTheme="minorHAnsi" w:eastAsia="MS Mincho" w:hAnsiTheme="minorHAnsi" w:cstheme="minorHAnsi"/>
                <w:color w:val="FFFFFF"/>
                <w:sz w:val="20"/>
                <w:szCs w:val="20"/>
              </w:rPr>
              <w:t>Cross-Reference to Specific Section of Vendor’s Terms, If Any Provided as Part of the RFP Response</w:t>
            </w:r>
          </w:p>
        </w:tc>
      </w:tr>
      <w:tr w:rsidR="00AF52A3" w:rsidRPr="00BD05A1" w14:paraId="006BC164" w14:textId="77777777" w:rsidTr="00AF52A3">
        <w:trPr>
          <w:cnfStyle w:val="000000100000" w:firstRow="0" w:lastRow="0" w:firstColumn="0" w:lastColumn="0" w:oddVBand="0" w:evenVBand="0" w:oddHBand="1"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2700" w:type="dxa"/>
          </w:tcPr>
          <w:p w14:paraId="236B975A" w14:textId="77777777" w:rsidR="00AF52A3" w:rsidRPr="009A39FF" w:rsidRDefault="00AF52A3" w:rsidP="003D2AC7">
            <w:pPr>
              <w:spacing w:before="60" w:after="60"/>
              <w:jc w:val="both"/>
              <w:rPr>
                <w:rFonts w:asciiTheme="minorHAnsi" w:eastAsia="MS Mincho" w:hAnsiTheme="minorHAnsi" w:cstheme="minorHAnsi"/>
                <w:sz w:val="20"/>
                <w:szCs w:val="20"/>
              </w:rPr>
            </w:pPr>
          </w:p>
          <w:p w14:paraId="719A23E5" w14:textId="77777777" w:rsidR="00AF52A3" w:rsidRPr="009A39FF" w:rsidRDefault="00AF52A3" w:rsidP="003D2AC7">
            <w:pPr>
              <w:spacing w:before="60" w:after="60"/>
              <w:jc w:val="both"/>
              <w:rPr>
                <w:rFonts w:asciiTheme="minorHAnsi" w:eastAsia="MS Mincho" w:hAnsiTheme="minorHAnsi" w:cstheme="minorHAnsi"/>
                <w:sz w:val="20"/>
                <w:szCs w:val="20"/>
              </w:rPr>
            </w:pPr>
          </w:p>
          <w:p w14:paraId="415FFDFB" w14:textId="77777777" w:rsidR="00AF52A3" w:rsidRPr="009A39FF" w:rsidRDefault="00AF52A3" w:rsidP="003D2AC7">
            <w:pPr>
              <w:spacing w:before="60" w:after="60"/>
              <w:jc w:val="both"/>
              <w:rPr>
                <w:rFonts w:asciiTheme="minorHAnsi" w:eastAsia="MS Mincho" w:hAnsiTheme="minorHAnsi" w:cstheme="minorHAnsi"/>
                <w:sz w:val="20"/>
                <w:szCs w:val="20"/>
              </w:rPr>
            </w:pPr>
          </w:p>
        </w:tc>
        <w:tc>
          <w:tcPr>
            <w:tcW w:w="3972" w:type="dxa"/>
          </w:tcPr>
          <w:p w14:paraId="1A9F4E58" w14:textId="77777777" w:rsidR="00AF52A3" w:rsidRPr="009A39FF" w:rsidRDefault="00AF52A3" w:rsidP="003D2AC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2688" w:type="dxa"/>
          </w:tcPr>
          <w:p w14:paraId="6C8D365F" w14:textId="77777777" w:rsidR="00AF52A3" w:rsidRPr="009A39FF" w:rsidRDefault="00AF52A3" w:rsidP="003D2AC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r>
      <w:tr w:rsidR="00AF52A3" w:rsidRPr="00BD05A1" w14:paraId="73907262" w14:textId="77777777" w:rsidTr="00AF52A3">
        <w:trPr>
          <w:trHeight w:val="70"/>
          <w:jc w:val="center"/>
        </w:trPr>
        <w:tc>
          <w:tcPr>
            <w:cnfStyle w:val="001000000000" w:firstRow="0" w:lastRow="0" w:firstColumn="1" w:lastColumn="0" w:oddVBand="0" w:evenVBand="0" w:oddHBand="0" w:evenHBand="0" w:firstRowFirstColumn="0" w:firstRowLastColumn="0" w:lastRowFirstColumn="0" w:lastRowLastColumn="0"/>
            <w:tcW w:w="9360" w:type="dxa"/>
            <w:gridSpan w:val="3"/>
          </w:tcPr>
          <w:p w14:paraId="40E6DBF1" w14:textId="77777777" w:rsidR="00AF52A3" w:rsidRPr="009A39FF" w:rsidRDefault="00AF52A3" w:rsidP="003D2AC7">
            <w:pPr>
              <w:spacing w:before="60" w:after="60"/>
              <w:jc w:val="both"/>
              <w:rPr>
                <w:rFonts w:asciiTheme="minorHAnsi" w:eastAsia="MS Mincho" w:hAnsiTheme="minorHAnsi" w:cstheme="minorHAnsi"/>
                <w:sz w:val="20"/>
                <w:szCs w:val="20"/>
              </w:rPr>
            </w:pPr>
          </w:p>
        </w:tc>
      </w:tr>
      <w:tr w:rsidR="00AF52A3" w:rsidRPr="00BD05A1" w14:paraId="6CE79EAF" w14:textId="77777777" w:rsidTr="00AF52A3">
        <w:trPr>
          <w:cnfStyle w:val="000000100000" w:firstRow="0" w:lastRow="0" w:firstColumn="0" w:lastColumn="0" w:oddVBand="0" w:evenVBand="0" w:oddHBand="1" w:evenHBand="0" w:firstRowFirstColumn="0" w:firstRowLastColumn="0" w:lastRowFirstColumn="0" w:lastRowLastColumn="0"/>
          <w:trHeight w:val="790"/>
          <w:jc w:val="center"/>
        </w:trPr>
        <w:tc>
          <w:tcPr>
            <w:cnfStyle w:val="001000000000" w:firstRow="0" w:lastRow="0" w:firstColumn="1" w:lastColumn="0" w:oddVBand="0" w:evenVBand="0" w:oddHBand="0" w:evenHBand="0" w:firstRowFirstColumn="0" w:firstRowLastColumn="0" w:lastRowFirstColumn="0" w:lastRowLastColumn="0"/>
            <w:tcW w:w="9360" w:type="dxa"/>
            <w:gridSpan w:val="3"/>
          </w:tcPr>
          <w:p w14:paraId="078109FF"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NOTES/COMMENTS: &lt;FOR </w:t>
            </w:r>
            <w:r>
              <w:rPr>
                <w:rFonts w:asciiTheme="minorHAnsi" w:eastAsia="MS Mincho" w:hAnsiTheme="minorHAnsi" w:cstheme="minorHAnsi"/>
                <w:sz w:val="20"/>
                <w:szCs w:val="20"/>
              </w:rPr>
              <w:t>THE</w:t>
            </w:r>
            <w:r w:rsidRPr="009A39FF">
              <w:rPr>
                <w:rFonts w:asciiTheme="minorHAnsi" w:eastAsia="MS Mincho" w:hAnsiTheme="minorHAnsi" w:cstheme="minorHAnsi"/>
                <w:sz w:val="20"/>
                <w:szCs w:val="20"/>
              </w:rPr>
              <w:t xml:space="preserve"> PRMP USE ONLY&gt;</w:t>
            </w:r>
          </w:p>
          <w:p w14:paraId="7C6940CB" w14:textId="77777777" w:rsidR="00AF52A3" w:rsidRPr="009A39FF" w:rsidRDefault="00AF52A3" w:rsidP="003D2AC7">
            <w:pPr>
              <w:spacing w:before="60" w:after="60"/>
              <w:jc w:val="both"/>
              <w:rPr>
                <w:rFonts w:asciiTheme="minorHAnsi" w:eastAsia="MS Mincho" w:hAnsiTheme="minorHAnsi" w:cstheme="minorHAnsi"/>
                <w:sz w:val="20"/>
                <w:szCs w:val="20"/>
              </w:rPr>
            </w:pPr>
          </w:p>
        </w:tc>
      </w:tr>
    </w:tbl>
    <w:p w14:paraId="0CBF91FE" w14:textId="77777777" w:rsidR="00AF52A3" w:rsidRPr="009A39FF" w:rsidRDefault="00AF52A3" w:rsidP="00AF52A3">
      <w:pPr>
        <w:spacing w:after="0" w:line="240" w:lineRule="auto"/>
        <w:jc w:val="both"/>
        <w:rPr>
          <w:rFonts w:asciiTheme="minorHAnsi" w:eastAsia="Calibri" w:hAnsiTheme="minorHAnsi" w:cstheme="minorHAnsi"/>
          <w:color w:val="000000"/>
          <w:sz w:val="20"/>
          <w:szCs w:val="20"/>
        </w:rPr>
      </w:pPr>
    </w:p>
    <w:p w14:paraId="2C507ED6" w14:textId="77777777" w:rsidR="00AF52A3" w:rsidRPr="009A39FF" w:rsidRDefault="00AF52A3" w:rsidP="00AF52A3">
      <w:pPr>
        <w:spacing w:after="160"/>
        <w:jc w:val="both"/>
        <w:rPr>
          <w:rFonts w:asciiTheme="minorHAnsi" w:eastAsia="MS Mincho" w:hAnsiTheme="minorHAnsi" w:cstheme="minorHAnsi"/>
          <w:b/>
        </w:rPr>
      </w:pPr>
      <w:r w:rsidRPr="009A39FF">
        <w:rPr>
          <w:rFonts w:asciiTheme="minorHAnsi" w:eastAsia="MS Mincho" w:hAnsiTheme="minorHAnsi" w:cstheme="minorHAnsi"/>
          <w:b/>
        </w:rPr>
        <w:t xml:space="preserve">6.2 </w:t>
      </w:r>
    </w:p>
    <w:p w14:paraId="271EAF1C" w14:textId="77777777" w:rsidR="00AF52A3" w:rsidRPr="004C442F" w:rsidRDefault="00AF52A3" w:rsidP="00AF52A3">
      <w:pPr>
        <w:pStyle w:val="Caption"/>
        <w:keepNext/>
        <w:spacing w:after="160"/>
        <w:jc w:val="center"/>
        <w:rPr>
          <w:rFonts w:asciiTheme="minorHAnsi" w:hAnsiTheme="minorHAnsi" w:cstheme="minorHAnsi"/>
          <w:b/>
          <w:i w:val="0"/>
          <w:color w:val="auto"/>
          <w:sz w:val="20"/>
          <w:szCs w:val="20"/>
        </w:rPr>
      </w:pPr>
      <w:bookmarkStart w:id="281" w:name="_Toc128987371"/>
      <w:r w:rsidRPr="004C442F">
        <w:rPr>
          <w:rFonts w:asciiTheme="minorHAnsi" w:hAnsiTheme="minorHAnsi" w:cstheme="minorHAnsi"/>
          <w:b/>
          <w:i w:val="0"/>
          <w:color w:val="auto"/>
          <w:sz w:val="20"/>
          <w:szCs w:val="20"/>
        </w:rPr>
        <w:t xml:space="preserve">Table </w:t>
      </w:r>
      <w:r w:rsidRPr="004C442F">
        <w:rPr>
          <w:rFonts w:asciiTheme="minorHAnsi" w:hAnsiTheme="minorHAnsi" w:cstheme="minorHAnsi"/>
          <w:b/>
          <w:i w:val="0"/>
          <w:color w:val="auto"/>
          <w:sz w:val="20"/>
          <w:szCs w:val="20"/>
        </w:rPr>
        <w:fldChar w:fldCharType="begin"/>
      </w:r>
      <w:r w:rsidRPr="00B20901">
        <w:rPr>
          <w:b/>
          <w:i w:val="0"/>
          <w:color w:val="auto"/>
          <w:sz w:val="20"/>
          <w:szCs w:val="20"/>
        </w:rPr>
        <w:instrText xml:space="preserve"> SEQ Table \* ARABIC </w:instrText>
      </w:r>
      <w:r w:rsidRPr="004C442F">
        <w:rPr>
          <w:rFonts w:asciiTheme="minorHAnsi" w:hAnsiTheme="minorHAnsi" w:cstheme="minorHAnsi"/>
          <w:b/>
          <w:i w:val="0"/>
          <w:color w:val="auto"/>
          <w:sz w:val="20"/>
          <w:szCs w:val="20"/>
        </w:rPr>
        <w:fldChar w:fldCharType="separate"/>
      </w:r>
      <w:r>
        <w:rPr>
          <w:b/>
          <w:i w:val="0"/>
          <w:noProof/>
          <w:color w:val="auto"/>
          <w:sz w:val="20"/>
          <w:szCs w:val="20"/>
        </w:rPr>
        <w:t>15</w:t>
      </w:r>
      <w:r w:rsidRPr="004C442F">
        <w:rPr>
          <w:rFonts w:asciiTheme="minorHAnsi" w:hAnsiTheme="minorHAnsi" w:cstheme="minorHAnsi"/>
          <w:b/>
          <w:i w:val="0"/>
          <w:color w:val="auto"/>
          <w:sz w:val="20"/>
          <w:szCs w:val="20"/>
        </w:rPr>
        <w:fldChar w:fldCharType="end"/>
      </w:r>
      <w:r w:rsidRPr="004C442F">
        <w:rPr>
          <w:rFonts w:asciiTheme="minorHAnsi" w:hAnsiTheme="minorHAnsi" w:cstheme="minorHAnsi"/>
          <w:b/>
          <w:i w:val="0"/>
          <w:color w:val="auto"/>
          <w:sz w:val="20"/>
          <w:szCs w:val="20"/>
        </w:rPr>
        <w:t>: Exception #2</w:t>
      </w:r>
      <w:bookmarkEnd w:id="281"/>
    </w:p>
    <w:tbl>
      <w:tblPr>
        <w:tblStyle w:val="ListTable3-Accent1"/>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3972"/>
        <w:gridCol w:w="2688"/>
      </w:tblGrid>
      <w:tr w:rsidR="00AF52A3" w:rsidRPr="00BD05A1" w14:paraId="0ED7B633" w14:textId="77777777" w:rsidTr="00AF52A3">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700" w:type="dxa"/>
            <w:tcBorders>
              <w:bottom w:val="none" w:sz="0" w:space="0" w:color="auto"/>
              <w:right w:val="none" w:sz="0" w:space="0" w:color="auto"/>
            </w:tcBorders>
            <w:shd w:val="clear" w:color="auto" w:fill="154454"/>
          </w:tcPr>
          <w:p w14:paraId="5F309711" w14:textId="77777777" w:rsidR="00AF52A3" w:rsidRPr="00AA1EF4" w:rsidRDefault="00AF52A3" w:rsidP="00AA1EF4">
            <w:pPr>
              <w:spacing w:before="60" w:after="60"/>
              <w:rPr>
                <w:rFonts w:asciiTheme="minorHAnsi" w:eastAsia="MS Mincho" w:hAnsiTheme="minorHAnsi" w:cstheme="minorHAnsi"/>
                <w:color w:val="FFFFFF"/>
                <w:sz w:val="20"/>
                <w:szCs w:val="20"/>
              </w:rPr>
            </w:pPr>
            <w:r w:rsidRPr="00AA1EF4">
              <w:rPr>
                <w:rFonts w:asciiTheme="minorHAnsi" w:eastAsia="MS Mincho" w:hAnsiTheme="minorHAnsi" w:cstheme="minorHAnsi"/>
                <w:color w:val="FFFFFF"/>
                <w:sz w:val="20"/>
                <w:szCs w:val="20"/>
              </w:rPr>
              <w:t>Document Title</w:t>
            </w:r>
          </w:p>
          <w:p w14:paraId="66205578" w14:textId="77777777" w:rsidR="00AF52A3" w:rsidRPr="00AA1EF4" w:rsidRDefault="00AF52A3" w:rsidP="00AA1EF4">
            <w:pPr>
              <w:spacing w:before="60" w:after="60"/>
              <w:rPr>
                <w:rFonts w:asciiTheme="minorHAnsi" w:eastAsia="MS Mincho" w:hAnsiTheme="minorHAnsi" w:cstheme="minorHAnsi"/>
                <w:color w:val="FFFFFF"/>
                <w:sz w:val="20"/>
                <w:szCs w:val="20"/>
              </w:rPr>
            </w:pPr>
            <w:r w:rsidRPr="00AA1EF4">
              <w:rPr>
                <w:rFonts w:asciiTheme="minorHAnsi" w:eastAsia="MS Mincho" w:hAnsiTheme="minorHAnsi" w:cstheme="minorHAnsi"/>
                <w:color w:val="FFFFFF"/>
                <w:sz w:val="20"/>
                <w:szCs w:val="20"/>
              </w:rPr>
              <w:t>(Reference Specific Contractual Document and Section in Which Exception is Taken)</w:t>
            </w:r>
          </w:p>
        </w:tc>
        <w:tc>
          <w:tcPr>
            <w:tcW w:w="3972" w:type="dxa"/>
            <w:shd w:val="clear" w:color="auto" w:fill="154454"/>
          </w:tcPr>
          <w:p w14:paraId="017BC4D3" w14:textId="77777777" w:rsidR="00AF52A3" w:rsidRPr="00AA1EF4" w:rsidRDefault="00AF52A3" w:rsidP="00AA1EF4">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FFFFFF"/>
                <w:sz w:val="20"/>
                <w:szCs w:val="20"/>
              </w:rPr>
            </w:pPr>
            <w:r w:rsidRPr="00AA1EF4">
              <w:rPr>
                <w:rFonts w:asciiTheme="minorHAnsi" w:eastAsia="MS Mincho" w:hAnsiTheme="minorHAnsi" w:cstheme="minorHAnsi"/>
                <w:color w:val="FFFFFF"/>
                <w:sz w:val="20"/>
                <w:szCs w:val="20"/>
              </w:rPr>
              <w:t>Vendor’s Explanation (Required for Any Rejection/Exception)</w:t>
            </w:r>
          </w:p>
        </w:tc>
        <w:tc>
          <w:tcPr>
            <w:tcW w:w="2688" w:type="dxa"/>
            <w:shd w:val="clear" w:color="auto" w:fill="154454"/>
          </w:tcPr>
          <w:p w14:paraId="043A792B" w14:textId="77777777" w:rsidR="00AF52A3" w:rsidRPr="00AA1EF4" w:rsidRDefault="00AF52A3" w:rsidP="00AA1EF4">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FFFFFF"/>
                <w:sz w:val="20"/>
                <w:szCs w:val="20"/>
              </w:rPr>
            </w:pPr>
            <w:r w:rsidRPr="00AA1EF4">
              <w:rPr>
                <w:rFonts w:asciiTheme="minorHAnsi" w:eastAsia="MS Mincho" w:hAnsiTheme="minorHAnsi" w:cstheme="minorHAnsi"/>
                <w:color w:val="FFFFFF"/>
                <w:sz w:val="20"/>
                <w:szCs w:val="20"/>
              </w:rPr>
              <w:t>Vendor’s Proposed Alternative Language (If Applicable)</w:t>
            </w:r>
          </w:p>
          <w:p w14:paraId="52472809" w14:textId="77777777" w:rsidR="00AF52A3" w:rsidRPr="00AA1EF4" w:rsidRDefault="00AF52A3" w:rsidP="00AA1EF4">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FFFFFF"/>
                <w:sz w:val="20"/>
                <w:szCs w:val="20"/>
              </w:rPr>
            </w:pPr>
            <w:r w:rsidRPr="00AA1EF4">
              <w:rPr>
                <w:rFonts w:asciiTheme="minorHAnsi" w:eastAsia="MS Mincho" w:hAnsiTheme="minorHAnsi" w:cstheme="minorHAnsi"/>
                <w:color w:val="FFFFFF"/>
                <w:sz w:val="20"/>
                <w:szCs w:val="20"/>
              </w:rPr>
              <w:t>Cross-Reference to Specific Section of Vendor’s Terms, If Any Provided as Part of the RFP Response</w:t>
            </w:r>
          </w:p>
        </w:tc>
      </w:tr>
      <w:tr w:rsidR="00AF52A3" w:rsidRPr="00BD05A1" w14:paraId="6D968CC2" w14:textId="77777777" w:rsidTr="00AF52A3">
        <w:trPr>
          <w:cnfStyle w:val="000000100000" w:firstRow="0" w:lastRow="0" w:firstColumn="0" w:lastColumn="0" w:oddVBand="0" w:evenVBand="0" w:oddHBand="1"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2700" w:type="dxa"/>
            <w:tcBorders>
              <w:top w:val="none" w:sz="0" w:space="0" w:color="auto"/>
              <w:bottom w:val="none" w:sz="0" w:space="0" w:color="auto"/>
              <w:right w:val="none" w:sz="0" w:space="0" w:color="auto"/>
            </w:tcBorders>
          </w:tcPr>
          <w:p w14:paraId="04757D5A" w14:textId="77777777" w:rsidR="00AF52A3" w:rsidRPr="009A39FF" w:rsidRDefault="00AF52A3" w:rsidP="003D2AC7">
            <w:pPr>
              <w:spacing w:before="60" w:after="60"/>
              <w:jc w:val="both"/>
              <w:rPr>
                <w:rFonts w:asciiTheme="minorHAnsi" w:eastAsia="MS Mincho" w:hAnsiTheme="minorHAnsi" w:cstheme="minorHAnsi"/>
                <w:sz w:val="20"/>
                <w:szCs w:val="20"/>
              </w:rPr>
            </w:pPr>
          </w:p>
          <w:p w14:paraId="2A56895D" w14:textId="77777777" w:rsidR="00AF52A3" w:rsidRPr="009A39FF" w:rsidRDefault="00AF52A3" w:rsidP="003D2AC7">
            <w:pPr>
              <w:spacing w:before="60" w:after="60"/>
              <w:jc w:val="both"/>
              <w:rPr>
                <w:rFonts w:asciiTheme="minorHAnsi" w:eastAsia="MS Mincho" w:hAnsiTheme="minorHAnsi" w:cstheme="minorHAnsi"/>
                <w:sz w:val="20"/>
                <w:szCs w:val="20"/>
              </w:rPr>
            </w:pPr>
          </w:p>
          <w:p w14:paraId="54E079F1" w14:textId="77777777" w:rsidR="00AF52A3" w:rsidRPr="009A39FF" w:rsidRDefault="00AF52A3" w:rsidP="003D2AC7">
            <w:pPr>
              <w:spacing w:before="60" w:after="60"/>
              <w:jc w:val="both"/>
              <w:rPr>
                <w:rFonts w:asciiTheme="minorHAnsi" w:eastAsia="MS Mincho" w:hAnsiTheme="minorHAnsi" w:cstheme="minorHAnsi"/>
                <w:sz w:val="20"/>
                <w:szCs w:val="20"/>
              </w:rPr>
            </w:pPr>
          </w:p>
        </w:tc>
        <w:tc>
          <w:tcPr>
            <w:tcW w:w="3972" w:type="dxa"/>
            <w:tcBorders>
              <w:top w:val="none" w:sz="0" w:space="0" w:color="auto"/>
              <w:bottom w:val="none" w:sz="0" w:space="0" w:color="auto"/>
            </w:tcBorders>
          </w:tcPr>
          <w:p w14:paraId="42B3057E" w14:textId="77777777" w:rsidR="00AF52A3" w:rsidRPr="009A39FF" w:rsidRDefault="00AF52A3" w:rsidP="003D2AC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2688" w:type="dxa"/>
            <w:tcBorders>
              <w:top w:val="none" w:sz="0" w:space="0" w:color="auto"/>
              <w:bottom w:val="none" w:sz="0" w:space="0" w:color="auto"/>
            </w:tcBorders>
          </w:tcPr>
          <w:p w14:paraId="68E67EAC" w14:textId="77777777" w:rsidR="00AF52A3" w:rsidRPr="009A39FF" w:rsidRDefault="00AF52A3" w:rsidP="003D2AC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r>
      <w:tr w:rsidR="00AF52A3" w:rsidRPr="00BD05A1" w14:paraId="5C7D5D07" w14:textId="77777777" w:rsidTr="00AF52A3">
        <w:trPr>
          <w:trHeight w:val="70"/>
          <w:jc w:val="center"/>
        </w:trPr>
        <w:tc>
          <w:tcPr>
            <w:cnfStyle w:val="001000000000" w:firstRow="0" w:lastRow="0" w:firstColumn="1" w:lastColumn="0" w:oddVBand="0" w:evenVBand="0" w:oddHBand="0" w:evenHBand="0" w:firstRowFirstColumn="0" w:firstRowLastColumn="0" w:lastRowFirstColumn="0" w:lastRowLastColumn="0"/>
            <w:tcW w:w="9360" w:type="dxa"/>
            <w:gridSpan w:val="3"/>
            <w:tcBorders>
              <w:right w:val="none" w:sz="0" w:space="0" w:color="auto"/>
            </w:tcBorders>
          </w:tcPr>
          <w:p w14:paraId="43A2ED7B" w14:textId="77777777" w:rsidR="00AF52A3" w:rsidRPr="009A39FF" w:rsidRDefault="00AF52A3" w:rsidP="003D2AC7">
            <w:pPr>
              <w:spacing w:before="60" w:after="60"/>
              <w:jc w:val="both"/>
              <w:rPr>
                <w:rFonts w:asciiTheme="minorHAnsi" w:eastAsia="MS Mincho" w:hAnsiTheme="minorHAnsi" w:cstheme="minorHAnsi"/>
                <w:sz w:val="20"/>
                <w:szCs w:val="20"/>
              </w:rPr>
            </w:pPr>
          </w:p>
        </w:tc>
      </w:tr>
      <w:tr w:rsidR="00AF52A3" w:rsidRPr="00BD05A1" w14:paraId="7C60070C" w14:textId="77777777" w:rsidTr="00AF52A3">
        <w:trPr>
          <w:cnfStyle w:val="000000100000" w:firstRow="0" w:lastRow="0" w:firstColumn="0" w:lastColumn="0" w:oddVBand="0" w:evenVBand="0" w:oddHBand="1" w:evenHBand="0" w:firstRowFirstColumn="0" w:firstRowLastColumn="0" w:lastRowFirstColumn="0" w:lastRowLastColumn="0"/>
          <w:trHeight w:val="790"/>
          <w:jc w:val="center"/>
        </w:trPr>
        <w:tc>
          <w:tcPr>
            <w:cnfStyle w:val="001000000000" w:firstRow="0" w:lastRow="0" w:firstColumn="1" w:lastColumn="0" w:oddVBand="0" w:evenVBand="0" w:oddHBand="0" w:evenHBand="0" w:firstRowFirstColumn="0" w:firstRowLastColumn="0" w:lastRowFirstColumn="0" w:lastRowLastColumn="0"/>
            <w:tcW w:w="9360" w:type="dxa"/>
            <w:gridSpan w:val="3"/>
            <w:tcBorders>
              <w:top w:val="none" w:sz="0" w:space="0" w:color="auto"/>
              <w:bottom w:val="none" w:sz="0" w:space="0" w:color="auto"/>
              <w:right w:val="none" w:sz="0" w:space="0" w:color="auto"/>
            </w:tcBorders>
          </w:tcPr>
          <w:p w14:paraId="5066AB1C" w14:textId="77777777" w:rsidR="00AF52A3" w:rsidRPr="009A39FF" w:rsidRDefault="00AF52A3" w:rsidP="003D2AC7">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NOTES/COMMENTS: &lt;FOR </w:t>
            </w:r>
            <w:r>
              <w:rPr>
                <w:rFonts w:asciiTheme="minorHAnsi" w:eastAsia="MS Mincho" w:hAnsiTheme="minorHAnsi" w:cstheme="minorHAnsi"/>
                <w:sz w:val="20"/>
                <w:szCs w:val="20"/>
              </w:rPr>
              <w:t xml:space="preserve">THE </w:t>
            </w:r>
            <w:r w:rsidRPr="009A39FF">
              <w:rPr>
                <w:rFonts w:asciiTheme="minorHAnsi" w:eastAsia="MS Mincho" w:hAnsiTheme="minorHAnsi" w:cstheme="minorHAnsi"/>
                <w:sz w:val="20"/>
                <w:szCs w:val="20"/>
              </w:rPr>
              <w:t>PRMP USE ONLY&gt;</w:t>
            </w:r>
          </w:p>
          <w:p w14:paraId="0DBF3BA6" w14:textId="77777777" w:rsidR="00AF52A3" w:rsidRPr="009A39FF" w:rsidRDefault="00AF52A3" w:rsidP="003D2AC7">
            <w:pPr>
              <w:spacing w:before="60" w:after="60"/>
              <w:jc w:val="both"/>
              <w:rPr>
                <w:rFonts w:asciiTheme="minorHAnsi" w:eastAsia="MS Mincho" w:hAnsiTheme="minorHAnsi" w:cstheme="minorHAnsi"/>
                <w:sz w:val="20"/>
                <w:szCs w:val="20"/>
              </w:rPr>
            </w:pPr>
          </w:p>
        </w:tc>
      </w:tr>
    </w:tbl>
    <w:p w14:paraId="0130D041" w14:textId="77777777" w:rsidR="00A74FC2" w:rsidRPr="00451206" w:rsidRDefault="00A74FC2" w:rsidP="004E168D"/>
    <w:sectPr w:rsidR="00A74FC2" w:rsidRPr="00451206" w:rsidSect="00433CA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4D05" w14:textId="77777777" w:rsidR="00246B29" w:rsidRDefault="00246B29" w:rsidP="003D01DD">
      <w:r>
        <w:separator/>
      </w:r>
    </w:p>
  </w:endnote>
  <w:endnote w:type="continuationSeparator" w:id="0">
    <w:p w14:paraId="4F59513D" w14:textId="77777777" w:rsidR="00246B29" w:rsidRDefault="00246B29" w:rsidP="003D01DD">
      <w:r>
        <w:continuationSeparator/>
      </w:r>
    </w:p>
  </w:endnote>
  <w:endnote w:type="continuationNotice" w:id="1">
    <w:p w14:paraId="211DB328" w14:textId="77777777" w:rsidR="002B0E73" w:rsidRDefault="002B0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ndo">
    <w:panose1 w:val="000002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utura Book">
    <w:altName w:val="Calibri"/>
    <w:panose1 w:val="00000000000000000000"/>
    <w:charset w:val="00"/>
    <w:family w:val="swiss"/>
    <w:notTrueType/>
    <w:pitch w:val="default"/>
    <w:sig w:usb0="00000003" w:usb1="00000000" w:usb2="00000000" w:usb3="00000000" w:csb0="00000001" w:csb1="00000000"/>
  </w:font>
  <w:font w:name="Futura Medium">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40957"/>
      <w:docPartObj>
        <w:docPartGallery w:val="Page Numbers (Bottom of Page)"/>
        <w:docPartUnique/>
      </w:docPartObj>
    </w:sdtPr>
    <w:sdtEndPr>
      <w:rPr>
        <w:noProof/>
      </w:rPr>
    </w:sdtEndPr>
    <w:sdtContent>
      <w:p w14:paraId="0AFB5CF6" w14:textId="77777777" w:rsidR="00AF52A3" w:rsidRDefault="00AF52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29F7BF" w14:textId="77777777" w:rsidR="00AF52A3" w:rsidRDefault="00AF5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CBF1" w14:textId="77777777" w:rsidR="00246B29" w:rsidRDefault="00246B29" w:rsidP="003D01DD">
      <w:r>
        <w:separator/>
      </w:r>
    </w:p>
  </w:footnote>
  <w:footnote w:type="continuationSeparator" w:id="0">
    <w:p w14:paraId="04531B99" w14:textId="77777777" w:rsidR="00246B29" w:rsidRDefault="00246B29" w:rsidP="003D01DD">
      <w:r>
        <w:continuationSeparator/>
      </w:r>
    </w:p>
  </w:footnote>
  <w:footnote w:type="continuationNotice" w:id="1">
    <w:p w14:paraId="361F0498" w14:textId="77777777" w:rsidR="002B0E73" w:rsidRDefault="002B0E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5A1E70"/>
    <w:lvl w:ilvl="0">
      <w:start w:val="1"/>
      <w:numFmt w:val="lowerLetter"/>
      <w:pStyle w:val="ListNumber5"/>
      <w:lvlText w:val="%1."/>
      <w:lvlJc w:val="left"/>
      <w:pPr>
        <w:ind w:left="1800" w:hanging="360"/>
      </w:pPr>
      <w:rPr>
        <w:rFonts w:hint="default"/>
        <w:color w:val="auto"/>
      </w:rPr>
    </w:lvl>
  </w:abstractNum>
  <w:abstractNum w:abstractNumId="1" w15:restartNumberingAfterBreak="0">
    <w:nsid w:val="FFFFFF7D"/>
    <w:multiLevelType w:val="singleLevel"/>
    <w:tmpl w:val="0BCA8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7A2404"/>
    <w:lvl w:ilvl="0">
      <w:start w:val="1"/>
      <w:numFmt w:val="lowerRoman"/>
      <w:pStyle w:val="ListNumber3"/>
      <w:lvlText w:val="%1."/>
      <w:lvlJc w:val="left"/>
      <w:pPr>
        <w:ind w:left="1080" w:hanging="360"/>
      </w:pPr>
      <w:rPr>
        <w:rFonts w:hint="default"/>
        <w:color w:val="003A5D" w:themeColor="accent1"/>
      </w:rPr>
    </w:lvl>
  </w:abstractNum>
  <w:abstractNum w:abstractNumId="3" w15:restartNumberingAfterBreak="0">
    <w:nsid w:val="FFFFFF7F"/>
    <w:multiLevelType w:val="singleLevel"/>
    <w:tmpl w:val="B5A4D2F2"/>
    <w:lvl w:ilvl="0">
      <w:start w:val="1"/>
      <w:numFmt w:val="lowerLetter"/>
      <w:pStyle w:val="ListNumber2"/>
      <w:lvlText w:val="%1."/>
      <w:lvlJc w:val="left"/>
      <w:pPr>
        <w:ind w:left="720" w:hanging="360"/>
      </w:pPr>
      <w:rPr>
        <w:rFonts w:hint="default"/>
        <w:color w:val="003A5D" w:themeColor="accent1"/>
      </w:rPr>
    </w:lvl>
  </w:abstractNum>
  <w:abstractNum w:abstractNumId="4" w15:restartNumberingAfterBreak="0">
    <w:nsid w:val="FFFFFF88"/>
    <w:multiLevelType w:val="singleLevel"/>
    <w:tmpl w:val="F050F032"/>
    <w:lvl w:ilvl="0">
      <w:start w:val="1"/>
      <w:numFmt w:val="decimal"/>
      <w:pStyle w:val="ListNumber"/>
      <w:lvlText w:val="%1."/>
      <w:lvlJc w:val="left"/>
      <w:pPr>
        <w:ind w:left="360" w:hanging="360"/>
      </w:pPr>
      <w:rPr>
        <w:rFonts w:hint="default"/>
        <w:color w:val="003A5D" w:themeColor="accent1"/>
      </w:rPr>
    </w:lvl>
  </w:abstractNum>
  <w:abstractNum w:abstractNumId="5" w15:restartNumberingAfterBreak="0">
    <w:nsid w:val="00D04C5C"/>
    <w:multiLevelType w:val="hybridMultilevel"/>
    <w:tmpl w:val="4994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7C0E8E"/>
    <w:multiLevelType w:val="hybridMultilevel"/>
    <w:tmpl w:val="EF40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2A0725"/>
    <w:multiLevelType w:val="hybridMultilevel"/>
    <w:tmpl w:val="7C949C42"/>
    <w:lvl w:ilvl="0" w:tplc="FFFFFFFF">
      <w:start w:val="1"/>
      <w:numFmt w:val="bullet"/>
      <w:pStyle w:val="BulletList1"/>
      <w:lvlText w:val=""/>
      <w:lvlJc w:val="left"/>
      <w:pPr>
        <w:ind w:left="720" w:hanging="360"/>
      </w:pPr>
      <w:rPr>
        <w:rFonts w:ascii="Wingdings" w:hAnsi="Wingdings" w:hint="default"/>
        <w:color w:val="82D0CF"/>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74A4F17"/>
    <w:multiLevelType w:val="hybridMultilevel"/>
    <w:tmpl w:val="8E3E5B36"/>
    <w:styleLink w:val="CurrentList1"/>
    <w:lvl w:ilvl="0" w:tplc="6D34DC9C">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9" w15:restartNumberingAfterBreak="0">
    <w:nsid w:val="09121772"/>
    <w:multiLevelType w:val="hybridMultilevel"/>
    <w:tmpl w:val="9050CF7C"/>
    <w:lvl w:ilvl="0" w:tplc="3C866088">
      <w:start w:val="1"/>
      <w:numFmt w:val="decimal"/>
      <w:lvlText w:val="%1."/>
      <w:lvlJc w:val="left"/>
      <w:pPr>
        <w:ind w:left="360" w:hanging="360"/>
      </w:pPr>
      <w:rPr>
        <w:b/>
        <w:bCs w:val="0"/>
      </w:rPr>
    </w:lvl>
    <w:lvl w:ilvl="1" w:tplc="3B2C93A2">
      <w:start w:val="1"/>
      <w:numFmt w:val="lowerLetter"/>
      <w:lvlText w:val="%2."/>
      <w:lvlJc w:val="left"/>
      <w:pPr>
        <w:ind w:left="1080" w:hanging="360"/>
      </w:pPr>
    </w:lvl>
    <w:lvl w:ilvl="2" w:tplc="4A82D4E4">
      <w:start w:val="1"/>
      <w:numFmt w:val="lowerRoman"/>
      <w:lvlText w:val="%3."/>
      <w:lvlJc w:val="right"/>
      <w:pPr>
        <w:ind w:left="1800" w:hanging="180"/>
      </w:pPr>
    </w:lvl>
    <w:lvl w:ilvl="3" w:tplc="C4A0A03E">
      <w:start w:val="1"/>
      <w:numFmt w:val="decimal"/>
      <w:lvlText w:val="%4."/>
      <w:lvlJc w:val="left"/>
      <w:pPr>
        <w:ind w:left="2520" w:hanging="360"/>
      </w:pPr>
    </w:lvl>
    <w:lvl w:ilvl="4" w:tplc="173CB33A">
      <w:start w:val="1"/>
      <w:numFmt w:val="lowerLetter"/>
      <w:lvlText w:val="%5."/>
      <w:lvlJc w:val="left"/>
      <w:pPr>
        <w:ind w:left="3240" w:hanging="360"/>
      </w:pPr>
    </w:lvl>
    <w:lvl w:ilvl="5" w:tplc="6012F2A0">
      <w:start w:val="1"/>
      <w:numFmt w:val="lowerRoman"/>
      <w:lvlText w:val="%6."/>
      <w:lvlJc w:val="right"/>
      <w:pPr>
        <w:ind w:left="3960" w:hanging="180"/>
      </w:pPr>
    </w:lvl>
    <w:lvl w:ilvl="6" w:tplc="AAA6245E">
      <w:start w:val="1"/>
      <w:numFmt w:val="decimal"/>
      <w:lvlText w:val="%7."/>
      <w:lvlJc w:val="left"/>
      <w:pPr>
        <w:ind w:left="4680" w:hanging="360"/>
      </w:pPr>
    </w:lvl>
    <w:lvl w:ilvl="7" w:tplc="7F50946C">
      <w:start w:val="1"/>
      <w:numFmt w:val="lowerLetter"/>
      <w:lvlText w:val="%8."/>
      <w:lvlJc w:val="left"/>
      <w:pPr>
        <w:ind w:left="5400" w:hanging="360"/>
      </w:pPr>
    </w:lvl>
    <w:lvl w:ilvl="8" w:tplc="7858417C">
      <w:start w:val="1"/>
      <w:numFmt w:val="lowerRoman"/>
      <w:lvlText w:val="%9."/>
      <w:lvlJc w:val="right"/>
      <w:pPr>
        <w:ind w:left="6120" w:hanging="180"/>
      </w:pPr>
    </w:lvl>
  </w:abstractNum>
  <w:abstractNum w:abstractNumId="10" w15:restartNumberingAfterBreak="0">
    <w:nsid w:val="0DE83C8F"/>
    <w:multiLevelType w:val="hybridMultilevel"/>
    <w:tmpl w:val="2B888DC8"/>
    <w:lvl w:ilvl="0" w:tplc="0409000F">
      <w:start w:val="1"/>
      <w:numFmt w:val="decimal"/>
      <w:lvlText w:val="%1."/>
      <w:lvlJc w:val="left"/>
      <w:pPr>
        <w:ind w:left="720" w:hanging="360"/>
      </w:pPr>
    </w:lvl>
    <w:lvl w:ilvl="1" w:tplc="CE10F5A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65AC6"/>
    <w:multiLevelType w:val="hybridMultilevel"/>
    <w:tmpl w:val="013227D4"/>
    <w:lvl w:ilvl="0" w:tplc="4342A38A">
      <w:start w:val="1"/>
      <w:numFmt w:val="bullet"/>
      <w:pStyle w:val="ListBullet3"/>
      <w:lvlText w:val="•"/>
      <w:lvlJc w:val="left"/>
      <w:pPr>
        <w:ind w:left="1440" w:hanging="360"/>
      </w:pPr>
      <w:rPr>
        <w:rFonts w:ascii="Arial" w:hAnsi="Arial" w:hint="default"/>
        <w:color w:val="003A5D"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213956"/>
    <w:multiLevelType w:val="hybridMultilevel"/>
    <w:tmpl w:val="7188E34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6538A0"/>
    <w:multiLevelType w:val="hybridMultilevel"/>
    <w:tmpl w:val="B2B07704"/>
    <w:lvl w:ilvl="0" w:tplc="35F20F50">
      <w:start w:val="1"/>
      <w:numFmt w:val="bullet"/>
      <w:lvlText w:val="·"/>
      <w:lvlJc w:val="left"/>
      <w:pPr>
        <w:ind w:left="1080" w:hanging="360"/>
      </w:pPr>
      <w:rPr>
        <w:rFonts w:ascii="Symbol" w:hAnsi="Symbol" w:hint="default"/>
      </w:rPr>
    </w:lvl>
    <w:lvl w:ilvl="1" w:tplc="020CFB5A">
      <w:start w:val="1"/>
      <w:numFmt w:val="bullet"/>
      <w:lvlText w:val="o"/>
      <w:lvlJc w:val="left"/>
      <w:pPr>
        <w:ind w:left="1080" w:hanging="360"/>
      </w:pPr>
      <w:rPr>
        <w:rFonts w:ascii="Courier New" w:hAnsi="Courier New" w:hint="default"/>
      </w:rPr>
    </w:lvl>
    <w:lvl w:ilvl="2" w:tplc="6B2E341E">
      <w:start w:val="1"/>
      <w:numFmt w:val="bullet"/>
      <w:lvlText w:val=""/>
      <w:lvlJc w:val="left"/>
      <w:pPr>
        <w:ind w:left="1800" w:hanging="360"/>
      </w:pPr>
      <w:rPr>
        <w:rFonts w:ascii="Wingdings" w:hAnsi="Wingdings" w:hint="default"/>
      </w:rPr>
    </w:lvl>
    <w:lvl w:ilvl="3" w:tplc="D9B8EECA">
      <w:start w:val="1"/>
      <w:numFmt w:val="bullet"/>
      <w:lvlText w:val=""/>
      <w:lvlJc w:val="left"/>
      <w:pPr>
        <w:ind w:left="2520" w:hanging="360"/>
      </w:pPr>
      <w:rPr>
        <w:rFonts w:ascii="Symbol" w:hAnsi="Symbol" w:hint="default"/>
      </w:rPr>
    </w:lvl>
    <w:lvl w:ilvl="4" w:tplc="5338ECC8">
      <w:start w:val="1"/>
      <w:numFmt w:val="bullet"/>
      <w:lvlText w:val="o"/>
      <w:lvlJc w:val="left"/>
      <w:pPr>
        <w:ind w:left="3240" w:hanging="360"/>
      </w:pPr>
      <w:rPr>
        <w:rFonts w:ascii="Courier New" w:hAnsi="Courier New" w:hint="default"/>
      </w:rPr>
    </w:lvl>
    <w:lvl w:ilvl="5" w:tplc="6C28D8A6">
      <w:start w:val="1"/>
      <w:numFmt w:val="bullet"/>
      <w:lvlText w:val=""/>
      <w:lvlJc w:val="left"/>
      <w:pPr>
        <w:ind w:left="3960" w:hanging="360"/>
      </w:pPr>
      <w:rPr>
        <w:rFonts w:ascii="Wingdings" w:hAnsi="Wingdings" w:hint="default"/>
      </w:rPr>
    </w:lvl>
    <w:lvl w:ilvl="6" w:tplc="DA28DA40">
      <w:start w:val="1"/>
      <w:numFmt w:val="bullet"/>
      <w:lvlText w:val=""/>
      <w:lvlJc w:val="left"/>
      <w:pPr>
        <w:ind w:left="4680" w:hanging="360"/>
      </w:pPr>
      <w:rPr>
        <w:rFonts w:ascii="Symbol" w:hAnsi="Symbol" w:hint="default"/>
      </w:rPr>
    </w:lvl>
    <w:lvl w:ilvl="7" w:tplc="4364DC1C">
      <w:start w:val="1"/>
      <w:numFmt w:val="bullet"/>
      <w:lvlText w:val="o"/>
      <w:lvlJc w:val="left"/>
      <w:pPr>
        <w:ind w:left="5400" w:hanging="360"/>
      </w:pPr>
      <w:rPr>
        <w:rFonts w:ascii="Courier New" w:hAnsi="Courier New" w:hint="default"/>
      </w:rPr>
    </w:lvl>
    <w:lvl w:ilvl="8" w:tplc="CBF06FA8">
      <w:start w:val="1"/>
      <w:numFmt w:val="bullet"/>
      <w:lvlText w:val=""/>
      <w:lvlJc w:val="left"/>
      <w:pPr>
        <w:ind w:left="6120" w:hanging="360"/>
      </w:pPr>
      <w:rPr>
        <w:rFonts w:ascii="Wingdings" w:hAnsi="Wingdings" w:hint="default"/>
      </w:rPr>
    </w:lvl>
  </w:abstractNum>
  <w:abstractNum w:abstractNumId="14" w15:restartNumberingAfterBreak="0">
    <w:nsid w:val="11B44F43"/>
    <w:multiLevelType w:val="hybridMultilevel"/>
    <w:tmpl w:val="6CE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642965"/>
    <w:multiLevelType w:val="hybridMultilevel"/>
    <w:tmpl w:val="7188E34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81025A"/>
    <w:multiLevelType w:val="multilevel"/>
    <w:tmpl w:val="BA526A3E"/>
    <w:lvl w:ilvl="0">
      <w:start w:val="1"/>
      <w:numFmt w:val="upperRoman"/>
      <w:pStyle w:val="MainHeading"/>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7443414"/>
    <w:multiLevelType w:val="hybridMultilevel"/>
    <w:tmpl w:val="26480C16"/>
    <w:lvl w:ilvl="0" w:tplc="FFFFFFFF">
      <w:numFmt w:val="decimal"/>
      <w:lvlText w:val=""/>
      <w:lvlJc w:val="left"/>
    </w:lvl>
    <w:lvl w:ilvl="1" w:tplc="FFFFFFFF">
      <w:numFmt w:val="decimal"/>
      <w:lvlText w:val=""/>
      <w:lvlJc w:val="left"/>
    </w:lvl>
    <w:lvl w:ilvl="2" w:tplc="ACD4CD96">
      <w:start w:val="1"/>
      <w:numFmt w:val="bullet"/>
      <w:pStyle w:val="Bullet1"/>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8773C55"/>
    <w:multiLevelType w:val="hybridMultilevel"/>
    <w:tmpl w:val="A4640F36"/>
    <w:lvl w:ilvl="0" w:tplc="4EA0DF82">
      <w:start w:val="1"/>
      <w:numFmt w:val="decimal"/>
      <w:pStyle w:val="ListItem1"/>
      <w:lvlText w:val="%1."/>
      <w:lvlJc w:val="left"/>
      <w:pPr>
        <w:ind w:left="720" w:hanging="360"/>
      </w:pPr>
      <w:rPr>
        <w:rFonts w:hint="default"/>
      </w:rPr>
    </w:lvl>
    <w:lvl w:ilvl="1" w:tplc="EA96043A">
      <w:start w:val="1"/>
      <w:numFmt w:val="lowerLetter"/>
      <w:pStyle w:val="ListItem2"/>
      <w:lvlText w:val="%2."/>
      <w:lvlJc w:val="left"/>
      <w:pPr>
        <w:ind w:left="1440" w:hanging="360"/>
      </w:pPr>
      <w:rPr>
        <w:rFonts w:hint="default"/>
      </w:rPr>
    </w:lvl>
    <w:lvl w:ilvl="2" w:tplc="FB00F7B8">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F827D7"/>
    <w:multiLevelType w:val="hybridMultilevel"/>
    <w:tmpl w:val="405A0D18"/>
    <w:lvl w:ilvl="0" w:tplc="B39A9836">
      <w:start w:val="1"/>
      <w:numFmt w:val="bullet"/>
      <w:pStyle w:val="ListBullet4"/>
      <w:lvlText w:val="-"/>
      <w:lvlJc w:val="left"/>
      <w:pPr>
        <w:ind w:left="1800" w:hanging="360"/>
      </w:pPr>
      <w:rPr>
        <w:rFonts w:ascii="Courier New" w:hAnsi="Courier New" w:hint="default"/>
        <w:color w:val="003A5D"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94B7BEC"/>
    <w:multiLevelType w:val="hybridMultilevel"/>
    <w:tmpl w:val="6B60B54A"/>
    <w:name w:val="List14222"/>
    <w:lvl w:ilvl="0" w:tplc="0B10E8E2">
      <w:start w:val="1"/>
      <w:numFmt w:val="bullet"/>
      <w:pStyle w:val="BodyTextBullets"/>
      <w:lvlText w:val=""/>
      <w:lvlJc w:val="left"/>
      <w:pPr>
        <w:tabs>
          <w:tab w:val="num" w:pos="360"/>
        </w:tabs>
        <w:ind w:left="1800" w:hanging="1800"/>
      </w:pPr>
      <w:rPr>
        <w:rFonts w:ascii="Symbol" w:hAnsi="Symbol" w:hint="default"/>
        <w:sz w:val="24"/>
        <w:szCs w:val="24"/>
      </w:rPr>
    </w:lvl>
    <w:lvl w:ilvl="1" w:tplc="B0FAD82E">
      <w:start w:val="1"/>
      <w:numFmt w:val="lowerLetter"/>
      <w:lvlText w:val="%2."/>
      <w:lvlJc w:val="left"/>
      <w:pPr>
        <w:tabs>
          <w:tab w:val="num" w:pos="1080"/>
        </w:tabs>
        <w:ind w:left="1080" w:hanging="360"/>
      </w:pPr>
    </w:lvl>
    <w:lvl w:ilvl="2" w:tplc="0FE04412">
      <w:start w:val="1"/>
      <w:numFmt w:val="lowerRoman"/>
      <w:lvlText w:val="%3."/>
      <w:lvlJc w:val="right"/>
      <w:pPr>
        <w:tabs>
          <w:tab w:val="num" w:pos="1800"/>
        </w:tabs>
        <w:ind w:left="1800" w:hanging="180"/>
      </w:pPr>
    </w:lvl>
    <w:lvl w:ilvl="3" w:tplc="B2DADEFA" w:tentative="1">
      <w:start w:val="1"/>
      <w:numFmt w:val="decimal"/>
      <w:lvlText w:val="%4."/>
      <w:lvlJc w:val="left"/>
      <w:pPr>
        <w:tabs>
          <w:tab w:val="num" w:pos="2520"/>
        </w:tabs>
        <w:ind w:left="2520" w:hanging="360"/>
      </w:pPr>
    </w:lvl>
    <w:lvl w:ilvl="4" w:tplc="E0E4368E" w:tentative="1">
      <w:start w:val="1"/>
      <w:numFmt w:val="lowerLetter"/>
      <w:lvlText w:val="%5."/>
      <w:lvlJc w:val="left"/>
      <w:pPr>
        <w:tabs>
          <w:tab w:val="num" w:pos="3240"/>
        </w:tabs>
        <w:ind w:left="3240" w:hanging="360"/>
      </w:pPr>
    </w:lvl>
    <w:lvl w:ilvl="5" w:tplc="6C9C2F62" w:tentative="1">
      <w:start w:val="1"/>
      <w:numFmt w:val="lowerRoman"/>
      <w:lvlText w:val="%6."/>
      <w:lvlJc w:val="right"/>
      <w:pPr>
        <w:tabs>
          <w:tab w:val="num" w:pos="3960"/>
        </w:tabs>
        <w:ind w:left="3960" w:hanging="180"/>
      </w:pPr>
    </w:lvl>
    <w:lvl w:ilvl="6" w:tplc="5276EA0C" w:tentative="1">
      <w:start w:val="1"/>
      <w:numFmt w:val="decimal"/>
      <w:lvlText w:val="%7."/>
      <w:lvlJc w:val="left"/>
      <w:pPr>
        <w:tabs>
          <w:tab w:val="num" w:pos="4680"/>
        </w:tabs>
        <w:ind w:left="4680" w:hanging="360"/>
      </w:pPr>
    </w:lvl>
    <w:lvl w:ilvl="7" w:tplc="7D2EC0D8" w:tentative="1">
      <w:start w:val="1"/>
      <w:numFmt w:val="lowerLetter"/>
      <w:lvlText w:val="%8."/>
      <w:lvlJc w:val="left"/>
      <w:pPr>
        <w:tabs>
          <w:tab w:val="num" w:pos="5400"/>
        </w:tabs>
        <w:ind w:left="5400" w:hanging="360"/>
      </w:pPr>
    </w:lvl>
    <w:lvl w:ilvl="8" w:tplc="AD9853BA" w:tentative="1">
      <w:start w:val="1"/>
      <w:numFmt w:val="lowerRoman"/>
      <w:lvlText w:val="%9."/>
      <w:lvlJc w:val="right"/>
      <w:pPr>
        <w:tabs>
          <w:tab w:val="num" w:pos="6120"/>
        </w:tabs>
        <w:ind w:left="6120" w:hanging="180"/>
      </w:pPr>
    </w:lvl>
  </w:abstractNum>
  <w:abstractNum w:abstractNumId="21" w15:restartNumberingAfterBreak="0">
    <w:nsid w:val="1AC93F08"/>
    <w:multiLevelType w:val="hybridMultilevel"/>
    <w:tmpl w:val="A5B2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F300B6"/>
    <w:multiLevelType w:val="hybridMultilevel"/>
    <w:tmpl w:val="5D9EFE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B507084"/>
    <w:multiLevelType w:val="hybridMultilevel"/>
    <w:tmpl w:val="B3EA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5D6754"/>
    <w:multiLevelType w:val="hybridMultilevel"/>
    <w:tmpl w:val="BD62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AB2B3D"/>
    <w:multiLevelType w:val="multilevel"/>
    <w:tmpl w:val="57FA8E80"/>
    <w:styleLink w:val="StyleBulletedLatinCourierNewAccent1Left075Hangin"/>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olor w:val="003A5D"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C03F23"/>
    <w:multiLevelType w:val="hybridMultilevel"/>
    <w:tmpl w:val="E49A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5D5401"/>
    <w:multiLevelType w:val="hybridMultilevel"/>
    <w:tmpl w:val="9C60BB1E"/>
    <w:lvl w:ilvl="0" w:tplc="157A40B6">
      <w:start w:val="1"/>
      <w:numFmt w:val="decimal"/>
      <w:pStyle w:val="Att3Heading"/>
      <w:lvlText w:val=""/>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rPr>
        <w:rFonts w:ascii="Symbol" w:hAnsi="Symbol" w:cs="Courier New" w:hint="default"/>
        <w:color w:val="003A5D" w:themeColor="accent1"/>
        <w14:glow w14:rad="0">
          <w14:srgbClr w14:val="000000"/>
        </w14:glow>
        <w14:scene3d>
          <w14:camera w14:prst="orthographicFront"/>
          <w14:lightRig w14:rig="threePt" w14:dir="t">
            <w14:rot w14:lat="0" w14:lon="0" w14:rev="0"/>
          </w14:lightRig>
        </w14:scene3d>
      </w:rPr>
    </w:lvl>
    <w:lvl w:ilvl="8" w:tplc="0409001B">
      <w:numFmt w:val="decimal"/>
      <w:lvlText w:val=""/>
      <w:lvlJc w:val="left"/>
    </w:lvl>
  </w:abstractNum>
  <w:abstractNum w:abstractNumId="28" w15:restartNumberingAfterBreak="0">
    <w:nsid w:val="26523EC4"/>
    <w:multiLevelType w:val="hybridMultilevel"/>
    <w:tmpl w:val="DEA4D130"/>
    <w:lvl w:ilvl="0" w:tplc="C8CE2482">
      <w:start w:val="1"/>
      <w:numFmt w:val="bullet"/>
      <w:pStyle w:val="ListBullet5"/>
      <w:lvlText w:val="•"/>
      <w:lvlJc w:val="left"/>
      <w:pPr>
        <w:ind w:left="2160" w:hanging="360"/>
      </w:pPr>
      <w:rPr>
        <w:rFonts w:ascii="Arial" w:hAnsi="Arial" w:hint="default"/>
        <w:color w:val="003A5D"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2D6A0686"/>
    <w:multiLevelType w:val="hybridMultilevel"/>
    <w:tmpl w:val="EAE28C72"/>
    <w:lvl w:ilvl="0" w:tplc="7794D83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07C36E0"/>
    <w:multiLevelType w:val="hybridMultilevel"/>
    <w:tmpl w:val="EB02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EB31A2"/>
    <w:multiLevelType w:val="hybridMultilevel"/>
    <w:tmpl w:val="BE126220"/>
    <w:lvl w:ilvl="0" w:tplc="DEC8302C">
      <w:start w:val="1"/>
      <w:numFmt w:val="decimal"/>
      <w:lvlText w:val="%1."/>
      <w:lvlJc w:val="left"/>
      <w:pPr>
        <w:ind w:left="360" w:hanging="360"/>
      </w:pPr>
      <w:rPr>
        <w:rFonts w:ascii="Arial" w:eastAsia="MS Mincho" w:hAnsi="Arial" w:cs="Times New Roman"/>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33D7621"/>
    <w:multiLevelType w:val="hybridMultilevel"/>
    <w:tmpl w:val="5FEC5010"/>
    <w:lvl w:ilvl="0" w:tplc="D1868C40">
      <w:start w:val="1"/>
      <w:numFmt w:val="bullet"/>
      <w:pStyle w:val="ListBullet"/>
      <w:lvlText w:val=""/>
      <w:lvlJc w:val="left"/>
      <w:pPr>
        <w:ind w:left="360" w:hanging="360"/>
      </w:pPr>
      <w:rPr>
        <w:rFonts w:ascii="Wingdings" w:hAnsi="Wingdings" w:hint="default"/>
        <w:color w:val="003A5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45B53DD"/>
    <w:multiLevelType w:val="hybridMultilevel"/>
    <w:tmpl w:val="0284C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F364388"/>
    <w:multiLevelType w:val="hybridMultilevel"/>
    <w:tmpl w:val="C4CC7F10"/>
    <w:lvl w:ilvl="0" w:tplc="122A5B7C">
      <w:start w:val="1"/>
      <w:numFmt w:val="bullet"/>
      <w:pStyle w:val="ListBullet2"/>
      <w:lvlText w:val="-"/>
      <w:lvlJc w:val="left"/>
      <w:pPr>
        <w:ind w:left="1080" w:hanging="360"/>
      </w:pPr>
      <w:rPr>
        <w:rFonts w:ascii="Courier New" w:hAnsi="Courier New" w:hint="default"/>
        <w:color w:val="636569"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2736968"/>
    <w:multiLevelType w:val="hybridMultilevel"/>
    <w:tmpl w:val="8D1CEABE"/>
    <w:styleLink w:val="StyleBulletedLatinCourierNewAccent1Left075Hangin1"/>
    <w:lvl w:ilvl="0" w:tplc="355ED09A">
      <w:start w:val="1"/>
      <w:numFmt w:val="decimal"/>
      <w:lvlText w:val="%1."/>
      <w:lvlJc w:val="left"/>
      <w:pPr>
        <w:ind w:left="360" w:hanging="360"/>
      </w:pPr>
    </w:lvl>
    <w:lvl w:ilvl="1" w:tplc="3DD20290">
      <w:start w:val="1"/>
      <w:numFmt w:val="lowerLetter"/>
      <w:lvlText w:val="%2."/>
      <w:lvlJc w:val="left"/>
      <w:pPr>
        <w:ind w:left="1080" w:hanging="360"/>
      </w:pPr>
    </w:lvl>
    <w:lvl w:ilvl="2" w:tplc="B0F09136">
      <w:start w:val="1"/>
      <w:numFmt w:val="lowerRoman"/>
      <w:lvlText w:val="%3."/>
      <w:lvlJc w:val="right"/>
      <w:pPr>
        <w:ind w:left="1800" w:hanging="180"/>
      </w:pPr>
    </w:lvl>
    <w:lvl w:ilvl="3" w:tplc="42460BDA">
      <w:start w:val="1"/>
      <w:numFmt w:val="decimal"/>
      <w:lvlText w:val="%4."/>
      <w:lvlJc w:val="left"/>
      <w:pPr>
        <w:ind w:left="2520" w:hanging="360"/>
      </w:pPr>
    </w:lvl>
    <w:lvl w:ilvl="4" w:tplc="E7F654B0">
      <w:start w:val="1"/>
      <w:numFmt w:val="lowerLetter"/>
      <w:lvlText w:val="%5."/>
      <w:lvlJc w:val="left"/>
      <w:pPr>
        <w:ind w:left="3240" w:hanging="360"/>
      </w:pPr>
    </w:lvl>
    <w:lvl w:ilvl="5" w:tplc="77C65A02">
      <w:start w:val="1"/>
      <w:numFmt w:val="lowerRoman"/>
      <w:lvlText w:val="%6."/>
      <w:lvlJc w:val="right"/>
      <w:pPr>
        <w:ind w:left="3960" w:hanging="180"/>
      </w:pPr>
    </w:lvl>
    <w:lvl w:ilvl="6" w:tplc="94AACF08">
      <w:start w:val="1"/>
      <w:numFmt w:val="decimal"/>
      <w:lvlText w:val="%7."/>
      <w:lvlJc w:val="left"/>
      <w:pPr>
        <w:ind w:left="4680" w:hanging="360"/>
      </w:pPr>
    </w:lvl>
    <w:lvl w:ilvl="7" w:tplc="EAD0CB34">
      <w:start w:val="1"/>
      <w:numFmt w:val="lowerLetter"/>
      <w:lvlText w:val="%8."/>
      <w:lvlJc w:val="left"/>
      <w:pPr>
        <w:ind w:left="5400" w:hanging="360"/>
      </w:pPr>
    </w:lvl>
    <w:lvl w:ilvl="8" w:tplc="19AAF34A">
      <w:start w:val="1"/>
      <w:numFmt w:val="lowerRoman"/>
      <w:lvlText w:val="%9."/>
      <w:lvlJc w:val="right"/>
      <w:pPr>
        <w:ind w:left="6120" w:hanging="180"/>
      </w:pPr>
    </w:lvl>
  </w:abstractNum>
  <w:abstractNum w:abstractNumId="36" w15:restartNumberingAfterBreak="0">
    <w:nsid w:val="42CD6328"/>
    <w:multiLevelType w:val="hybridMultilevel"/>
    <w:tmpl w:val="85E0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76B43"/>
    <w:multiLevelType w:val="multilevel"/>
    <w:tmpl w:val="645EDC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4A573F10"/>
    <w:multiLevelType w:val="hybridMultilevel"/>
    <w:tmpl w:val="A46C647A"/>
    <w:lvl w:ilvl="0" w:tplc="E5E66446">
      <w:numFmt w:val="decimal"/>
      <w:lvlText w:val=""/>
      <w:lvlJc w:val="left"/>
    </w:lvl>
    <w:lvl w:ilvl="1" w:tplc="3B2C93A2">
      <w:numFmt w:val="decimal"/>
      <w:lvlText w:val=""/>
      <w:lvlJc w:val="left"/>
    </w:lvl>
    <w:lvl w:ilvl="2" w:tplc="4A82D4E4">
      <w:numFmt w:val="decimal"/>
      <w:lvlText w:val=""/>
      <w:lvlJc w:val="left"/>
    </w:lvl>
    <w:lvl w:ilvl="3" w:tplc="C4A0A03E">
      <w:numFmt w:val="decimal"/>
      <w:lvlText w:val=""/>
      <w:lvlJc w:val="left"/>
    </w:lvl>
    <w:lvl w:ilvl="4" w:tplc="173CB33A">
      <w:numFmt w:val="decimal"/>
      <w:lvlText w:val=""/>
      <w:lvlJc w:val="left"/>
    </w:lvl>
    <w:lvl w:ilvl="5" w:tplc="6012F2A0">
      <w:numFmt w:val="decimal"/>
      <w:lvlText w:val=""/>
      <w:lvlJc w:val="left"/>
    </w:lvl>
    <w:lvl w:ilvl="6" w:tplc="AAA6245E">
      <w:numFmt w:val="decimal"/>
      <w:lvlText w:val=""/>
      <w:lvlJc w:val="left"/>
    </w:lvl>
    <w:lvl w:ilvl="7" w:tplc="7F50946C">
      <w:numFmt w:val="decimal"/>
      <w:lvlText w:val=""/>
      <w:lvlJc w:val="left"/>
    </w:lvl>
    <w:lvl w:ilvl="8" w:tplc="7858417C">
      <w:numFmt w:val="decimal"/>
      <w:lvlText w:val=""/>
      <w:lvlJc w:val="left"/>
    </w:lvl>
  </w:abstractNum>
  <w:abstractNum w:abstractNumId="39" w15:restartNumberingAfterBreak="0">
    <w:nsid w:val="574B105D"/>
    <w:multiLevelType w:val="hybridMultilevel"/>
    <w:tmpl w:val="EAC8A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A87D60"/>
    <w:multiLevelType w:val="hybridMultilevel"/>
    <w:tmpl w:val="2A00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4F07FC"/>
    <w:multiLevelType w:val="hybridMultilevel"/>
    <w:tmpl w:val="17602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F47730"/>
    <w:multiLevelType w:val="hybridMultilevel"/>
    <w:tmpl w:val="6FE6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D74EFB"/>
    <w:multiLevelType w:val="hybridMultilevel"/>
    <w:tmpl w:val="80B2B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A9A4A6D"/>
    <w:multiLevelType w:val="multilevel"/>
    <w:tmpl w:val="318E7A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3714347">
    <w:abstractNumId w:val="4"/>
  </w:num>
  <w:num w:numId="2" w16cid:durableId="1217620022">
    <w:abstractNumId w:val="3"/>
  </w:num>
  <w:num w:numId="3" w16cid:durableId="1785229392">
    <w:abstractNumId w:val="2"/>
  </w:num>
  <w:num w:numId="4" w16cid:durableId="1838955743">
    <w:abstractNumId w:val="1"/>
  </w:num>
  <w:num w:numId="5" w16cid:durableId="1387795299">
    <w:abstractNumId w:val="0"/>
  </w:num>
  <w:num w:numId="6" w16cid:durableId="352924221">
    <w:abstractNumId w:val="25"/>
  </w:num>
  <w:num w:numId="7" w16cid:durableId="1562255765">
    <w:abstractNumId w:val="19"/>
  </w:num>
  <w:num w:numId="8" w16cid:durableId="856508540">
    <w:abstractNumId w:val="28"/>
  </w:num>
  <w:num w:numId="9" w16cid:durableId="1305159722">
    <w:abstractNumId w:val="11"/>
  </w:num>
  <w:num w:numId="10" w16cid:durableId="1445732673">
    <w:abstractNumId w:val="32"/>
  </w:num>
  <w:num w:numId="11" w16cid:durableId="533421106">
    <w:abstractNumId w:val="34"/>
  </w:num>
  <w:num w:numId="12" w16cid:durableId="1143817974">
    <w:abstractNumId w:val="38"/>
  </w:num>
  <w:num w:numId="13" w16cid:durableId="2081051075">
    <w:abstractNumId w:val="16"/>
  </w:num>
  <w:num w:numId="14" w16cid:durableId="1516967598">
    <w:abstractNumId w:val="44"/>
  </w:num>
  <w:num w:numId="15" w16cid:durableId="948436995">
    <w:abstractNumId w:val="13"/>
  </w:num>
  <w:num w:numId="16" w16cid:durableId="270674865">
    <w:abstractNumId w:val="9"/>
  </w:num>
  <w:num w:numId="17" w16cid:durableId="1750537720">
    <w:abstractNumId w:val="27"/>
  </w:num>
  <w:num w:numId="18" w16cid:durableId="1988853718">
    <w:abstractNumId w:val="20"/>
  </w:num>
  <w:num w:numId="19" w16cid:durableId="1970696073">
    <w:abstractNumId w:val="18"/>
  </w:num>
  <w:num w:numId="20" w16cid:durableId="1032338279">
    <w:abstractNumId w:val="35"/>
  </w:num>
  <w:num w:numId="21" w16cid:durableId="324558203">
    <w:abstractNumId w:val="7"/>
  </w:num>
  <w:num w:numId="22" w16cid:durableId="233901910">
    <w:abstractNumId w:val="12"/>
  </w:num>
  <w:num w:numId="23" w16cid:durableId="2054504284">
    <w:abstractNumId w:val="26"/>
  </w:num>
  <w:num w:numId="24" w16cid:durableId="1670327265">
    <w:abstractNumId w:val="15"/>
  </w:num>
  <w:num w:numId="25" w16cid:durableId="393743361">
    <w:abstractNumId w:val="10"/>
  </w:num>
  <w:num w:numId="26" w16cid:durableId="693967030">
    <w:abstractNumId w:val="17"/>
  </w:num>
  <w:num w:numId="27" w16cid:durableId="1075979537">
    <w:abstractNumId w:val="22"/>
  </w:num>
  <w:num w:numId="28" w16cid:durableId="696153654">
    <w:abstractNumId w:val="29"/>
  </w:num>
  <w:num w:numId="29" w16cid:durableId="1194267956">
    <w:abstractNumId w:val="14"/>
  </w:num>
  <w:num w:numId="30" w16cid:durableId="357194145">
    <w:abstractNumId w:val="31"/>
  </w:num>
  <w:num w:numId="31" w16cid:durableId="828211032">
    <w:abstractNumId w:val="33"/>
  </w:num>
  <w:num w:numId="32" w16cid:durableId="1644387663">
    <w:abstractNumId w:val="42"/>
  </w:num>
  <w:num w:numId="33" w16cid:durableId="1997804467">
    <w:abstractNumId w:val="21"/>
  </w:num>
  <w:num w:numId="34" w16cid:durableId="2139831033">
    <w:abstractNumId w:val="30"/>
  </w:num>
  <w:num w:numId="35" w16cid:durableId="310913932">
    <w:abstractNumId w:val="23"/>
  </w:num>
  <w:num w:numId="36" w16cid:durableId="1027289518">
    <w:abstractNumId w:val="6"/>
  </w:num>
  <w:num w:numId="37" w16cid:durableId="605313852">
    <w:abstractNumId w:val="24"/>
  </w:num>
  <w:num w:numId="38" w16cid:durableId="1178082905">
    <w:abstractNumId w:val="5"/>
  </w:num>
  <w:num w:numId="39" w16cid:durableId="837966886">
    <w:abstractNumId w:val="8"/>
  </w:num>
  <w:num w:numId="40" w16cid:durableId="318926494">
    <w:abstractNumId w:val="40"/>
  </w:num>
  <w:num w:numId="41" w16cid:durableId="1916356886">
    <w:abstractNumId w:val="43"/>
  </w:num>
  <w:num w:numId="42" w16cid:durableId="301152772">
    <w:abstractNumId w:val="36"/>
  </w:num>
  <w:num w:numId="43" w16cid:durableId="1067996526">
    <w:abstractNumId w:val="39"/>
  </w:num>
  <w:num w:numId="44" w16cid:durableId="840122099">
    <w:abstractNumId w:val="41"/>
  </w:num>
  <w:num w:numId="45" w16cid:durableId="1947032793">
    <w:abstractNumId w:val="37"/>
  </w:num>
  <w:num w:numId="46" w16cid:durableId="7604174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604" w:allStyles="0" w:customStyles="0" w:latentStyles="1" w:stylesInUse="0" w:headingStyles="0"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A3"/>
    <w:rsid w:val="00016307"/>
    <w:rsid w:val="0005036B"/>
    <w:rsid w:val="000543D4"/>
    <w:rsid w:val="00062B89"/>
    <w:rsid w:val="00075BE1"/>
    <w:rsid w:val="000939C8"/>
    <w:rsid w:val="000C50C8"/>
    <w:rsid w:val="000D6785"/>
    <w:rsid w:val="00123F08"/>
    <w:rsid w:val="00170149"/>
    <w:rsid w:val="00176D29"/>
    <w:rsid w:val="00184DFF"/>
    <w:rsid w:val="00197216"/>
    <w:rsid w:val="001A28D7"/>
    <w:rsid w:val="001A4D9E"/>
    <w:rsid w:val="001A662E"/>
    <w:rsid w:val="001B1F41"/>
    <w:rsid w:val="001B2720"/>
    <w:rsid w:val="001B2A21"/>
    <w:rsid w:val="001B42F7"/>
    <w:rsid w:val="001C267E"/>
    <w:rsid w:val="001F3F0A"/>
    <w:rsid w:val="00224A2F"/>
    <w:rsid w:val="002314F5"/>
    <w:rsid w:val="002359D9"/>
    <w:rsid w:val="00246B29"/>
    <w:rsid w:val="002471AA"/>
    <w:rsid w:val="00271D9B"/>
    <w:rsid w:val="00284247"/>
    <w:rsid w:val="002A5AC4"/>
    <w:rsid w:val="002B0E73"/>
    <w:rsid w:val="002B401D"/>
    <w:rsid w:val="002D4B77"/>
    <w:rsid w:val="002D6077"/>
    <w:rsid w:val="002E56B0"/>
    <w:rsid w:val="002E685C"/>
    <w:rsid w:val="0031087C"/>
    <w:rsid w:val="00314FD3"/>
    <w:rsid w:val="0033152E"/>
    <w:rsid w:val="00345188"/>
    <w:rsid w:val="003451CA"/>
    <w:rsid w:val="0039581F"/>
    <w:rsid w:val="003B0DFE"/>
    <w:rsid w:val="003B7BCC"/>
    <w:rsid w:val="003C49BB"/>
    <w:rsid w:val="003D01DD"/>
    <w:rsid w:val="003E0C1D"/>
    <w:rsid w:val="003E2D62"/>
    <w:rsid w:val="00413816"/>
    <w:rsid w:val="0041402F"/>
    <w:rsid w:val="00433CA2"/>
    <w:rsid w:val="00451206"/>
    <w:rsid w:val="00467032"/>
    <w:rsid w:val="00485FF4"/>
    <w:rsid w:val="004A2AB2"/>
    <w:rsid w:val="004A4C23"/>
    <w:rsid w:val="004D2821"/>
    <w:rsid w:val="004D65CB"/>
    <w:rsid w:val="004E168D"/>
    <w:rsid w:val="004E724E"/>
    <w:rsid w:val="004F2F78"/>
    <w:rsid w:val="004F3F08"/>
    <w:rsid w:val="00512DE1"/>
    <w:rsid w:val="00517018"/>
    <w:rsid w:val="00541428"/>
    <w:rsid w:val="005461C9"/>
    <w:rsid w:val="005602AF"/>
    <w:rsid w:val="0056095F"/>
    <w:rsid w:val="005616AC"/>
    <w:rsid w:val="00564725"/>
    <w:rsid w:val="00575DDC"/>
    <w:rsid w:val="00593CEA"/>
    <w:rsid w:val="00595D2F"/>
    <w:rsid w:val="005B008B"/>
    <w:rsid w:val="005B071F"/>
    <w:rsid w:val="005B71B2"/>
    <w:rsid w:val="005C7626"/>
    <w:rsid w:val="005E51D0"/>
    <w:rsid w:val="006150B1"/>
    <w:rsid w:val="00617D8B"/>
    <w:rsid w:val="00624254"/>
    <w:rsid w:val="0063200E"/>
    <w:rsid w:val="00633348"/>
    <w:rsid w:val="00633434"/>
    <w:rsid w:val="00662FF2"/>
    <w:rsid w:val="00686400"/>
    <w:rsid w:val="00697621"/>
    <w:rsid w:val="006A293F"/>
    <w:rsid w:val="006D5F55"/>
    <w:rsid w:val="006E1A92"/>
    <w:rsid w:val="006E6C3C"/>
    <w:rsid w:val="00715861"/>
    <w:rsid w:val="0072061B"/>
    <w:rsid w:val="00723A7F"/>
    <w:rsid w:val="00780606"/>
    <w:rsid w:val="00783B4F"/>
    <w:rsid w:val="007A0BC3"/>
    <w:rsid w:val="007C2563"/>
    <w:rsid w:val="007C284E"/>
    <w:rsid w:val="007D3FFF"/>
    <w:rsid w:val="007F076A"/>
    <w:rsid w:val="00803B0A"/>
    <w:rsid w:val="00836808"/>
    <w:rsid w:val="008537E4"/>
    <w:rsid w:val="008656ED"/>
    <w:rsid w:val="0087227E"/>
    <w:rsid w:val="00880084"/>
    <w:rsid w:val="008925F1"/>
    <w:rsid w:val="008B7F5E"/>
    <w:rsid w:val="008C0B82"/>
    <w:rsid w:val="008D291C"/>
    <w:rsid w:val="008E1E6D"/>
    <w:rsid w:val="008F2A8A"/>
    <w:rsid w:val="008F7BA1"/>
    <w:rsid w:val="00917770"/>
    <w:rsid w:val="00926C35"/>
    <w:rsid w:val="00937F32"/>
    <w:rsid w:val="00961502"/>
    <w:rsid w:val="0097159B"/>
    <w:rsid w:val="009724C5"/>
    <w:rsid w:val="00995D10"/>
    <w:rsid w:val="009A1FBD"/>
    <w:rsid w:val="009A3B09"/>
    <w:rsid w:val="009B0C36"/>
    <w:rsid w:val="009D7DFD"/>
    <w:rsid w:val="00A138A5"/>
    <w:rsid w:val="00A26A27"/>
    <w:rsid w:val="00A53B37"/>
    <w:rsid w:val="00A70651"/>
    <w:rsid w:val="00A740F2"/>
    <w:rsid w:val="00A74FC2"/>
    <w:rsid w:val="00AA1EF4"/>
    <w:rsid w:val="00AA73BA"/>
    <w:rsid w:val="00AD55B4"/>
    <w:rsid w:val="00AE5743"/>
    <w:rsid w:val="00AF07AD"/>
    <w:rsid w:val="00AF52A3"/>
    <w:rsid w:val="00B164FC"/>
    <w:rsid w:val="00B17C07"/>
    <w:rsid w:val="00B2078C"/>
    <w:rsid w:val="00B229FE"/>
    <w:rsid w:val="00B232D4"/>
    <w:rsid w:val="00B23680"/>
    <w:rsid w:val="00B27BDE"/>
    <w:rsid w:val="00B46B97"/>
    <w:rsid w:val="00B63267"/>
    <w:rsid w:val="00B67086"/>
    <w:rsid w:val="00B90122"/>
    <w:rsid w:val="00B93F5F"/>
    <w:rsid w:val="00B94371"/>
    <w:rsid w:val="00B95E36"/>
    <w:rsid w:val="00BE0D24"/>
    <w:rsid w:val="00BE4794"/>
    <w:rsid w:val="00BF2739"/>
    <w:rsid w:val="00BF7B34"/>
    <w:rsid w:val="00C068C2"/>
    <w:rsid w:val="00C162AF"/>
    <w:rsid w:val="00C16C0C"/>
    <w:rsid w:val="00C22605"/>
    <w:rsid w:val="00C43E03"/>
    <w:rsid w:val="00C71265"/>
    <w:rsid w:val="00C72ED7"/>
    <w:rsid w:val="00C85747"/>
    <w:rsid w:val="00C97D49"/>
    <w:rsid w:val="00CD6CE6"/>
    <w:rsid w:val="00CD798E"/>
    <w:rsid w:val="00D017CB"/>
    <w:rsid w:val="00D16362"/>
    <w:rsid w:val="00D200AC"/>
    <w:rsid w:val="00D26AFE"/>
    <w:rsid w:val="00D45E85"/>
    <w:rsid w:val="00D732AF"/>
    <w:rsid w:val="00DA37E0"/>
    <w:rsid w:val="00DA4BAD"/>
    <w:rsid w:val="00DA7F08"/>
    <w:rsid w:val="00DC0265"/>
    <w:rsid w:val="00DE772D"/>
    <w:rsid w:val="00E46B06"/>
    <w:rsid w:val="00E57689"/>
    <w:rsid w:val="00E60710"/>
    <w:rsid w:val="00E650C0"/>
    <w:rsid w:val="00E66409"/>
    <w:rsid w:val="00E92878"/>
    <w:rsid w:val="00EC309A"/>
    <w:rsid w:val="00ED0821"/>
    <w:rsid w:val="00EE0EE6"/>
    <w:rsid w:val="00F02C63"/>
    <w:rsid w:val="00F12F84"/>
    <w:rsid w:val="00F17566"/>
    <w:rsid w:val="00F24C39"/>
    <w:rsid w:val="00F37212"/>
    <w:rsid w:val="00F477C4"/>
    <w:rsid w:val="00F51B13"/>
    <w:rsid w:val="00F600A9"/>
    <w:rsid w:val="00F64BBF"/>
    <w:rsid w:val="00F659E4"/>
    <w:rsid w:val="00F97FDE"/>
    <w:rsid w:val="00FA151F"/>
    <w:rsid w:val="00FB2485"/>
    <w:rsid w:val="00FC0755"/>
    <w:rsid w:val="00FC16EF"/>
    <w:rsid w:val="00FC17D4"/>
    <w:rsid w:val="00FC2694"/>
    <w:rsid w:val="00FC58B5"/>
    <w:rsid w:val="00FD7067"/>
    <w:rsid w:val="00FF3D01"/>
    <w:rsid w:val="00FF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AA64A"/>
  <w15:chartTrackingRefBased/>
  <w15:docId w15:val="{8B217EC7-D861-4510-82FD-8041D386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2A3"/>
    <w:pPr>
      <w:spacing w:before="0" w:after="200" w:line="276" w:lineRule="auto"/>
    </w:pPr>
    <w:rPr>
      <w:rFonts w:ascii="Arial" w:hAnsi="Arial"/>
    </w:rPr>
  </w:style>
  <w:style w:type="paragraph" w:styleId="Heading1">
    <w:name w:val="heading 1"/>
    <w:basedOn w:val="Normal"/>
    <w:link w:val="Heading1Char"/>
    <w:qFormat/>
    <w:rsid w:val="00F17566"/>
    <w:pPr>
      <w:spacing w:line="240" w:lineRule="auto"/>
      <w:outlineLvl w:val="0"/>
    </w:pPr>
    <w:rPr>
      <w:rFonts w:asciiTheme="majorHAnsi" w:eastAsia="Times New Roman" w:hAnsiTheme="majorHAnsi" w:cs="Times New Roman"/>
      <w:color w:val="003A5D" w:themeColor="accent1"/>
      <w:kern w:val="36"/>
      <w:sz w:val="36"/>
      <w:szCs w:val="40"/>
    </w:rPr>
  </w:style>
  <w:style w:type="paragraph" w:styleId="Heading2">
    <w:name w:val="heading 2"/>
    <w:basedOn w:val="Normal"/>
    <w:link w:val="Heading2Char"/>
    <w:uiPriority w:val="9"/>
    <w:qFormat/>
    <w:rsid w:val="00F17566"/>
    <w:pPr>
      <w:spacing w:line="240" w:lineRule="auto"/>
      <w:outlineLvl w:val="1"/>
    </w:pPr>
    <w:rPr>
      <w:rFonts w:asciiTheme="majorHAnsi" w:eastAsia="Times New Roman" w:hAnsiTheme="majorHAnsi" w:cs="Times New Roman"/>
      <w:color w:val="003A5D" w:themeColor="accent1"/>
      <w:sz w:val="32"/>
      <w:szCs w:val="32"/>
    </w:rPr>
  </w:style>
  <w:style w:type="paragraph" w:styleId="Heading3">
    <w:name w:val="heading 3"/>
    <w:basedOn w:val="Normal"/>
    <w:link w:val="Heading3Char"/>
    <w:uiPriority w:val="9"/>
    <w:qFormat/>
    <w:rsid w:val="00F17566"/>
    <w:pPr>
      <w:spacing w:line="240" w:lineRule="auto"/>
      <w:outlineLvl w:val="2"/>
    </w:pPr>
    <w:rPr>
      <w:rFonts w:asciiTheme="majorHAnsi" w:eastAsia="Times New Roman" w:hAnsiTheme="majorHAnsi" w:cs="Times New Roman"/>
      <w:bCs/>
      <w:color w:val="003A5D" w:themeColor="accent1"/>
      <w:sz w:val="28"/>
      <w:szCs w:val="27"/>
    </w:rPr>
  </w:style>
  <w:style w:type="paragraph" w:styleId="Heading4">
    <w:name w:val="heading 4"/>
    <w:aliases w:val="Attachment Heading 2"/>
    <w:basedOn w:val="Normal"/>
    <w:link w:val="Heading4Char"/>
    <w:uiPriority w:val="9"/>
    <w:qFormat/>
    <w:rsid w:val="00F17566"/>
    <w:pPr>
      <w:spacing w:line="240" w:lineRule="auto"/>
      <w:outlineLvl w:val="3"/>
    </w:pPr>
    <w:rPr>
      <w:rFonts w:asciiTheme="majorHAnsi" w:eastAsia="Times New Roman" w:hAnsiTheme="majorHAnsi" w:cs="Times New Roman"/>
      <w:bCs/>
      <w:color w:val="003A5D" w:themeColor="accent1"/>
      <w:sz w:val="24"/>
    </w:rPr>
  </w:style>
  <w:style w:type="paragraph" w:styleId="Heading5">
    <w:name w:val="heading 5"/>
    <w:basedOn w:val="Heading4"/>
    <w:next w:val="Normal"/>
    <w:link w:val="Heading5Char"/>
    <w:uiPriority w:val="9"/>
    <w:qFormat/>
    <w:rsid w:val="00FC16EF"/>
    <w:pPr>
      <w:outlineLvl w:val="4"/>
    </w:pPr>
    <w:rPr>
      <w:bCs w:val="0"/>
      <w:sz w:val="22"/>
      <w:szCs w:val="20"/>
    </w:rPr>
  </w:style>
  <w:style w:type="paragraph" w:styleId="Heading6">
    <w:name w:val="heading 6"/>
    <w:basedOn w:val="Heading5"/>
    <w:next w:val="Normal"/>
    <w:link w:val="Heading6Char"/>
    <w:uiPriority w:val="9"/>
    <w:unhideWhenUsed/>
    <w:qFormat/>
    <w:rsid w:val="00FC16EF"/>
    <w:pPr>
      <w:keepNext/>
      <w:keepLines/>
      <w:outlineLvl w:val="5"/>
    </w:pPr>
    <w:rPr>
      <w:rFonts w:asciiTheme="minorHAnsi" w:eastAsiaTheme="majorEastAsia" w:hAnsiTheme="minorHAnsi" w:cstheme="majorBidi"/>
      <w:i/>
    </w:rPr>
  </w:style>
  <w:style w:type="paragraph" w:styleId="Heading7">
    <w:name w:val="heading 7"/>
    <w:basedOn w:val="Heading6"/>
    <w:next w:val="Normal"/>
    <w:link w:val="Heading7Char"/>
    <w:uiPriority w:val="9"/>
    <w:unhideWhenUsed/>
    <w:qFormat/>
    <w:rsid w:val="000543D4"/>
    <w:pPr>
      <w:spacing w:before="40" w:after="40"/>
      <w:outlineLvl w:val="6"/>
    </w:pPr>
    <w:rPr>
      <w:iCs/>
      <w:color w:val="001C2E" w:themeColor="accent1" w:themeShade="7F"/>
      <w:sz w:val="20"/>
    </w:rPr>
  </w:style>
  <w:style w:type="paragraph" w:styleId="Heading8">
    <w:name w:val="heading 8"/>
    <w:basedOn w:val="Heading7"/>
    <w:next w:val="Normal"/>
    <w:link w:val="Heading8Char"/>
    <w:uiPriority w:val="9"/>
    <w:unhideWhenUsed/>
    <w:qFormat/>
    <w:rsid w:val="00633348"/>
    <w:p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FC16EF"/>
    <w:pPr>
      <w:spacing w:before="160" w:after="160"/>
      <w:outlineLvl w:val="8"/>
    </w:pPr>
    <w:rPr>
      <w:rFonts w:asciiTheme="majorHAnsi" w:hAnsiTheme="majorHAnsi"/>
      <w:i w:val="0"/>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autoRedefine/>
    <w:uiPriority w:val="12"/>
    <w:qFormat/>
    <w:rsid w:val="00FC16EF"/>
    <w:pPr>
      <w:widowControl w:val="0"/>
      <w:autoSpaceDE w:val="0"/>
      <w:autoSpaceDN w:val="0"/>
      <w:spacing w:after="0" w:line="240" w:lineRule="auto"/>
    </w:pPr>
    <w:rPr>
      <w:rFonts w:ascii="Comic Sans MS" w:eastAsia="Times New Roman" w:hAnsi="Comic Sans MS" w:cs="Times New Roman"/>
      <w:bCs/>
      <w:color w:val="E04403" w:themeColor="accent6"/>
      <w:sz w:val="28"/>
      <w:szCs w:val="28"/>
      <w:lang w:bidi="en-US"/>
    </w:rPr>
  </w:style>
  <w:style w:type="character" w:customStyle="1" w:styleId="Heading1Char">
    <w:name w:val="Heading 1 Char"/>
    <w:basedOn w:val="DefaultParagraphFont"/>
    <w:link w:val="Heading1"/>
    <w:rsid w:val="00F17566"/>
    <w:rPr>
      <w:rFonts w:asciiTheme="majorHAnsi" w:eastAsia="Times New Roman" w:hAnsiTheme="majorHAnsi" w:cs="Times New Roman"/>
      <w:color w:val="003A5D" w:themeColor="accent1"/>
      <w:kern w:val="36"/>
      <w:sz w:val="36"/>
      <w:szCs w:val="40"/>
    </w:rPr>
  </w:style>
  <w:style w:type="character" w:customStyle="1" w:styleId="Heading2Char">
    <w:name w:val="Heading 2 Char"/>
    <w:basedOn w:val="DefaultParagraphFont"/>
    <w:link w:val="Heading2"/>
    <w:uiPriority w:val="9"/>
    <w:rsid w:val="00F17566"/>
    <w:rPr>
      <w:rFonts w:asciiTheme="majorHAnsi" w:eastAsia="Times New Roman" w:hAnsiTheme="majorHAnsi" w:cs="Times New Roman"/>
      <w:color w:val="003A5D" w:themeColor="accent1"/>
      <w:sz w:val="32"/>
      <w:szCs w:val="32"/>
    </w:rPr>
  </w:style>
  <w:style w:type="character" w:customStyle="1" w:styleId="Heading3Char">
    <w:name w:val="Heading 3 Char"/>
    <w:basedOn w:val="DefaultParagraphFont"/>
    <w:link w:val="Heading3"/>
    <w:uiPriority w:val="9"/>
    <w:rsid w:val="00F17566"/>
    <w:rPr>
      <w:rFonts w:asciiTheme="majorHAnsi" w:eastAsia="Times New Roman" w:hAnsiTheme="majorHAnsi" w:cs="Times New Roman"/>
      <w:bCs/>
      <w:color w:val="003A5D" w:themeColor="accent1"/>
      <w:sz w:val="28"/>
      <w:szCs w:val="27"/>
    </w:rPr>
  </w:style>
  <w:style w:type="character" w:customStyle="1" w:styleId="Heading4Char">
    <w:name w:val="Heading 4 Char"/>
    <w:aliases w:val="Attachment Heading 2 Char"/>
    <w:basedOn w:val="DefaultParagraphFont"/>
    <w:link w:val="Heading4"/>
    <w:uiPriority w:val="9"/>
    <w:rsid w:val="00F17566"/>
    <w:rPr>
      <w:rFonts w:asciiTheme="majorHAnsi" w:eastAsia="Times New Roman" w:hAnsiTheme="majorHAnsi" w:cs="Times New Roman"/>
      <w:bCs/>
      <w:color w:val="003A5D" w:themeColor="accent1"/>
      <w:sz w:val="24"/>
    </w:rPr>
  </w:style>
  <w:style w:type="character" w:customStyle="1" w:styleId="Heading5Char">
    <w:name w:val="Heading 5 Char"/>
    <w:basedOn w:val="DefaultParagraphFont"/>
    <w:link w:val="Heading5"/>
    <w:uiPriority w:val="9"/>
    <w:rsid w:val="00FC16EF"/>
    <w:rPr>
      <w:rFonts w:asciiTheme="majorHAnsi" w:eastAsia="Times New Roman" w:hAnsiTheme="majorHAnsi" w:cs="Times New Roman"/>
      <w:bCs/>
      <w:color w:val="003A5D" w:themeColor="accent1"/>
      <w:kern w:val="36"/>
      <w:szCs w:val="20"/>
    </w:rPr>
  </w:style>
  <w:style w:type="paragraph" w:styleId="NormalWeb">
    <w:name w:val="Normal (Web)"/>
    <w:basedOn w:val="Normal"/>
    <w:uiPriority w:val="99"/>
    <w:unhideWhenUsed/>
    <w:rsid w:val="00FC07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32D4"/>
    <w:rPr>
      <w:color w:val="007BC5" w:themeColor="accent1" w:themeTint="BF"/>
      <w:u w:val="single"/>
    </w:rPr>
  </w:style>
  <w:style w:type="character" w:styleId="HTMLDefinition">
    <w:name w:val="HTML Definition"/>
    <w:basedOn w:val="DefaultParagraphFont"/>
    <w:uiPriority w:val="99"/>
    <w:semiHidden/>
    <w:unhideWhenUsed/>
    <w:rsid w:val="00FC0755"/>
    <w:rPr>
      <w:i/>
      <w:iCs/>
    </w:rPr>
  </w:style>
  <w:style w:type="paragraph" w:styleId="ListParagraph">
    <w:name w:val="List Paragraph"/>
    <w:aliases w:val="Alpha List Paragraph,P3Numbered List,CRP Numbered List,List Paragraph1,Clean Titles By G,Keystone Numbered List,List1,Equipment,Figure_name,Numbered Indented Text,List Paragraph Char Char Char,lp1,TOC style,Numbered,BD List Paragraph,L1"/>
    <w:basedOn w:val="Normal"/>
    <w:link w:val="ListParagraphChar"/>
    <w:uiPriority w:val="34"/>
    <w:qFormat/>
    <w:rsid w:val="00FC16EF"/>
    <w:pPr>
      <w:ind w:left="720"/>
      <w:contextualSpacing/>
    </w:pPr>
  </w:style>
  <w:style w:type="character" w:customStyle="1" w:styleId="Heading6Char">
    <w:name w:val="Heading 6 Char"/>
    <w:basedOn w:val="DefaultParagraphFont"/>
    <w:link w:val="Heading6"/>
    <w:uiPriority w:val="9"/>
    <w:rsid w:val="00FC16EF"/>
    <w:rPr>
      <w:rFonts w:eastAsiaTheme="majorEastAsia" w:cstheme="majorBidi"/>
      <w:bCs/>
      <w:i/>
      <w:color w:val="003A5D" w:themeColor="accent1"/>
      <w:kern w:val="36"/>
      <w:szCs w:val="20"/>
    </w:rPr>
  </w:style>
  <w:style w:type="character" w:customStyle="1" w:styleId="Heading7Char">
    <w:name w:val="Heading 7 Char"/>
    <w:basedOn w:val="DefaultParagraphFont"/>
    <w:link w:val="Heading7"/>
    <w:uiPriority w:val="9"/>
    <w:rsid w:val="000543D4"/>
    <w:rPr>
      <w:rFonts w:asciiTheme="majorHAnsi" w:eastAsiaTheme="majorEastAsia" w:hAnsiTheme="majorHAnsi" w:cstheme="majorBidi"/>
      <w:bCs/>
      <w:i/>
      <w:iCs/>
      <w:color w:val="001C2E" w:themeColor="accent1" w:themeShade="7F"/>
      <w:kern w:val="36"/>
      <w:sz w:val="20"/>
      <w:szCs w:val="20"/>
    </w:rPr>
  </w:style>
  <w:style w:type="character" w:styleId="Strong">
    <w:name w:val="Strong"/>
    <w:basedOn w:val="DefaultParagraphFont"/>
    <w:uiPriority w:val="22"/>
    <w:qFormat/>
    <w:rsid w:val="00FC16EF"/>
    <w:rPr>
      <w:b/>
      <w:bCs/>
    </w:rPr>
  </w:style>
  <w:style w:type="paragraph" w:styleId="Title">
    <w:name w:val="Title"/>
    <w:basedOn w:val="Normal"/>
    <w:next w:val="Normal"/>
    <w:link w:val="TitleChar"/>
    <w:qFormat/>
    <w:rsid w:val="00F17566"/>
    <w:pPr>
      <w:spacing w:after="0" w:line="240" w:lineRule="auto"/>
      <w:contextualSpacing/>
    </w:pPr>
    <w:rPr>
      <w:rFonts w:asciiTheme="majorHAnsi" w:eastAsiaTheme="majorEastAsia" w:hAnsiTheme="majorHAnsi" w:cstheme="majorBidi"/>
      <w:color w:val="003A5D" w:themeColor="accent1"/>
      <w:spacing w:val="-10"/>
      <w:kern w:val="28"/>
      <w:sz w:val="44"/>
      <w:szCs w:val="56"/>
    </w:rPr>
  </w:style>
  <w:style w:type="character" w:customStyle="1" w:styleId="TitleChar">
    <w:name w:val="Title Char"/>
    <w:basedOn w:val="DefaultParagraphFont"/>
    <w:link w:val="Title"/>
    <w:rsid w:val="00F17566"/>
    <w:rPr>
      <w:rFonts w:asciiTheme="majorHAnsi" w:eastAsiaTheme="majorEastAsia" w:hAnsiTheme="majorHAnsi" w:cstheme="majorBidi"/>
      <w:color w:val="003A5D" w:themeColor="accent1"/>
      <w:spacing w:val="-10"/>
      <w:kern w:val="28"/>
      <w:sz w:val="44"/>
      <w:szCs w:val="56"/>
    </w:rPr>
  </w:style>
  <w:style w:type="character" w:customStyle="1" w:styleId="Heading8Char">
    <w:name w:val="Heading 8 Char"/>
    <w:basedOn w:val="DefaultParagraphFont"/>
    <w:link w:val="Heading8"/>
    <w:uiPriority w:val="9"/>
    <w:rsid w:val="00633348"/>
    <w:rPr>
      <w:rFonts w:eastAsiaTheme="majorEastAsia" w:cstheme="majorBidi"/>
      <w:bCs/>
      <w:i/>
      <w:iCs/>
      <w:color w:val="272727" w:themeColor="text1" w:themeTint="D8"/>
      <w:kern w:val="36"/>
      <w:sz w:val="20"/>
      <w:szCs w:val="21"/>
    </w:rPr>
  </w:style>
  <w:style w:type="paragraph" w:styleId="Quote">
    <w:name w:val="Quote"/>
    <w:basedOn w:val="Normal"/>
    <w:next w:val="Normal"/>
    <w:link w:val="QuoteChar"/>
    <w:uiPriority w:val="12"/>
    <w:qFormat/>
    <w:rsid w:val="00FC16EF"/>
    <w:pPr>
      <w:spacing w:before="200"/>
      <w:ind w:left="864" w:right="864"/>
      <w:jc w:val="center"/>
    </w:pPr>
    <w:rPr>
      <w:rFonts w:cstheme="minorHAnsi"/>
      <w:i/>
      <w:iCs/>
    </w:rPr>
  </w:style>
  <w:style w:type="character" w:customStyle="1" w:styleId="QuoteChar">
    <w:name w:val="Quote Char"/>
    <w:basedOn w:val="DefaultParagraphFont"/>
    <w:link w:val="Quote"/>
    <w:uiPriority w:val="12"/>
    <w:rsid w:val="00FC16EF"/>
    <w:rPr>
      <w:rFonts w:cstheme="minorHAnsi"/>
      <w:i/>
      <w:iCs/>
    </w:rPr>
  </w:style>
  <w:style w:type="paragraph" w:styleId="IntenseQuote">
    <w:name w:val="Intense Quote"/>
    <w:basedOn w:val="Normal"/>
    <w:next w:val="Normal"/>
    <w:link w:val="IntenseQuoteChar"/>
    <w:uiPriority w:val="12"/>
    <w:qFormat/>
    <w:rsid w:val="00FC16EF"/>
    <w:pPr>
      <w:pBdr>
        <w:top w:val="single" w:sz="4" w:space="10" w:color="A1D038" w:themeColor="accent2"/>
        <w:bottom w:val="single" w:sz="4" w:space="10" w:color="A1D038" w:themeColor="accent2"/>
      </w:pBdr>
      <w:spacing w:before="360" w:after="360"/>
      <w:ind w:left="864" w:right="864"/>
      <w:jc w:val="center"/>
    </w:pPr>
    <w:rPr>
      <w:rFonts w:cstheme="minorHAnsi"/>
      <w:b/>
      <w:i/>
      <w:iCs/>
      <w:color w:val="003A5D" w:themeColor="accent1"/>
    </w:rPr>
  </w:style>
  <w:style w:type="character" w:customStyle="1" w:styleId="IntenseQuoteChar">
    <w:name w:val="Intense Quote Char"/>
    <w:basedOn w:val="DefaultParagraphFont"/>
    <w:link w:val="IntenseQuote"/>
    <w:uiPriority w:val="12"/>
    <w:rsid w:val="00FC16EF"/>
    <w:rPr>
      <w:rFonts w:cstheme="minorHAnsi"/>
      <w:b/>
      <w:i/>
      <w:iCs/>
      <w:color w:val="003A5D" w:themeColor="accent1"/>
    </w:rPr>
  </w:style>
  <w:style w:type="character" w:styleId="SubtleReference">
    <w:name w:val="Subtle Reference"/>
    <w:basedOn w:val="DefaultParagraphFont"/>
    <w:uiPriority w:val="31"/>
    <w:unhideWhenUsed/>
    <w:qFormat/>
    <w:rsid w:val="00FC16EF"/>
    <w:rPr>
      <w:caps/>
      <w:color w:val="5A5A5A" w:themeColor="text1" w:themeTint="A5"/>
    </w:rPr>
  </w:style>
  <w:style w:type="character" w:styleId="IntenseReference">
    <w:name w:val="Intense Reference"/>
    <w:basedOn w:val="DefaultParagraphFont"/>
    <w:uiPriority w:val="32"/>
    <w:unhideWhenUsed/>
    <w:qFormat/>
    <w:rsid w:val="00FC16EF"/>
    <w:rPr>
      <w:b/>
      <w:bCs/>
      <w:caps/>
      <w:smallCaps w:val="0"/>
      <w:color w:val="003A5D" w:themeColor="accent1"/>
      <w:spacing w:val="5"/>
    </w:rPr>
  </w:style>
  <w:style w:type="character" w:styleId="SubtleEmphasis">
    <w:name w:val="Subtle Emphasis"/>
    <w:basedOn w:val="DefaultParagraphFont"/>
    <w:uiPriority w:val="19"/>
    <w:qFormat/>
    <w:rsid w:val="00FC16EF"/>
    <w:rPr>
      <w:i/>
      <w:iCs/>
      <w:color w:val="404040" w:themeColor="text1" w:themeTint="BF"/>
    </w:rPr>
  </w:style>
  <w:style w:type="character" w:styleId="Emphasis">
    <w:name w:val="Emphasis"/>
    <w:basedOn w:val="DefaultParagraphFont"/>
    <w:uiPriority w:val="20"/>
    <w:qFormat/>
    <w:rsid w:val="00FC16EF"/>
    <w:rPr>
      <w:i/>
      <w:iCs/>
    </w:rPr>
  </w:style>
  <w:style w:type="character" w:styleId="IntenseEmphasis">
    <w:name w:val="Intense Emphasis"/>
    <w:basedOn w:val="DefaultParagraphFont"/>
    <w:uiPriority w:val="21"/>
    <w:qFormat/>
    <w:rsid w:val="00FC16EF"/>
    <w:rPr>
      <w:b/>
      <w:i/>
      <w:iCs/>
      <w:color w:val="003A5D" w:themeColor="accent1"/>
    </w:rPr>
  </w:style>
  <w:style w:type="paragraph" w:styleId="BlockText">
    <w:name w:val="Block Text"/>
    <w:basedOn w:val="Normal"/>
    <w:uiPriority w:val="99"/>
    <w:rsid w:val="00633434"/>
    <w:pPr>
      <w:pBdr>
        <w:left w:val="single" w:sz="18" w:space="10" w:color="A1D038" w:themeColor="accent2"/>
      </w:pBdr>
      <w:ind w:left="1152" w:right="1152"/>
    </w:pPr>
    <w:rPr>
      <w:rFonts w:eastAsiaTheme="minorEastAsia"/>
      <w:i/>
      <w:iCs/>
      <w:color w:val="003A5D" w:themeColor="accent1"/>
    </w:rPr>
  </w:style>
  <w:style w:type="paragraph" w:styleId="Caption">
    <w:name w:val="caption"/>
    <w:aliases w:val="table,CORRECT: Caption Style"/>
    <w:basedOn w:val="Normal"/>
    <w:next w:val="Normal"/>
    <w:link w:val="CaptionChar"/>
    <w:uiPriority w:val="35"/>
    <w:qFormat/>
    <w:rsid w:val="00FC16EF"/>
    <w:pPr>
      <w:spacing w:line="240" w:lineRule="auto"/>
    </w:pPr>
    <w:rPr>
      <w:i/>
      <w:iCs/>
      <w:color w:val="003A5D" w:themeColor="accent1"/>
      <w:sz w:val="18"/>
      <w:szCs w:val="18"/>
    </w:rPr>
  </w:style>
  <w:style w:type="table" w:styleId="TableGrid">
    <w:name w:val="Table Grid"/>
    <w:basedOn w:val="TableNormal"/>
    <w:uiPriority w:val="59"/>
    <w:rsid w:val="0086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656ED"/>
    <w:pPr>
      <w:spacing w:after="0" w:line="240" w:lineRule="auto"/>
    </w:pPr>
    <w:tblPr>
      <w:tblStyleRowBandSize w:val="1"/>
      <w:tblStyleColBandSize w:val="1"/>
      <w:tblBorders>
        <w:top w:val="single" w:sz="4" w:space="0" w:color="003A5D" w:themeColor="accent1"/>
        <w:left w:val="single" w:sz="4" w:space="0" w:color="003A5D" w:themeColor="accent1"/>
        <w:bottom w:val="single" w:sz="4" w:space="0" w:color="003A5D" w:themeColor="accent1"/>
        <w:right w:val="single" w:sz="4" w:space="0" w:color="003A5D" w:themeColor="accent1"/>
      </w:tblBorders>
    </w:tblPr>
    <w:tblStylePr w:type="firstRow">
      <w:rPr>
        <w:b/>
        <w:bCs/>
        <w:color w:val="FFFFFF" w:themeColor="background1"/>
      </w:rPr>
      <w:tblPr/>
      <w:tcPr>
        <w:shd w:val="clear" w:color="auto" w:fill="003A5D" w:themeFill="accent1"/>
      </w:tcPr>
    </w:tblStylePr>
    <w:tblStylePr w:type="lastRow">
      <w:rPr>
        <w:b/>
        <w:bCs/>
      </w:rPr>
      <w:tblPr/>
      <w:tcPr>
        <w:tcBorders>
          <w:top w:val="double" w:sz="4" w:space="0" w:color="003A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5D" w:themeColor="accent1"/>
          <w:right w:val="single" w:sz="4" w:space="0" w:color="003A5D" w:themeColor="accent1"/>
        </w:tcBorders>
      </w:tcPr>
    </w:tblStylePr>
    <w:tblStylePr w:type="band1Horz">
      <w:tblPr/>
      <w:tcPr>
        <w:tcBorders>
          <w:top w:val="single" w:sz="4" w:space="0" w:color="003A5D" w:themeColor="accent1"/>
          <w:bottom w:val="single" w:sz="4" w:space="0" w:color="003A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themeColor="accent1"/>
          <w:left w:val="nil"/>
        </w:tcBorders>
      </w:tcPr>
    </w:tblStylePr>
    <w:tblStylePr w:type="swCell">
      <w:tblPr/>
      <w:tcPr>
        <w:tcBorders>
          <w:top w:val="double" w:sz="4" w:space="0" w:color="003A5D" w:themeColor="accent1"/>
          <w:right w:val="nil"/>
        </w:tcBorders>
      </w:tcPr>
    </w:tblStylePr>
  </w:style>
  <w:style w:type="paragraph" w:styleId="Subtitle">
    <w:name w:val="Subtitle"/>
    <w:next w:val="Normal"/>
    <w:link w:val="SubtitleChar"/>
    <w:uiPriority w:val="11"/>
    <w:qFormat/>
    <w:rsid w:val="00FC16EF"/>
    <w:pPr>
      <w:numPr>
        <w:ilvl w:val="1"/>
      </w:numPr>
    </w:pPr>
    <w:rPr>
      <w:rFonts w:eastAsiaTheme="minorEastAsia" w:cstheme="minorHAnsi"/>
      <w:color w:val="5A5A5A" w:themeColor="text1" w:themeTint="A5"/>
      <w:spacing w:val="15"/>
      <w:sz w:val="24"/>
    </w:rPr>
  </w:style>
  <w:style w:type="character" w:customStyle="1" w:styleId="SubtitleChar">
    <w:name w:val="Subtitle Char"/>
    <w:basedOn w:val="DefaultParagraphFont"/>
    <w:link w:val="Subtitle"/>
    <w:uiPriority w:val="11"/>
    <w:rsid w:val="00FC16EF"/>
    <w:rPr>
      <w:rFonts w:eastAsiaTheme="minorEastAsia" w:cstheme="minorHAnsi"/>
      <w:color w:val="5A5A5A" w:themeColor="text1" w:themeTint="A5"/>
      <w:spacing w:val="15"/>
      <w:sz w:val="24"/>
    </w:rPr>
  </w:style>
  <w:style w:type="paragraph" w:styleId="FootnoteText">
    <w:name w:val="footnote text"/>
    <w:basedOn w:val="Normal"/>
    <w:link w:val="FootnoteTextChar"/>
    <w:uiPriority w:val="99"/>
    <w:unhideWhenUsed/>
    <w:rsid w:val="00D45E85"/>
    <w:pPr>
      <w:spacing w:after="0" w:line="240" w:lineRule="auto"/>
    </w:pPr>
    <w:rPr>
      <w:sz w:val="20"/>
      <w:szCs w:val="20"/>
    </w:rPr>
  </w:style>
  <w:style w:type="character" w:customStyle="1" w:styleId="FootnoteTextChar">
    <w:name w:val="Footnote Text Char"/>
    <w:basedOn w:val="DefaultParagraphFont"/>
    <w:link w:val="FootnoteText"/>
    <w:uiPriority w:val="99"/>
    <w:rsid w:val="00D45E85"/>
    <w:rPr>
      <w:sz w:val="20"/>
      <w:szCs w:val="20"/>
    </w:rPr>
  </w:style>
  <w:style w:type="character" w:styleId="FootnoteReference">
    <w:name w:val="footnote reference"/>
    <w:basedOn w:val="DefaultParagraphFont"/>
    <w:uiPriority w:val="99"/>
    <w:semiHidden/>
    <w:unhideWhenUsed/>
    <w:rsid w:val="00D45E85"/>
    <w:rPr>
      <w:vertAlign w:val="superscript"/>
    </w:rPr>
  </w:style>
  <w:style w:type="paragraph" w:styleId="NoSpacing">
    <w:name w:val="No Spacing"/>
    <w:link w:val="NoSpacingChar"/>
    <w:uiPriority w:val="1"/>
    <w:qFormat/>
    <w:rsid w:val="00FC16EF"/>
    <w:pPr>
      <w:spacing w:before="0" w:after="0" w:line="240" w:lineRule="auto"/>
    </w:pPr>
    <w:rPr>
      <w:rFonts w:eastAsiaTheme="minorEastAsia"/>
    </w:rPr>
  </w:style>
  <w:style w:type="character" w:customStyle="1" w:styleId="NoSpacingChar">
    <w:name w:val="No Spacing Char"/>
    <w:basedOn w:val="DefaultParagraphFont"/>
    <w:link w:val="NoSpacing"/>
    <w:uiPriority w:val="1"/>
    <w:rsid w:val="00FC16EF"/>
    <w:rPr>
      <w:rFonts w:eastAsiaTheme="minorEastAsia"/>
    </w:rPr>
  </w:style>
  <w:style w:type="paragraph" w:styleId="TOCHeading">
    <w:name w:val="TOC Heading"/>
    <w:basedOn w:val="Heading1"/>
    <w:next w:val="Normal"/>
    <w:uiPriority w:val="39"/>
    <w:unhideWhenUsed/>
    <w:qFormat/>
    <w:rsid w:val="00FC16EF"/>
    <w:pPr>
      <w:keepNext/>
      <w:keepLines/>
      <w:spacing w:before="240" w:after="240"/>
      <w:outlineLvl w:val="9"/>
    </w:pPr>
    <w:rPr>
      <w:rFonts w:eastAsiaTheme="majorEastAsia" w:cstheme="majorBidi"/>
      <w:color w:val="002B45" w:themeColor="accent1" w:themeShade="BF"/>
      <w:kern w:val="0"/>
      <w:sz w:val="32"/>
      <w:szCs w:val="32"/>
    </w:rPr>
  </w:style>
  <w:style w:type="paragraph" w:styleId="TOC1">
    <w:name w:val="toc 1"/>
    <w:basedOn w:val="Normal"/>
    <w:next w:val="Normal"/>
    <w:autoRedefine/>
    <w:uiPriority w:val="39"/>
    <w:unhideWhenUsed/>
    <w:rsid w:val="00686400"/>
    <w:pPr>
      <w:tabs>
        <w:tab w:val="right" w:leader="dot" w:pos="9350"/>
      </w:tabs>
      <w:spacing w:after="80"/>
    </w:pPr>
    <w:rPr>
      <w:b/>
      <w:noProof/>
      <w:color w:val="003A5D" w:themeColor="accent1"/>
    </w:rPr>
  </w:style>
  <w:style w:type="paragraph" w:styleId="TOC2">
    <w:name w:val="toc 2"/>
    <w:basedOn w:val="Normal"/>
    <w:next w:val="Normal"/>
    <w:autoRedefine/>
    <w:uiPriority w:val="39"/>
    <w:unhideWhenUsed/>
    <w:rsid w:val="00686400"/>
    <w:pPr>
      <w:tabs>
        <w:tab w:val="right" w:leader="dot" w:pos="9350"/>
      </w:tabs>
      <w:spacing w:before="80" w:after="80"/>
      <w:ind w:left="216"/>
    </w:pPr>
  </w:style>
  <w:style w:type="paragraph" w:styleId="TOC3">
    <w:name w:val="toc 3"/>
    <w:basedOn w:val="Normal"/>
    <w:next w:val="Normal"/>
    <w:autoRedefine/>
    <w:uiPriority w:val="39"/>
    <w:unhideWhenUsed/>
    <w:rsid w:val="00686400"/>
    <w:pPr>
      <w:tabs>
        <w:tab w:val="right" w:leader="dot" w:pos="9350"/>
      </w:tabs>
      <w:spacing w:before="80" w:after="80"/>
      <w:ind w:left="446"/>
    </w:pPr>
    <w:rPr>
      <w:noProof/>
    </w:rPr>
  </w:style>
  <w:style w:type="character" w:styleId="CommentReference">
    <w:name w:val="annotation reference"/>
    <w:basedOn w:val="DefaultParagraphFont"/>
    <w:uiPriority w:val="99"/>
    <w:unhideWhenUsed/>
    <w:rsid w:val="00B63267"/>
    <w:rPr>
      <w:sz w:val="16"/>
      <w:szCs w:val="16"/>
    </w:rPr>
  </w:style>
  <w:style w:type="paragraph" w:styleId="CommentText">
    <w:name w:val="annotation text"/>
    <w:basedOn w:val="Normal"/>
    <w:link w:val="CommentTextChar"/>
    <w:uiPriority w:val="99"/>
    <w:unhideWhenUsed/>
    <w:rsid w:val="00B63267"/>
    <w:pPr>
      <w:spacing w:line="240" w:lineRule="auto"/>
    </w:pPr>
    <w:rPr>
      <w:sz w:val="20"/>
      <w:szCs w:val="20"/>
    </w:rPr>
  </w:style>
  <w:style w:type="character" w:customStyle="1" w:styleId="CommentTextChar">
    <w:name w:val="Comment Text Char"/>
    <w:basedOn w:val="DefaultParagraphFont"/>
    <w:link w:val="CommentText"/>
    <w:uiPriority w:val="99"/>
    <w:rsid w:val="00B63267"/>
    <w:rPr>
      <w:sz w:val="20"/>
      <w:szCs w:val="20"/>
    </w:rPr>
  </w:style>
  <w:style w:type="paragraph" w:styleId="CommentSubject">
    <w:name w:val="annotation subject"/>
    <w:basedOn w:val="CommentText"/>
    <w:next w:val="CommentText"/>
    <w:link w:val="CommentSubjectChar"/>
    <w:uiPriority w:val="99"/>
    <w:semiHidden/>
    <w:unhideWhenUsed/>
    <w:rsid w:val="00B63267"/>
    <w:rPr>
      <w:b/>
      <w:bCs/>
    </w:rPr>
  </w:style>
  <w:style w:type="character" w:customStyle="1" w:styleId="CommentSubjectChar">
    <w:name w:val="Comment Subject Char"/>
    <w:basedOn w:val="CommentTextChar"/>
    <w:link w:val="CommentSubject"/>
    <w:uiPriority w:val="99"/>
    <w:semiHidden/>
    <w:rsid w:val="00B63267"/>
    <w:rPr>
      <w:b/>
      <w:bCs/>
      <w:sz w:val="20"/>
      <w:szCs w:val="20"/>
    </w:rPr>
  </w:style>
  <w:style w:type="paragraph" w:styleId="BalloonText">
    <w:name w:val="Balloon Text"/>
    <w:basedOn w:val="Normal"/>
    <w:link w:val="BalloonTextChar"/>
    <w:uiPriority w:val="99"/>
    <w:semiHidden/>
    <w:unhideWhenUsed/>
    <w:rsid w:val="00B63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67"/>
    <w:rPr>
      <w:rFonts w:ascii="Segoe UI" w:hAnsi="Segoe UI" w:cs="Segoe UI"/>
      <w:sz w:val="18"/>
      <w:szCs w:val="18"/>
    </w:rPr>
  </w:style>
  <w:style w:type="numbering" w:customStyle="1" w:styleId="StyleBulletedLatinCourierNewAccent1Left075Hangin">
    <w:name w:val="Style Bulleted (Latin) Courier New Accent 1 Left:  0.75&quot; Hangin..."/>
    <w:basedOn w:val="NoList"/>
    <w:rsid w:val="00926C35"/>
    <w:pPr>
      <w:numPr>
        <w:numId w:val="6"/>
      </w:numPr>
    </w:pPr>
  </w:style>
  <w:style w:type="paragraph" w:styleId="ListBullet">
    <w:name w:val="List Bullet"/>
    <w:basedOn w:val="Normal"/>
    <w:uiPriority w:val="99"/>
    <w:rsid w:val="00F17566"/>
    <w:pPr>
      <w:numPr>
        <w:numId w:val="10"/>
      </w:numPr>
    </w:pPr>
  </w:style>
  <w:style w:type="paragraph" w:styleId="ListBullet2">
    <w:name w:val="List Bullet 2"/>
    <w:basedOn w:val="Normal"/>
    <w:uiPriority w:val="8"/>
    <w:rsid w:val="00F17566"/>
    <w:pPr>
      <w:numPr>
        <w:numId w:val="11"/>
      </w:numPr>
    </w:pPr>
  </w:style>
  <w:style w:type="paragraph" w:styleId="ListBullet3">
    <w:name w:val="List Bullet 3"/>
    <w:basedOn w:val="Normal"/>
    <w:uiPriority w:val="99"/>
    <w:rsid w:val="00FD7067"/>
    <w:pPr>
      <w:numPr>
        <w:numId w:val="9"/>
      </w:numPr>
    </w:pPr>
  </w:style>
  <w:style w:type="paragraph" w:styleId="ListNumber">
    <w:name w:val="List Number"/>
    <w:basedOn w:val="Normal"/>
    <w:uiPriority w:val="8"/>
    <w:unhideWhenUsed/>
    <w:rsid w:val="00AD55B4"/>
    <w:pPr>
      <w:numPr>
        <w:numId w:val="1"/>
      </w:numPr>
      <w:ind w:left="720"/>
    </w:pPr>
  </w:style>
  <w:style w:type="paragraph" w:styleId="ListNumber2">
    <w:name w:val="List Number 2"/>
    <w:basedOn w:val="Normal"/>
    <w:uiPriority w:val="8"/>
    <w:unhideWhenUsed/>
    <w:rsid w:val="00AD55B4"/>
    <w:pPr>
      <w:numPr>
        <w:numId w:val="2"/>
      </w:numPr>
      <w:ind w:left="1080"/>
    </w:pPr>
  </w:style>
  <w:style w:type="paragraph" w:styleId="ListNumber3">
    <w:name w:val="List Number 3"/>
    <w:basedOn w:val="Normal"/>
    <w:uiPriority w:val="8"/>
    <w:unhideWhenUsed/>
    <w:rsid w:val="00FD7067"/>
    <w:pPr>
      <w:numPr>
        <w:numId w:val="3"/>
      </w:numPr>
      <w:ind w:left="1440"/>
    </w:pPr>
  </w:style>
  <w:style w:type="paragraph" w:styleId="ListBullet4">
    <w:name w:val="List Bullet 4"/>
    <w:basedOn w:val="Normal"/>
    <w:uiPriority w:val="8"/>
    <w:unhideWhenUsed/>
    <w:rsid w:val="00FD7067"/>
    <w:pPr>
      <w:numPr>
        <w:numId w:val="7"/>
      </w:numPr>
    </w:pPr>
  </w:style>
  <w:style w:type="paragraph" w:styleId="ListBullet5">
    <w:name w:val="List Bullet 5"/>
    <w:basedOn w:val="Normal"/>
    <w:uiPriority w:val="8"/>
    <w:unhideWhenUsed/>
    <w:rsid w:val="00FD7067"/>
    <w:pPr>
      <w:numPr>
        <w:numId w:val="8"/>
      </w:numPr>
    </w:pPr>
  </w:style>
  <w:style w:type="paragraph" w:styleId="ListNumber4">
    <w:name w:val="List Number 4"/>
    <w:basedOn w:val="Normal"/>
    <w:uiPriority w:val="8"/>
    <w:unhideWhenUsed/>
    <w:rsid w:val="00FD7067"/>
    <w:pPr>
      <w:numPr>
        <w:numId w:val="4"/>
      </w:numPr>
      <w:tabs>
        <w:tab w:val="clear" w:pos="1440"/>
        <w:tab w:val="num" w:pos="1800"/>
      </w:tabs>
      <w:ind w:left="1800"/>
    </w:pPr>
  </w:style>
  <w:style w:type="paragraph" w:styleId="ListNumber5">
    <w:name w:val="List Number 5"/>
    <w:basedOn w:val="Normal"/>
    <w:uiPriority w:val="8"/>
    <w:unhideWhenUsed/>
    <w:rsid w:val="00FD7067"/>
    <w:pPr>
      <w:numPr>
        <w:numId w:val="5"/>
      </w:numPr>
      <w:ind w:left="2160"/>
    </w:pPr>
  </w:style>
  <w:style w:type="paragraph" w:styleId="List">
    <w:name w:val="List"/>
    <w:basedOn w:val="Normal"/>
    <w:uiPriority w:val="9"/>
    <w:rsid w:val="00AD55B4"/>
    <w:pPr>
      <w:ind w:left="720" w:hanging="360"/>
    </w:pPr>
  </w:style>
  <w:style w:type="paragraph" w:styleId="List2">
    <w:name w:val="List 2"/>
    <w:basedOn w:val="Normal"/>
    <w:uiPriority w:val="9"/>
    <w:rsid w:val="00AD55B4"/>
    <w:pPr>
      <w:ind w:left="1080" w:hanging="360"/>
    </w:pPr>
  </w:style>
  <w:style w:type="paragraph" w:styleId="List3">
    <w:name w:val="List 3"/>
    <w:basedOn w:val="Normal"/>
    <w:uiPriority w:val="9"/>
    <w:rsid w:val="00AD55B4"/>
    <w:pPr>
      <w:ind w:left="1440" w:hanging="360"/>
    </w:pPr>
  </w:style>
  <w:style w:type="paragraph" w:styleId="List4">
    <w:name w:val="List 4"/>
    <w:basedOn w:val="Normal"/>
    <w:uiPriority w:val="9"/>
    <w:unhideWhenUsed/>
    <w:rsid w:val="00AD55B4"/>
    <w:pPr>
      <w:ind w:left="1800" w:hanging="360"/>
    </w:pPr>
  </w:style>
  <w:style w:type="paragraph" w:styleId="List5">
    <w:name w:val="List 5"/>
    <w:basedOn w:val="Normal"/>
    <w:uiPriority w:val="9"/>
    <w:unhideWhenUsed/>
    <w:rsid w:val="00AD55B4"/>
    <w:pPr>
      <w:ind w:left="2160" w:hanging="360"/>
    </w:pPr>
  </w:style>
  <w:style w:type="paragraph" w:customStyle="1" w:styleId="TableText-toprow">
    <w:name w:val="Table Text - top row"/>
    <w:uiPriority w:val="4"/>
    <w:qFormat/>
    <w:rsid w:val="00FC16EF"/>
    <w:pPr>
      <w:spacing w:before="60" w:after="60" w:line="240" w:lineRule="auto"/>
    </w:pPr>
    <w:rPr>
      <w:rFonts w:cstheme="minorHAnsi"/>
      <w:color w:val="FFFFFF" w:themeColor="background1"/>
      <w:sz w:val="20"/>
    </w:rPr>
  </w:style>
  <w:style w:type="paragraph" w:customStyle="1" w:styleId="TableText-otherrows">
    <w:name w:val="Table Text - other rows"/>
    <w:basedOn w:val="Normal"/>
    <w:uiPriority w:val="4"/>
    <w:qFormat/>
    <w:rsid w:val="00FC16EF"/>
    <w:pPr>
      <w:spacing w:before="60" w:after="60"/>
    </w:pPr>
    <w:rPr>
      <w:bCs/>
      <w:sz w:val="20"/>
    </w:rPr>
  </w:style>
  <w:style w:type="paragraph" w:customStyle="1" w:styleId="Tablebullet">
    <w:name w:val="Table bullet"/>
    <w:basedOn w:val="ListBullet"/>
    <w:uiPriority w:val="5"/>
    <w:qFormat/>
    <w:rsid w:val="00F17566"/>
    <w:pPr>
      <w:spacing w:before="60" w:after="60"/>
    </w:pPr>
    <w:rPr>
      <w:sz w:val="20"/>
    </w:rPr>
  </w:style>
  <w:style w:type="paragraph" w:customStyle="1" w:styleId="Tablebullet2">
    <w:name w:val="Table bullet 2"/>
    <w:basedOn w:val="ListBullet2"/>
    <w:uiPriority w:val="5"/>
    <w:qFormat/>
    <w:rsid w:val="00F17566"/>
    <w:pPr>
      <w:spacing w:before="60" w:after="60"/>
      <w:ind w:left="720"/>
    </w:pPr>
    <w:rPr>
      <w:sz w:val="20"/>
    </w:rPr>
  </w:style>
  <w:style w:type="paragraph" w:customStyle="1" w:styleId="Tablebullet3">
    <w:name w:val="Table bullet 3"/>
    <w:basedOn w:val="ListBullet3"/>
    <w:uiPriority w:val="5"/>
    <w:qFormat/>
    <w:rsid w:val="00FC16EF"/>
    <w:pPr>
      <w:spacing w:after="0" w:line="240" w:lineRule="auto"/>
    </w:pPr>
    <w:rPr>
      <w:sz w:val="20"/>
    </w:rPr>
  </w:style>
  <w:style w:type="paragraph" w:customStyle="1" w:styleId="Title-Table">
    <w:name w:val="Title - Table"/>
    <w:basedOn w:val="Normal"/>
    <w:uiPriority w:val="3"/>
    <w:qFormat/>
    <w:rsid w:val="00FC16EF"/>
    <w:rPr>
      <w:rFonts w:cs="Arial"/>
      <w:b/>
      <w:sz w:val="20"/>
    </w:rPr>
  </w:style>
  <w:style w:type="paragraph" w:customStyle="1" w:styleId="Title-Image">
    <w:name w:val="Title - Image"/>
    <w:basedOn w:val="Title-Table"/>
    <w:uiPriority w:val="3"/>
    <w:qFormat/>
    <w:rsid w:val="00FC16EF"/>
  </w:style>
  <w:style w:type="paragraph" w:customStyle="1" w:styleId="Title-Figure">
    <w:name w:val="Title - Figure"/>
    <w:basedOn w:val="Title-Table"/>
    <w:uiPriority w:val="3"/>
    <w:qFormat/>
    <w:rsid w:val="00FC16EF"/>
  </w:style>
  <w:style w:type="paragraph" w:customStyle="1" w:styleId="Title-Chart">
    <w:name w:val="Title - Chart"/>
    <w:basedOn w:val="Title-Table"/>
    <w:uiPriority w:val="3"/>
    <w:rsid w:val="002E685C"/>
  </w:style>
  <w:style w:type="paragraph" w:styleId="Header">
    <w:name w:val="header"/>
    <w:basedOn w:val="Normal"/>
    <w:link w:val="HeaderChar"/>
    <w:uiPriority w:val="99"/>
    <w:rsid w:val="00D16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D4"/>
    <w:rPr>
      <w:rFonts w:cstheme="minorHAnsi"/>
    </w:rPr>
  </w:style>
  <w:style w:type="paragraph" w:styleId="Footer">
    <w:name w:val="footer"/>
    <w:aliases w:val="f"/>
    <w:basedOn w:val="Normal"/>
    <w:link w:val="FooterChar"/>
    <w:uiPriority w:val="99"/>
    <w:rsid w:val="00595D2F"/>
    <w:pPr>
      <w:tabs>
        <w:tab w:val="center" w:pos="4680"/>
        <w:tab w:val="right" w:pos="9360"/>
      </w:tabs>
      <w:spacing w:after="0" w:line="240" w:lineRule="auto"/>
    </w:pPr>
    <w:rPr>
      <w:color w:val="003A5D" w:themeColor="accent1"/>
      <w:sz w:val="20"/>
      <w:szCs w:val="20"/>
    </w:rPr>
  </w:style>
  <w:style w:type="character" w:customStyle="1" w:styleId="FooterChar">
    <w:name w:val="Footer Char"/>
    <w:aliases w:val="f Char"/>
    <w:basedOn w:val="DefaultParagraphFont"/>
    <w:link w:val="Footer"/>
    <w:uiPriority w:val="99"/>
    <w:rsid w:val="00B232D4"/>
    <w:rPr>
      <w:rFonts w:cstheme="minorHAnsi"/>
      <w:color w:val="003A5D" w:themeColor="accent1"/>
      <w:sz w:val="20"/>
      <w:szCs w:val="20"/>
    </w:rPr>
  </w:style>
  <w:style w:type="character" w:styleId="PlaceholderText">
    <w:name w:val="Placeholder Text"/>
    <w:basedOn w:val="DefaultParagraphFont"/>
    <w:uiPriority w:val="99"/>
    <w:semiHidden/>
    <w:rsid w:val="00D16362"/>
    <w:rPr>
      <w:color w:val="808080"/>
    </w:rPr>
  </w:style>
  <w:style w:type="character" w:styleId="PageNumber">
    <w:name w:val="page number"/>
    <w:uiPriority w:val="99"/>
    <w:unhideWhenUsed/>
    <w:rsid w:val="000D6785"/>
  </w:style>
  <w:style w:type="paragraph" w:styleId="BodyText">
    <w:name w:val="Body Text"/>
    <w:basedOn w:val="Normal"/>
    <w:link w:val="BodyTextChar"/>
    <w:qFormat/>
    <w:rsid w:val="00FC16EF"/>
  </w:style>
  <w:style w:type="character" w:customStyle="1" w:styleId="BodyTextChar">
    <w:name w:val="Body Text Char"/>
    <w:basedOn w:val="DefaultParagraphFont"/>
    <w:link w:val="BodyText"/>
    <w:rsid w:val="00FC16EF"/>
  </w:style>
  <w:style w:type="paragraph" w:customStyle="1" w:styleId="Address">
    <w:name w:val="Address"/>
    <w:basedOn w:val="Normal"/>
    <w:qFormat/>
    <w:rsid w:val="00FC16EF"/>
    <w:pPr>
      <w:contextualSpacing/>
    </w:pPr>
  </w:style>
  <w:style w:type="character" w:customStyle="1" w:styleId="Heading9Char">
    <w:name w:val="Heading 9 Char"/>
    <w:basedOn w:val="DefaultParagraphFont"/>
    <w:link w:val="Heading9"/>
    <w:uiPriority w:val="9"/>
    <w:semiHidden/>
    <w:rsid w:val="00FC16EF"/>
    <w:rPr>
      <w:rFonts w:asciiTheme="majorHAnsi" w:eastAsiaTheme="majorEastAsia" w:hAnsiTheme="majorHAnsi" w:cstheme="majorBidi"/>
      <w:bCs/>
      <w:color w:val="272727" w:themeColor="text1" w:themeTint="D8"/>
      <w:kern w:val="36"/>
      <w:sz w:val="20"/>
      <w:szCs w:val="21"/>
    </w:rPr>
  </w:style>
  <w:style w:type="paragraph" w:styleId="EnvelopeAddress">
    <w:name w:val="envelope address"/>
    <w:basedOn w:val="Normal"/>
    <w:uiPriority w:val="99"/>
    <w:semiHidden/>
    <w:unhideWhenUsed/>
    <w:rsid w:val="00C72ED7"/>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C72ED7"/>
    <w:pPr>
      <w:spacing w:after="0" w:line="240" w:lineRule="auto"/>
    </w:pPr>
    <w:rPr>
      <w:rFonts w:eastAsiaTheme="majorEastAsia" w:cstheme="majorBidi"/>
      <w:sz w:val="20"/>
      <w:szCs w:val="20"/>
    </w:rPr>
  </w:style>
  <w:style w:type="paragraph" w:styleId="BodyText3">
    <w:name w:val="Body Text 3"/>
    <w:basedOn w:val="BodyText"/>
    <w:link w:val="BodyText3Char"/>
    <w:uiPriority w:val="99"/>
    <w:semiHidden/>
    <w:unhideWhenUsed/>
    <w:rsid w:val="00B23680"/>
    <w:pPr>
      <w:spacing w:line="240" w:lineRule="auto"/>
    </w:pPr>
    <w:rPr>
      <w:sz w:val="16"/>
      <w:szCs w:val="16"/>
    </w:rPr>
  </w:style>
  <w:style w:type="character" w:customStyle="1" w:styleId="BodyText3Char">
    <w:name w:val="Body Text 3 Char"/>
    <w:basedOn w:val="DefaultParagraphFont"/>
    <w:link w:val="BodyText3"/>
    <w:uiPriority w:val="99"/>
    <w:semiHidden/>
    <w:rsid w:val="00B23680"/>
    <w:rPr>
      <w:sz w:val="16"/>
      <w:szCs w:val="16"/>
    </w:rPr>
  </w:style>
  <w:style w:type="paragraph" w:styleId="TOAHeading">
    <w:name w:val="toa heading"/>
    <w:basedOn w:val="Normal"/>
    <w:next w:val="Normal"/>
    <w:uiPriority w:val="99"/>
    <w:semiHidden/>
    <w:unhideWhenUsed/>
    <w:rsid w:val="008B7F5E"/>
    <w:pPr>
      <w:spacing w:before="120"/>
    </w:pPr>
    <w:rPr>
      <w:rFonts w:eastAsiaTheme="majorEastAsia" w:cstheme="majorBidi"/>
      <w:bCs/>
      <w:color w:val="003A5D" w:themeColor="accent1"/>
      <w:sz w:val="24"/>
      <w:szCs w:val="24"/>
    </w:rPr>
  </w:style>
  <w:style w:type="paragraph" w:customStyle="1" w:styleId="Title1">
    <w:name w:val="Title1"/>
    <w:basedOn w:val="Heading1"/>
    <w:link w:val="TITLEChar0"/>
    <w:qFormat/>
    <w:rsid w:val="00AF52A3"/>
    <w:pPr>
      <w:autoSpaceDE w:val="0"/>
      <w:autoSpaceDN w:val="0"/>
      <w:adjustRightInd w:val="0"/>
      <w:spacing w:line="276" w:lineRule="auto"/>
      <w:ind w:left="360" w:hanging="360"/>
    </w:pPr>
    <w:rPr>
      <w:rFonts w:cstheme="minorHAnsi"/>
      <w:b/>
      <w:color w:val="154454"/>
      <w:sz w:val="32"/>
      <w:szCs w:val="32"/>
    </w:rPr>
  </w:style>
  <w:style w:type="character" w:customStyle="1" w:styleId="TITLEChar0">
    <w:name w:val="TITLE Char"/>
    <w:basedOn w:val="Heading1Char"/>
    <w:link w:val="Title1"/>
    <w:rsid w:val="00AF52A3"/>
    <w:rPr>
      <w:rFonts w:asciiTheme="majorHAnsi" w:eastAsia="Times New Roman" w:hAnsiTheme="majorHAnsi" w:cstheme="minorHAnsi"/>
      <w:b/>
      <w:color w:val="154454"/>
      <w:kern w:val="36"/>
      <w:sz w:val="32"/>
      <w:szCs w:val="32"/>
    </w:rPr>
  </w:style>
  <w:style w:type="character" w:customStyle="1" w:styleId="ListParagraphChar">
    <w:name w:val="List Paragraph Char"/>
    <w:aliases w:val="Alpha List Paragraph Char,P3Numbered List Char,CRP Numbered List Char,List Paragraph1 Char,Clean Titles By G Char,Keystone Numbered List Char,List1 Char,Equipment Char,Figure_name Char,Numbered Indented Text Char,lp1 Char,L1 Char"/>
    <w:basedOn w:val="DefaultParagraphFont"/>
    <w:link w:val="ListParagraph"/>
    <w:uiPriority w:val="34"/>
    <w:qFormat/>
    <w:locked/>
    <w:rsid w:val="00AF52A3"/>
  </w:style>
  <w:style w:type="paragraph" w:customStyle="1" w:styleId="paragraph">
    <w:name w:val="paragraph"/>
    <w:basedOn w:val="Normal"/>
    <w:rsid w:val="00AF52A3"/>
    <w:rPr>
      <w:rFonts w:ascii="Times New Roman" w:eastAsia="Times New Roman" w:hAnsi="Times New Roman" w:cs="Times New Roman"/>
      <w:sz w:val="24"/>
      <w:szCs w:val="24"/>
    </w:rPr>
  </w:style>
  <w:style w:type="character" w:customStyle="1" w:styleId="normaltextrun1">
    <w:name w:val="normaltextrun1"/>
    <w:basedOn w:val="DefaultParagraphFont"/>
    <w:rsid w:val="00AF52A3"/>
  </w:style>
  <w:style w:type="character" w:customStyle="1" w:styleId="eop">
    <w:name w:val="eop"/>
    <w:basedOn w:val="DefaultParagraphFont"/>
    <w:rsid w:val="00AF52A3"/>
  </w:style>
  <w:style w:type="paragraph" w:customStyle="1" w:styleId="BoldTextnotheadingBlack">
    <w:name w:val="Bold Text not heading Black"/>
    <w:basedOn w:val="BodyText"/>
    <w:qFormat/>
    <w:rsid w:val="00AF52A3"/>
    <w:pPr>
      <w:keepNext/>
      <w:pBdr>
        <w:top w:val="nil"/>
        <w:left w:val="nil"/>
        <w:bottom w:val="nil"/>
        <w:right w:val="nil"/>
        <w:between w:val="nil"/>
      </w:pBdr>
      <w:spacing w:after="120"/>
    </w:pPr>
    <w:rPr>
      <w:rFonts w:ascii="Century Gothic" w:hAnsi="Century Gothic"/>
      <w:b/>
      <w:bCs/>
    </w:rPr>
  </w:style>
  <w:style w:type="paragraph" w:customStyle="1" w:styleId="BulletList1">
    <w:name w:val="Bullet List 1"/>
    <w:basedOn w:val="Normal"/>
    <w:qFormat/>
    <w:rsid w:val="00AF52A3"/>
    <w:pPr>
      <w:numPr>
        <w:numId w:val="21"/>
      </w:numPr>
      <w:spacing w:after="120"/>
      <w:contextualSpacing/>
    </w:pPr>
    <w:rPr>
      <w:rFonts w:ascii="Century Gothic" w:eastAsia="Arial Narrow" w:hAnsi="Century Gothic" w:cs="Times New Roman"/>
    </w:rPr>
  </w:style>
  <w:style w:type="paragraph" w:customStyle="1" w:styleId="BodyText0">
    <w:name w:val="BodyText"/>
    <w:basedOn w:val="BodyText"/>
    <w:link w:val="BodyTextChar0"/>
    <w:qFormat/>
    <w:rsid w:val="00AF52A3"/>
    <w:pPr>
      <w:spacing w:after="240"/>
      <w:jc w:val="both"/>
    </w:pPr>
    <w:rPr>
      <w:rFonts w:ascii="Verdana" w:hAnsi="Verdana"/>
    </w:rPr>
  </w:style>
  <w:style w:type="character" w:customStyle="1" w:styleId="BodyTextChar0">
    <w:name w:val="BodyText Char"/>
    <w:basedOn w:val="DefaultParagraphFont"/>
    <w:link w:val="BodyText0"/>
    <w:rsid w:val="00AF52A3"/>
    <w:rPr>
      <w:rFonts w:ascii="Verdana" w:hAnsi="Verdana"/>
    </w:rPr>
  </w:style>
  <w:style w:type="paragraph" w:customStyle="1" w:styleId="Bullet1">
    <w:name w:val="Bullet 1"/>
    <w:basedOn w:val="Normal"/>
    <w:link w:val="Bullet1Char"/>
    <w:autoRedefine/>
    <w:qFormat/>
    <w:rsid w:val="00AF52A3"/>
    <w:pPr>
      <w:numPr>
        <w:ilvl w:val="2"/>
        <w:numId w:val="26"/>
      </w:numPr>
      <w:spacing w:before="60" w:after="60"/>
    </w:pPr>
    <w:rPr>
      <w:rFonts w:eastAsia="Times New Roman" w:cs="Arial"/>
    </w:rPr>
  </w:style>
  <w:style w:type="character" w:customStyle="1" w:styleId="Bullet1Char">
    <w:name w:val="Bullet 1 Char"/>
    <w:basedOn w:val="DefaultParagraphFont"/>
    <w:link w:val="Bullet1"/>
    <w:rsid w:val="00AF52A3"/>
    <w:rPr>
      <w:rFonts w:ascii="Arial" w:eastAsia="Times New Roman" w:hAnsi="Arial" w:cs="Arial"/>
    </w:rPr>
  </w:style>
  <w:style w:type="character" w:customStyle="1" w:styleId="CaptionChar">
    <w:name w:val="Caption Char"/>
    <w:aliases w:val="table Char,CORRECT: Caption Style Char"/>
    <w:link w:val="Caption"/>
    <w:uiPriority w:val="35"/>
    <w:locked/>
    <w:rsid w:val="00AF52A3"/>
    <w:rPr>
      <w:i/>
      <w:iCs/>
      <w:color w:val="003A5D" w:themeColor="accent1"/>
      <w:sz w:val="18"/>
      <w:szCs w:val="18"/>
    </w:rPr>
  </w:style>
  <w:style w:type="paragraph" w:customStyle="1" w:styleId="AttachmentHeading1">
    <w:name w:val="Attachment Heading 1"/>
    <w:basedOn w:val="Normal"/>
    <w:qFormat/>
    <w:rsid w:val="00AF52A3"/>
    <w:pPr>
      <w:keepNext/>
      <w:keepLines/>
      <w:spacing w:after="120"/>
      <w:jc w:val="center"/>
      <w:outlineLvl w:val="0"/>
    </w:pPr>
    <w:rPr>
      <w:rFonts w:eastAsia="Calibri" w:cstheme="minorHAnsi"/>
      <w:b/>
      <w:smallCaps/>
      <w:color w:val="00527B"/>
      <w:sz w:val="28"/>
      <w:szCs w:val="28"/>
    </w:rPr>
  </w:style>
  <w:style w:type="paragraph" w:customStyle="1" w:styleId="MainHeading">
    <w:name w:val="Main Heading"/>
    <w:basedOn w:val="Heading1"/>
    <w:link w:val="MainHeadingChar"/>
    <w:qFormat/>
    <w:rsid w:val="00AF52A3"/>
    <w:pPr>
      <w:keepNext/>
      <w:keepLines/>
      <w:numPr>
        <w:numId w:val="13"/>
      </w:numPr>
      <w:autoSpaceDE w:val="0"/>
      <w:autoSpaceDN w:val="0"/>
      <w:adjustRightInd w:val="0"/>
      <w:spacing w:line="276" w:lineRule="auto"/>
    </w:pPr>
    <w:rPr>
      <w:rFonts w:ascii="Arial" w:eastAsia="Calibri" w:hAnsi="Arial" w:cs="Ondo"/>
      <w:bCs/>
      <w:color w:val="003A5D"/>
      <w:sz w:val="32"/>
      <w:szCs w:val="28"/>
    </w:rPr>
  </w:style>
  <w:style w:type="table" w:customStyle="1" w:styleId="TableGrid1">
    <w:name w:val="Table Grid1"/>
    <w:basedOn w:val="TableNormal"/>
    <w:next w:val="TableGrid"/>
    <w:uiPriority w:val="59"/>
    <w:rsid w:val="00AF52A3"/>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F52A3"/>
    <w:pPr>
      <w:spacing w:before="60" w:after="60" w:line="276" w:lineRule="auto"/>
    </w:pPr>
    <w:rPr>
      <w:rFonts w:eastAsia="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locked/>
    <w:rsid w:val="00AF52A3"/>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RFPTableStyle11">
    <w:name w:val="RFP Table Style11"/>
    <w:basedOn w:val="TableNormal"/>
    <w:uiPriority w:val="99"/>
    <w:rsid w:val="00AF52A3"/>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A0">
    <w:name w:val="A0"/>
    <w:uiPriority w:val="99"/>
    <w:rsid w:val="00AF52A3"/>
    <w:rPr>
      <w:rFonts w:cs="Futura Book"/>
      <w:color w:val="221E1F"/>
      <w:sz w:val="18"/>
      <w:szCs w:val="18"/>
    </w:rPr>
  </w:style>
  <w:style w:type="paragraph" w:customStyle="1" w:styleId="Default">
    <w:name w:val="Default"/>
    <w:rsid w:val="00AF52A3"/>
    <w:pPr>
      <w:autoSpaceDE w:val="0"/>
      <w:autoSpaceDN w:val="0"/>
      <w:adjustRightInd w:val="0"/>
      <w:spacing w:before="0" w:after="0" w:line="240" w:lineRule="auto"/>
    </w:pPr>
    <w:rPr>
      <w:rFonts w:ascii="Futura Medium" w:eastAsia="MS Mincho" w:hAnsi="Futura Medium" w:cs="Futura Medium"/>
      <w:color w:val="000000"/>
      <w:sz w:val="24"/>
      <w:szCs w:val="24"/>
    </w:rPr>
  </w:style>
  <w:style w:type="paragraph" w:customStyle="1" w:styleId="AttHeading2">
    <w:name w:val="Att Heading 2"/>
    <w:basedOn w:val="Normal"/>
    <w:qFormat/>
    <w:rsid w:val="00AF52A3"/>
    <w:pPr>
      <w:keepNext/>
      <w:keepLines/>
      <w:spacing w:before="120" w:after="120"/>
      <w:ind w:left="360" w:hanging="360"/>
      <w:outlineLvl w:val="1"/>
    </w:pPr>
    <w:rPr>
      <w:rFonts w:eastAsia="MS Gothic" w:cs="Arial"/>
      <w:b/>
      <w:color w:val="00527B"/>
      <w:sz w:val="26"/>
      <w:szCs w:val="26"/>
    </w:rPr>
  </w:style>
  <w:style w:type="table" w:customStyle="1" w:styleId="TableGrid2">
    <w:name w:val="Table Grid2"/>
    <w:basedOn w:val="TableNormal"/>
    <w:next w:val="TableGrid"/>
    <w:uiPriority w:val="59"/>
    <w:rsid w:val="00AF52A3"/>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AF52A3"/>
    <w:pPr>
      <w:spacing w:before="0" w:after="0" w:line="240" w:lineRule="auto"/>
    </w:pPr>
    <w:rPr>
      <w:rFonts w:eastAsia="MS Mincho"/>
    </w:rPr>
    <w:tblPr>
      <w:tblStyleRowBandSize w:val="1"/>
      <w:tblStyleColBandSize w:val="1"/>
      <w:tblBorders>
        <w:top w:val="single" w:sz="8" w:space="0" w:color="820210"/>
        <w:left w:val="single" w:sz="8" w:space="0" w:color="820210"/>
        <w:bottom w:val="single" w:sz="8" w:space="0" w:color="820210"/>
        <w:right w:val="single" w:sz="8" w:space="0" w:color="820210"/>
      </w:tblBorders>
    </w:tblPr>
    <w:tblStylePr w:type="firstRow">
      <w:pPr>
        <w:spacing w:before="0" w:after="0" w:line="240" w:lineRule="auto"/>
      </w:pPr>
      <w:rPr>
        <w:b/>
        <w:bCs/>
        <w:color w:val="FFFFFF"/>
      </w:rPr>
      <w:tblPr/>
      <w:tcPr>
        <w:shd w:val="clear" w:color="auto" w:fill="820210"/>
      </w:tcPr>
    </w:tblStylePr>
    <w:tblStylePr w:type="lastRow">
      <w:pPr>
        <w:spacing w:before="0" w:after="0" w:line="240" w:lineRule="auto"/>
      </w:pPr>
      <w:rPr>
        <w:b/>
        <w:bCs/>
      </w:rPr>
      <w:tblPr/>
      <w:tcPr>
        <w:tcBorders>
          <w:top w:val="double" w:sz="6" w:space="0" w:color="820210"/>
          <w:left w:val="single" w:sz="8" w:space="0" w:color="820210"/>
          <w:bottom w:val="single" w:sz="8" w:space="0" w:color="820210"/>
          <w:right w:val="single" w:sz="8" w:space="0" w:color="820210"/>
        </w:tcBorders>
      </w:tcPr>
    </w:tblStylePr>
    <w:tblStylePr w:type="firstCol">
      <w:rPr>
        <w:b/>
        <w:bCs/>
      </w:rPr>
    </w:tblStylePr>
    <w:tblStylePr w:type="lastCol">
      <w:rPr>
        <w:b/>
        <w:bCs/>
      </w:rPr>
    </w:tblStylePr>
    <w:tblStylePr w:type="band1Vert">
      <w:tblPr/>
      <w:tcPr>
        <w:tcBorders>
          <w:top w:val="single" w:sz="8" w:space="0" w:color="820210"/>
          <w:left w:val="single" w:sz="8" w:space="0" w:color="820210"/>
          <w:bottom w:val="single" w:sz="8" w:space="0" w:color="820210"/>
          <w:right w:val="single" w:sz="8" w:space="0" w:color="820210"/>
        </w:tcBorders>
      </w:tcPr>
    </w:tblStylePr>
    <w:tblStylePr w:type="band1Horz">
      <w:tblPr/>
      <w:tcPr>
        <w:tcBorders>
          <w:top w:val="single" w:sz="8" w:space="0" w:color="820210"/>
          <w:left w:val="single" w:sz="8" w:space="0" w:color="820210"/>
          <w:bottom w:val="single" w:sz="8" w:space="0" w:color="820210"/>
          <w:right w:val="single" w:sz="8" w:space="0" w:color="820210"/>
        </w:tcBorders>
      </w:tcPr>
    </w:tblStylePr>
  </w:style>
  <w:style w:type="table" w:customStyle="1" w:styleId="MediumShading2-Accent21">
    <w:name w:val="Medium Shading 2 - Accent 21"/>
    <w:basedOn w:val="TableNormal"/>
    <w:next w:val="MediumShading2-Accent2"/>
    <w:uiPriority w:val="64"/>
    <w:rsid w:val="00AF52A3"/>
    <w:pPr>
      <w:spacing w:before="60" w:after="6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C001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C001B"/>
      </w:tcPr>
    </w:tblStylePr>
    <w:tblStylePr w:type="lastCol">
      <w:rPr>
        <w:b/>
        <w:bCs/>
        <w:color w:val="FFFFFF"/>
      </w:rPr>
      <w:tblPr/>
      <w:tcPr>
        <w:tcBorders>
          <w:left w:val="nil"/>
          <w:right w:val="nil"/>
          <w:insideH w:val="nil"/>
          <w:insideV w:val="nil"/>
        </w:tcBorders>
        <w:shd w:val="clear" w:color="auto" w:fill="AC001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next w:val="LightShading-Accent1"/>
    <w:uiPriority w:val="60"/>
    <w:rsid w:val="00AF52A3"/>
    <w:pPr>
      <w:spacing w:before="0" w:after="0" w:line="240" w:lineRule="auto"/>
    </w:pPr>
    <w:rPr>
      <w:rFonts w:eastAsia="MS Mincho"/>
      <w:color w:val="61010B"/>
    </w:rPr>
    <w:tblPr>
      <w:tblStyleRowBandSize w:val="1"/>
      <w:tblStyleColBandSize w:val="1"/>
      <w:tblBorders>
        <w:top w:val="single" w:sz="8" w:space="0" w:color="820210"/>
        <w:bottom w:val="single" w:sz="8" w:space="0" w:color="820210"/>
      </w:tblBorders>
    </w:tblPr>
    <w:tblStylePr w:type="fir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la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A2AC"/>
      </w:tcPr>
    </w:tblStylePr>
    <w:tblStylePr w:type="band1Horz">
      <w:tblPr/>
      <w:tcPr>
        <w:tcBorders>
          <w:left w:val="nil"/>
          <w:right w:val="nil"/>
          <w:insideH w:val="nil"/>
          <w:insideV w:val="nil"/>
        </w:tcBorders>
        <w:shd w:val="clear" w:color="auto" w:fill="FDA2AC"/>
      </w:tcPr>
    </w:tblStylePr>
  </w:style>
  <w:style w:type="table" w:customStyle="1" w:styleId="MediumList2-Accent21">
    <w:name w:val="Medium List 2 - Accent 21"/>
    <w:basedOn w:val="TableNormal"/>
    <w:next w:val="MediumList2-Accent2"/>
    <w:uiPriority w:val="66"/>
    <w:rsid w:val="00AF52A3"/>
    <w:pPr>
      <w:spacing w:before="0" w:after="0" w:line="240" w:lineRule="auto"/>
    </w:pPr>
    <w:rPr>
      <w:rFonts w:ascii="Arial" w:eastAsia="MS Gothic" w:hAnsi="Arial" w:cs="Times New Roman"/>
      <w:color w:val="000000"/>
    </w:rPr>
    <w:tblPr>
      <w:tblStyleRowBandSize w:val="1"/>
      <w:tblStyleColBandSize w:val="1"/>
      <w:tblBorders>
        <w:top w:val="single" w:sz="8" w:space="0" w:color="AC001B"/>
        <w:left w:val="single" w:sz="8" w:space="0" w:color="AC001B"/>
        <w:bottom w:val="single" w:sz="8" w:space="0" w:color="AC001B"/>
        <w:right w:val="single" w:sz="8" w:space="0" w:color="AC001B"/>
      </w:tblBorders>
    </w:tblPr>
    <w:tblStylePr w:type="firstRow">
      <w:rPr>
        <w:sz w:val="24"/>
        <w:szCs w:val="24"/>
      </w:rPr>
      <w:tblPr/>
      <w:tcPr>
        <w:tcBorders>
          <w:top w:val="nil"/>
          <w:left w:val="nil"/>
          <w:bottom w:val="single" w:sz="24" w:space="0" w:color="AC001B"/>
          <w:right w:val="nil"/>
          <w:insideH w:val="nil"/>
          <w:insideV w:val="nil"/>
        </w:tcBorders>
        <w:shd w:val="clear" w:color="auto" w:fill="FFFFFF"/>
      </w:tcPr>
    </w:tblStylePr>
    <w:tblStylePr w:type="lastRow">
      <w:tblPr/>
      <w:tcPr>
        <w:tcBorders>
          <w:top w:val="single" w:sz="8" w:space="0" w:color="AC001B"/>
          <w:left w:val="nil"/>
          <w:bottom w:val="nil"/>
          <w:right w:val="nil"/>
          <w:insideH w:val="nil"/>
          <w:insideV w:val="nil"/>
        </w:tcBorders>
        <w:shd w:val="clear" w:color="auto" w:fill="FFFFFF"/>
      </w:tcPr>
    </w:tblStylePr>
    <w:tblStylePr w:type="firstCol">
      <w:tblPr/>
      <w:tcPr>
        <w:tcBorders>
          <w:top w:val="nil"/>
          <w:left w:val="nil"/>
          <w:bottom w:val="nil"/>
          <w:right w:val="single" w:sz="8" w:space="0" w:color="AC001B"/>
          <w:insideH w:val="nil"/>
          <w:insideV w:val="nil"/>
        </w:tcBorders>
        <w:shd w:val="clear" w:color="auto" w:fill="FFFFFF"/>
      </w:tcPr>
    </w:tblStylePr>
    <w:tblStylePr w:type="lastCol">
      <w:tblPr/>
      <w:tcPr>
        <w:tcBorders>
          <w:top w:val="nil"/>
          <w:left w:val="single" w:sz="8" w:space="0" w:color="AC001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ABB8"/>
      </w:tcPr>
    </w:tblStylePr>
    <w:tblStylePr w:type="band1Horz">
      <w:tblPr/>
      <w:tcPr>
        <w:tcBorders>
          <w:top w:val="nil"/>
          <w:bottom w:val="nil"/>
          <w:insideH w:val="nil"/>
          <w:insideV w:val="nil"/>
        </w:tcBorders>
        <w:shd w:val="clear" w:color="auto" w:fill="FFABB8"/>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next w:val="LightShading"/>
    <w:uiPriority w:val="60"/>
    <w:rsid w:val="00AF52A3"/>
    <w:pPr>
      <w:spacing w:before="0"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
    <w:name w:val="Colorful List1"/>
    <w:basedOn w:val="TableNormal"/>
    <w:next w:val="ColorfulList"/>
    <w:uiPriority w:val="72"/>
    <w:rsid w:val="00AF52A3"/>
    <w:pPr>
      <w:spacing w:before="0"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890015"/>
      </w:tcPr>
    </w:tblStylePr>
    <w:tblStylePr w:type="lastRow">
      <w:rPr>
        <w:b/>
        <w:bCs/>
        <w:color w:val="89001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List1-Accent31">
    <w:name w:val="Medium List 1 - Accent 31"/>
    <w:basedOn w:val="TableNormal"/>
    <w:next w:val="MediumList1-Accent3"/>
    <w:uiPriority w:val="65"/>
    <w:rsid w:val="00AF52A3"/>
    <w:pPr>
      <w:spacing w:before="0" w:after="0" w:line="240" w:lineRule="auto"/>
    </w:pPr>
    <w:rPr>
      <w:rFonts w:eastAsia="MS Mincho"/>
      <w:color w:val="000000"/>
    </w:rPr>
    <w:tblPr>
      <w:tblStyleRowBandSize w:val="1"/>
      <w:tblStyleColBandSize w:val="1"/>
      <w:tblBorders>
        <w:top w:val="single" w:sz="8" w:space="0" w:color="929192"/>
        <w:bottom w:val="single" w:sz="8" w:space="0" w:color="929192"/>
      </w:tblBorders>
    </w:tblPr>
    <w:tblStylePr w:type="firstRow">
      <w:rPr>
        <w:rFonts w:ascii="Arial" w:eastAsia="MS Gothic" w:hAnsi="Arial" w:cs="Times New Roman"/>
      </w:rPr>
      <w:tblPr/>
      <w:tcPr>
        <w:tcBorders>
          <w:top w:val="nil"/>
          <w:bottom w:val="single" w:sz="8" w:space="0" w:color="929192"/>
        </w:tcBorders>
      </w:tcPr>
    </w:tblStylePr>
    <w:tblStylePr w:type="lastRow">
      <w:rPr>
        <w:b/>
        <w:bCs/>
        <w:color w:val="00527B"/>
      </w:rPr>
      <w:tblPr/>
      <w:tcPr>
        <w:tcBorders>
          <w:top w:val="single" w:sz="8" w:space="0" w:color="929192"/>
          <w:bottom w:val="single" w:sz="8" w:space="0" w:color="929192"/>
        </w:tcBorders>
      </w:tcPr>
    </w:tblStylePr>
    <w:tblStylePr w:type="firstCol">
      <w:rPr>
        <w:b/>
        <w:bCs/>
      </w:rPr>
    </w:tblStylePr>
    <w:tblStylePr w:type="lastCol">
      <w:rPr>
        <w:b/>
        <w:bCs/>
      </w:rPr>
      <w:tblPr/>
      <w:tcPr>
        <w:tcBorders>
          <w:top w:val="single" w:sz="8" w:space="0" w:color="929192"/>
          <w:bottom w:val="single" w:sz="8" w:space="0" w:color="929192"/>
        </w:tcBorders>
      </w:tcPr>
    </w:tblStylePr>
    <w:tblStylePr w:type="band1Vert">
      <w:tblPr/>
      <w:tcPr>
        <w:shd w:val="clear" w:color="auto" w:fill="E4E3E4"/>
      </w:tcPr>
    </w:tblStylePr>
    <w:tblStylePr w:type="band1Horz">
      <w:tblPr/>
      <w:tcPr>
        <w:shd w:val="clear" w:color="auto" w:fill="E4E3E4"/>
      </w:tcPr>
    </w:tblStylePr>
  </w:style>
  <w:style w:type="paragraph" w:customStyle="1" w:styleId="TableHeader">
    <w:name w:val="Table Header"/>
    <w:basedOn w:val="Normal"/>
    <w:link w:val="TableHeaderChar"/>
    <w:autoRedefine/>
    <w:rsid w:val="00AF52A3"/>
    <w:pPr>
      <w:spacing w:after="120"/>
      <w:ind w:left="720" w:hanging="360"/>
      <w:jc w:val="center"/>
    </w:pPr>
    <w:rPr>
      <w:rFonts w:ascii="Calibri" w:eastAsia="MS Mincho" w:hAnsi="Calibri"/>
      <w:b/>
      <w:sz w:val="20"/>
    </w:rPr>
  </w:style>
  <w:style w:type="character" w:customStyle="1" w:styleId="TableHeaderChar">
    <w:name w:val="Table Header Char"/>
    <w:basedOn w:val="DefaultParagraphFont"/>
    <w:link w:val="TableHeader"/>
    <w:rsid w:val="00AF52A3"/>
    <w:rPr>
      <w:rFonts w:ascii="Calibri" w:eastAsia="MS Mincho" w:hAnsi="Calibri"/>
      <w:b/>
      <w:sz w:val="20"/>
    </w:rPr>
  </w:style>
  <w:style w:type="paragraph" w:customStyle="1" w:styleId="ExhibitHeader">
    <w:name w:val="Exhibit Header"/>
    <w:basedOn w:val="TableHeader"/>
    <w:link w:val="ExhibitHeaderChar"/>
    <w:autoRedefine/>
    <w:rsid w:val="00AF52A3"/>
    <w:pPr>
      <w:ind w:left="0" w:firstLine="0"/>
    </w:pPr>
  </w:style>
  <w:style w:type="character" w:customStyle="1" w:styleId="ExhibitHeaderChar">
    <w:name w:val="Exhibit Header Char"/>
    <w:basedOn w:val="DefaultParagraphFont"/>
    <w:link w:val="ExhibitHeader"/>
    <w:rsid w:val="00AF52A3"/>
    <w:rPr>
      <w:rFonts w:ascii="Calibri" w:eastAsia="MS Mincho" w:hAnsi="Calibri"/>
      <w:b/>
      <w:sz w:val="20"/>
    </w:rPr>
  </w:style>
  <w:style w:type="paragraph" w:customStyle="1" w:styleId="FigureStyle">
    <w:name w:val="Figure Style"/>
    <w:basedOn w:val="TableHeader"/>
    <w:link w:val="FigureStyleChar"/>
    <w:rsid w:val="00AF52A3"/>
    <w:pPr>
      <w:ind w:left="360"/>
    </w:pPr>
    <w:rPr>
      <w:rFonts w:ascii="Arial" w:hAnsi="Arial"/>
    </w:rPr>
  </w:style>
  <w:style w:type="character" w:customStyle="1" w:styleId="FigureStyleChar">
    <w:name w:val="Figure Style Char"/>
    <w:basedOn w:val="TableHeaderChar"/>
    <w:link w:val="FigureStyle"/>
    <w:rsid w:val="00AF52A3"/>
    <w:rPr>
      <w:rFonts w:ascii="Arial" w:eastAsia="MS Mincho" w:hAnsi="Arial"/>
      <w:b/>
      <w:sz w:val="20"/>
    </w:rPr>
  </w:style>
  <w:style w:type="paragraph" w:customStyle="1" w:styleId="Bullet">
    <w:name w:val="Bullet"/>
    <w:basedOn w:val="Normal"/>
    <w:link w:val="BulletChar"/>
    <w:rsid w:val="00AF52A3"/>
    <w:pPr>
      <w:spacing w:before="120" w:after="120"/>
      <w:ind w:left="1440" w:hanging="360"/>
    </w:pPr>
    <w:rPr>
      <w:rFonts w:eastAsia="Calibri" w:cs="Arial"/>
      <w:color w:val="000000"/>
    </w:rPr>
  </w:style>
  <w:style w:type="character" w:customStyle="1" w:styleId="BulletChar">
    <w:name w:val="Bullet Char"/>
    <w:basedOn w:val="DefaultParagraphFont"/>
    <w:link w:val="Bullet"/>
    <w:rsid w:val="00AF52A3"/>
    <w:rPr>
      <w:rFonts w:ascii="Arial" w:eastAsia="Calibri" w:hAnsi="Arial" w:cs="Arial"/>
      <w:color w:val="000000"/>
    </w:rPr>
  </w:style>
  <w:style w:type="table" w:customStyle="1" w:styleId="MediumList2-Accent51">
    <w:name w:val="Medium List 2 - Accent 51"/>
    <w:basedOn w:val="TableNormal"/>
    <w:next w:val="MediumList2-Accent5"/>
    <w:uiPriority w:val="66"/>
    <w:rsid w:val="00AF52A3"/>
    <w:pPr>
      <w:spacing w:before="0" w:after="0" w:line="240" w:lineRule="auto"/>
    </w:pPr>
    <w:rPr>
      <w:rFonts w:ascii="Arial" w:eastAsia="MS Gothic" w:hAnsi="Arial" w:cs="Times New Roman"/>
      <w:color w:val="000000"/>
    </w:rPr>
    <w:tblPr>
      <w:tblStyleRowBandSize w:val="1"/>
      <w:tblStyleColBandSize w:val="1"/>
      <w:tblBorders>
        <w:top w:val="single" w:sz="8" w:space="0" w:color="659140"/>
        <w:left w:val="single" w:sz="8" w:space="0" w:color="659140"/>
        <w:bottom w:val="single" w:sz="8" w:space="0" w:color="659140"/>
        <w:right w:val="single" w:sz="8" w:space="0" w:color="659140"/>
      </w:tblBorders>
    </w:tblPr>
    <w:tblStylePr w:type="firstRow">
      <w:rPr>
        <w:sz w:val="24"/>
        <w:szCs w:val="24"/>
      </w:rPr>
      <w:tblPr/>
      <w:tcPr>
        <w:tcBorders>
          <w:top w:val="nil"/>
          <w:left w:val="nil"/>
          <w:bottom w:val="single" w:sz="24" w:space="0" w:color="659140"/>
          <w:right w:val="nil"/>
          <w:insideH w:val="nil"/>
          <w:insideV w:val="nil"/>
        </w:tcBorders>
        <w:shd w:val="clear" w:color="auto" w:fill="FFFFFF"/>
      </w:tcPr>
    </w:tblStylePr>
    <w:tblStylePr w:type="lastRow">
      <w:tblPr/>
      <w:tcPr>
        <w:tcBorders>
          <w:top w:val="single" w:sz="8" w:space="0" w:color="659140"/>
          <w:left w:val="nil"/>
          <w:bottom w:val="nil"/>
          <w:right w:val="nil"/>
          <w:insideH w:val="nil"/>
          <w:insideV w:val="nil"/>
        </w:tcBorders>
        <w:shd w:val="clear" w:color="auto" w:fill="FFFFFF"/>
      </w:tcPr>
    </w:tblStylePr>
    <w:tblStylePr w:type="firstCol">
      <w:tblPr/>
      <w:tcPr>
        <w:tcBorders>
          <w:top w:val="nil"/>
          <w:left w:val="nil"/>
          <w:bottom w:val="nil"/>
          <w:right w:val="single" w:sz="8" w:space="0" w:color="659140"/>
          <w:insideH w:val="nil"/>
          <w:insideV w:val="nil"/>
        </w:tcBorders>
        <w:shd w:val="clear" w:color="auto" w:fill="FFFFFF"/>
      </w:tcPr>
    </w:tblStylePr>
    <w:tblStylePr w:type="lastCol">
      <w:tblPr/>
      <w:tcPr>
        <w:tcBorders>
          <w:top w:val="nil"/>
          <w:left w:val="single" w:sz="8" w:space="0" w:color="6591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E8CB"/>
      </w:tcPr>
    </w:tblStylePr>
    <w:tblStylePr w:type="band1Horz">
      <w:tblPr/>
      <w:tcPr>
        <w:tcBorders>
          <w:top w:val="nil"/>
          <w:bottom w:val="nil"/>
          <w:insideH w:val="nil"/>
          <w:insideV w:val="nil"/>
        </w:tcBorders>
        <w:shd w:val="clear" w:color="auto" w:fill="D8E8CB"/>
      </w:tcPr>
    </w:tblStylePr>
    <w:tblStylePr w:type="nwCell">
      <w:tblPr/>
      <w:tcPr>
        <w:shd w:val="clear" w:color="auto" w:fill="FFFFFF"/>
      </w:tcPr>
    </w:tblStylePr>
    <w:tblStylePr w:type="swCell">
      <w:tblPr/>
      <w:tcPr>
        <w:tcBorders>
          <w:top w:val="nil"/>
        </w:tcBorders>
      </w:tcPr>
    </w:tblStylePr>
  </w:style>
  <w:style w:type="paragraph" w:customStyle="1" w:styleId="InfoBlue">
    <w:name w:val="InfoBlue"/>
    <w:basedOn w:val="Normal"/>
    <w:next w:val="Normal"/>
    <w:rsid w:val="00AF52A3"/>
    <w:pPr>
      <w:widowControl w:val="0"/>
      <w:spacing w:after="120" w:line="240" w:lineRule="atLeast"/>
      <w:ind w:left="576"/>
      <w:jc w:val="both"/>
    </w:pPr>
    <w:rPr>
      <w:rFonts w:ascii="Times New Roman" w:eastAsia="Times New Roman" w:hAnsi="Times New Roman" w:cs="Times New Roman"/>
      <w:i/>
      <w:color w:val="0000FF"/>
      <w:sz w:val="24"/>
      <w:szCs w:val="20"/>
    </w:rPr>
  </w:style>
  <w:style w:type="character" w:customStyle="1" w:styleId="Style10pt">
    <w:name w:val="Style 10 pt"/>
    <w:rsid w:val="00AF52A3"/>
    <w:rPr>
      <w:rFonts w:ascii="Times New Roman" w:hAnsi="Times New Roman"/>
      <w:b/>
      <w:sz w:val="28"/>
    </w:rPr>
  </w:style>
  <w:style w:type="paragraph" w:customStyle="1" w:styleId="TableText">
    <w:name w:val="Table Text"/>
    <w:qFormat/>
    <w:rsid w:val="00AF52A3"/>
    <w:pPr>
      <w:spacing w:before="60" w:after="60" w:line="240" w:lineRule="auto"/>
    </w:pPr>
    <w:rPr>
      <w:rFonts w:ascii="Times New Roman" w:eastAsia="Times New Roman" w:hAnsi="Times New Roman" w:cs="Times New Roman"/>
      <w:sz w:val="20"/>
      <w:szCs w:val="20"/>
    </w:rPr>
  </w:style>
  <w:style w:type="paragraph" w:customStyle="1" w:styleId="TableHeading2">
    <w:name w:val="Table Heading 2"/>
    <w:basedOn w:val="Normal"/>
    <w:rsid w:val="00AF52A3"/>
    <w:pPr>
      <w:widowControl w:val="0"/>
      <w:spacing w:before="120" w:after="120"/>
      <w:jc w:val="center"/>
    </w:pPr>
    <w:rPr>
      <w:rFonts w:eastAsia="Times New Roman" w:cs="Times New Roman"/>
      <w:b/>
      <w:snapToGrid w:val="0"/>
      <w:sz w:val="20"/>
      <w:szCs w:val="20"/>
    </w:rPr>
  </w:style>
  <w:style w:type="paragraph" w:styleId="BodyTextIndent2">
    <w:name w:val="Body Text Indent 2"/>
    <w:basedOn w:val="Normal"/>
    <w:link w:val="BodyTextIndent2Char"/>
    <w:uiPriority w:val="99"/>
    <w:semiHidden/>
    <w:unhideWhenUsed/>
    <w:rsid w:val="00AF52A3"/>
    <w:pPr>
      <w:spacing w:after="120" w:line="480" w:lineRule="auto"/>
      <w:ind w:left="360"/>
    </w:pPr>
    <w:rPr>
      <w:rFonts w:eastAsia="MS Mincho"/>
    </w:rPr>
  </w:style>
  <w:style w:type="character" w:customStyle="1" w:styleId="BodyTextIndent2Char">
    <w:name w:val="Body Text Indent 2 Char"/>
    <w:basedOn w:val="DefaultParagraphFont"/>
    <w:link w:val="BodyTextIndent2"/>
    <w:uiPriority w:val="99"/>
    <w:semiHidden/>
    <w:rsid w:val="00AF52A3"/>
    <w:rPr>
      <w:rFonts w:ascii="Arial" w:eastAsia="MS Mincho" w:hAnsi="Arial"/>
    </w:rPr>
  </w:style>
  <w:style w:type="paragraph" w:styleId="Revision">
    <w:name w:val="Revision"/>
    <w:hidden/>
    <w:uiPriority w:val="99"/>
    <w:semiHidden/>
    <w:rsid w:val="00AF52A3"/>
    <w:pPr>
      <w:spacing w:before="0" w:after="0" w:line="240" w:lineRule="auto"/>
    </w:pPr>
    <w:rPr>
      <w:rFonts w:eastAsia="MS Mincho"/>
    </w:rPr>
  </w:style>
  <w:style w:type="paragraph" w:customStyle="1" w:styleId="Number1HIX">
    <w:name w:val="Number 1_HIX"/>
    <w:basedOn w:val="Normal"/>
    <w:autoRedefine/>
    <w:rsid w:val="00AF52A3"/>
    <w:pPr>
      <w:tabs>
        <w:tab w:val="left" w:pos="360"/>
      </w:tabs>
      <w:ind w:left="720" w:hanging="360"/>
    </w:pPr>
    <w:rPr>
      <w:rFonts w:eastAsia="Times New Roman" w:cs="Times New Roman"/>
      <w:color w:val="000000"/>
      <w:sz w:val="36"/>
      <w:szCs w:val="24"/>
    </w:rPr>
  </w:style>
  <w:style w:type="table" w:customStyle="1" w:styleId="HIXTable1">
    <w:name w:val="HIX Table1"/>
    <w:basedOn w:val="TableNormal"/>
    <w:uiPriority w:val="99"/>
    <w:rsid w:val="00AF52A3"/>
    <w:pPr>
      <w:spacing w:before="0"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style>
  <w:style w:type="table" w:customStyle="1" w:styleId="TableGrid12">
    <w:name w:val="Table Grid12"/>
    <w:basedOn w:val="TableNormal"/>
    <w:next w:val="TableGrid"/>
    <w:uiPriority w:val="59"/>
    <w:rsid w:val="00AF52A3"/>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3">
    <w:name w:val="Table Text Bullet_3"/>
    <w:basedOn w:val="Normal"/>
    <w:rsid w:val="00AF52A3"/>
    <w:pPr>
      <w:tabs>
        <w:tab w:val="left" w:pos="522"/>
      </w:tabs>
      <w:ind w:left="720" w:hanging="360"/>
    </w:pPr>
    <w:rPr>
      <w:rFonts w:ascii="Arial Narrow" w:eastAsia="Times New Roman" w:hAnsi="Arial Narrow" w:cs="Arial"/>
      <w:sz w:val="20"/>
    </w:rPr>
  </w:style>
  <w:style w:type="paragraph" w:customStyle="1" w:styleId="TableHeaderHIX">
    <w:name w:val="Table Header_HIX"/>
    <w:next w:val="Normal"/>
    <w:autoRedefine/>
    <w:rsid w:val="00AF52A3"/>
    <w:pPr>
      <w:keepNext/>
      <w:spacing w:before="80" w:after="80" w:line="240" w:lineRule="auto"/>
    </w:pPr>
    <w:rPr>
      <w:rFonts w:ascii="Arial Narrow" w:eastAsia="Times New Roman" w:hAnsi="Arial Narrow" w:cs="Times New Roman"/>
      <w:b/>
      <w:color w:val="000000"/>
      <w:sz w:val="20"/>
    </w:rPr>
  </w:style>
  <w:style w:type="paragraph" w:customStyle="1" w:styleId="TableTextHIX">
    <w:name w:val="Table Text_HIX"/>
    <w:autoRedefine/>
    <w:rsid w:val="00AF52A3"/>
    <w:pPr>
      <w:spacing w:before="80" w:after="80" w:line="240" w:lineRule="auto"/>
    </w:pPr>
    <w:rPr>
      <w:rFonts w:ascii="Arial Narrow" w:eastAsia="Times New Roman" w:hAnsi="Arial Narrow" w:cs="Times New Roman"/>
      <w:sz w:val="20"/>
    </w:rPr>
  </w:style>
  <w:style w:type="paragraph" w:customStyle="1" w:styleId="TableTextBullet1">
    <w:name w:val="Table Text Bullet_1"/>
    <w:basedOn w:val="TableTextHIX"/>
    <w:rsid w:val="00AF52A3"/>
    <w:pPr>
      <w:ind w:left="720" w:hanging="360"/>
    </w:pPr>
  </w:style>
  <w:style w:type="paragraph" w:customStyle="1" w:styleId="DeliverableNameHIX">
    <w:name w:val="Deliverable Name_HIX"/>
    <w:autoRedefine/>
    <w:rsid w:val="00AF52A3"/>
    <w:pPr>
      <w:spacing w:before="0" w:after="0" w:line="240" w:lineRule="auto"/>
      <w:jc w:val="center"/>
    </w:pPr>
    <w:rPr>
      <w:rFonts w:eastAsia="Calibri" w:cs="Tahoma"/>
      <w:color w:val="000000"/>
      <w:sz w:val="20"/>
      <w:szCs w:val="20"/>
    </w:rPr>
  </w:style>
  <w:style w:type="character" w:customStyle="1" w:styleId="mainnavheader">
    <w:name w:val="mainnavheader"/>
    <w:basedOn w:val="DefaultParagraphFont"/>
    <w:rsid w:val="00AF52A3"/>
  </w:style>
  <w:style w:type="character" w:customStyle="1" w:styleId="FollowedHyperlink1">
    <w:name w:val="FollowedHyperlink1"/>
    <w:basedOn w:val="DefaultParagraphFont"/>
    <w:uiPriority w:val="99"/>
    <w:semiHidden/>
    <w:unhideWhenUsed/>
    <w:rsid w:val="00AF52A3"/>
    <w:rPr>
      <w:color w:val="800080"/>
      <w:u w:val="single"/>
    </w:rPr>
  </w:style>
  <w:style w:type="paragraph" w:customStyle="1" w:styleId="prj0">
    <w:name w:val="prj0"/>
    <w:basedOn w:val="Normal"/>
    <w:rsid w:val="00AF52A3"/>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eastAsia="Times New Roman" w:cs="Arial"/>
      <w:sz w:val="16"/>
      <w:szCs w:val="16"/>
    </w:rPr>
  </w:style>
  <w:style w:type="table" w:customStyle="1" w:styleId="CSG">
    <w:name w:val="CSG"/>
    <w:basedOn w:val="TableNormal"/>
    <w:uiPriority w:val="99"/>
    <w:rsid w:val="00AF52A3"/>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
    <w:name w:val="Table Grid21"/>
    <w:basedOn w:val="TableNormal"/>
    <w:next w:val="TableGrid"/>
    <w:uiPriority w:val="59"/>
    <w:rsid w:val="00AF52A3"/>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3">
    <w:name w:val="Table Grid3"/>
    <w:basedOn w:val="TableNormal"/>
    <w:next w:val="TableGrid"/>
    <w:uiPriority w:val="59"/>
    <w:rsid w:val="00AF52A3"/>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4">
    <w:name w:val="Table Grid4"/>
    <w:basedOn w:val="TableNormal"/>
    <w:next w:val="TableGrid"/>
    <w:uiPriority w:val="59"/>
    <w:rsid w:val="00AF52A3"/>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1">
    <w:name w:val="CSG1"/>
    <w:basedOn w:val="TableNormal"/>
    <w:uiPriority w:val="99"/>
    <w:rsid w:val="00AF52A3"/>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2">
    <w:name w:val="CSG2"/>
    <w:basedOn w:val="TableNormal"/>
    <w:uiPriority w:val="99"/>
    <w:rsid w:val="00AF52A3"/>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3">
    <w:name w:val="CSG3"/>
    <w:basedOn w:val="TableNormal"/>
    <w:uiPriority w:val="99"/>
    <w:rsid w:val="00AF52A3"/>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sonormal1">
    <w:name w:val="msonormal1"/>
    <w:basedOn w:val="DefaultParagraphFont"/>
    <w:rsid w:val="00AF52A3"/>
  </w:style>
  <w:style w:type="character" w:customStyle="1" w:styleId="radewrongword">
    <w:name w:val="radewrongword"/>
    <w:basedOn w:val="DefaultParagraphFont"/>
    <w:rsid w:val="00AF52A3"/>
  </w:style>
  <w:style w:type="table" w:customStyle="1" w:styleId="CSG4">
    <w:name w:val="CSG4"/>
    <w:basedOn w:val="TableNormal"/>
    <w:uiPriority w:val="99"/>
    <w:rsid w:val="00AF52A3"/>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
    <w:name w:val="Table Grid211"/>
    <w:basedOn w:val="TableNormal"/>
    <w:next w:val="TableGrid"/>
    <w:uiPriority w:val="59"/>
    <w:locked/>
    <w:rsid w:val="00AF52A3"/>
    <w:pPr>
      <w:numPr>
        <w:ilvl w:val="4"/>
        <w:numId w:val="45"/>
      </w:numPr>
      <w:spacing w:before="0" w:after="0" w:line="240" w:lineRule="auto"/>
      <w:ind w:left="1008" w:hanging="3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
    <w:name w:val="CSG5"/>
    <w:basedOn w:val="TableNormal"/>
    <w:uiPriority w:val="99"/>
    <w:rsid w:val="00AF52A3"/>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paragraph" w:styleId="TOC4">
    <w:name w:val="toc 4"/>
    <w:basedOn w:val="Normal"/>
    <w:next w:val="Normal"/>
    <w:autoRedefine/>
    <w:uiPriority w:val="39"/>
    <w:unhideWhenUsed/>
    <w:rsid w:val="00AF52A3"/>
    <w:pPr>
      <w:ind w:left="660"/>
    </w:pPr>
    <w:rPr>
      <w:rFonts w:eastAsia="MS Mincho"/>
      <w:sz w:val="20"/>
      <w:szCs w:val="20"/>
    </w:rPr>
  </w:style>
  <w:style w:type="paragraph" w:styleId="TOC5">
    <w:name w:val="toc 5"/>
    <w:basedOn w:val="Normal"/>
    <w:next w:val="Normal"/>
    <w:autoRedefine/>
    <w:uiPriority w:val="39"/>
    <w:unhideWhenUsed/>
    <w:rsid w:val="00AF52A3"/>
    <w:pPr>
      <w:ind w:left="880"/>
    </w:pPr>
    <w:rPr>
      <w:rFonts w:eastAsia="MS Mincho"/>
      <w:sz w:val="20"/>
      <w:szCs w:val="20"/>
    </w:rPr>
  </w:style>
  <w:style w:type="paragraph" w:styleId="TOC6">
    <w:name w:val="toc 6"/>
    <w:basedOn w:val="Normal"/>
    <w:next w:val="Normal"/>
    <w:autoRedefine/>
    <w:uiPriority w:val="39"/>
    <w:unhideWhenUsed/>
    <w:rsid w:val="00AF52A3"/>
    <w:pPr>
      <w:ind w:left="1100"/>
    </w:pPr>
    <w:rPr>
      <w:rFonts w:eastAsia="MS Mincho"/>
      <w:sz w:val="20"/>
      <w:szCs w:val="20"/>
    </w:rPr>
  </w:style>
  <w:style w:type="paragraph" w:styleId="TOC7">
    <w:name w:val="toc 7"/>
    <w:basedOn w:val="Normal"/>
    <w:next w:val="Normal"/>
    <w:autoRedefine/>
    <w:uiPriority w:val="39"/>
    <w:unhideWhenUsed/>
    <w:rsid w:val="00AF52A3"/>
    <w:pPr>
      <w:ind w:left="1320"/>
    </w:pPr>
    <w:rPr>
      <w:rFonts w:eastAsia="MS Mincho"/>
      <w:sz w:val="20"/>
      <w:szCs w:val="20"/>
    </w:rPr>
  </w:style>
  <w:style w:type="paragraph" w:styleId="TOC8">
    <w:name w:val="toc 8"/>
    <w:basedOn w:val="Normal"/>
    <w:next w:val="Normal"/>
    <w:autoRedefine/>
    <w:uiPriority w:val="39"/>
    <w:unhideWhenUsed/>
    <w:rsid w:val="00AF52A3"/>
    <w:pPr>
      <w:ind w:left="1540"/>
    </w:pPr>
    <w:rPr>
      <w:rFonts w:eastAsia="MS Mincho"/>
      <w:sz w:val="20"/>
      <w:szCs w:val="20"/>
    </w:rPr>
  </w:style>
  <w:style w:type="paragraph" w:styleId="TOC9">
    <w:name w:val="toc 9"/>
    <w:basedOn w:val="Normal"/>
    <w:next w:val="Normal"/>
    <w:autoRedefine/>
    <w:uiPriority w:val="39"/>
    <w:unhideWhenUsed/>
    <w:rsid w:val="00AF52A3"/>
    <w:pPr>
      <w:ind w:left="1760"/>
    </w:pPr>
    <w:rPr>
      <w:rFonts w:eastAsia="MS Mincho"/>
      <w:sz w:val="20"/>
      <w:szCs w:val="20"/>
    </w:rPr>
  </w:style>
  <w:style w:type="table" w:customStyle="1" w:styleId="RFPTableStyle1">
    <w:name w:val="RFP Table Style1"/>
    <w:basedOn w:val="TableNormal"/>
    <w:uiPriority w:val="99"/>
    <w:rsid w:val="00AF52A3"/>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customStyle="1" w:styleId="a">
    <w:name w:val=""/>
    <w:rsid w:val="00AF52A3"/>
    <w:pPr>
      <w:autoSpaceDE w:val="0"/>
      <w:autoSpaceDN w:val="0"/>
      <w:adjustRightInd w:val="0"/>
      <w:spacing w:before="0" w:after="0" w:line="240" w:lineRule="auto"/>
      <w:ind w:left="-1440"/>
    </w:pPr>
    <w:rPr>
      <w:rFonts w:ascii="Times New Roman" w:eastAsia="Times New Roman" w:hAnsi="Times New Roman" w:cs="Times New Roman"/>
      <w:sz w:val="24"/>
      <w:szCs w:val="24"/>
    </w:rPr>
  </w:style>
  <w:style w:type="character" w:customStyle="1" w:styleId="boldface">
    <w:name w:val="boldface"/>
    <w:basedOn w:val="DefaultParagraphFont"/>
    <w:rsid w:val="00AF52A3"/>
  </w:style>
  <w:style w:type="table" w:customStyle="1" w:styleId="RFPTableStyle2">
    <w:name w:val="RFP Table Style2"/>
    <w:basedOn w:val="TableNormal"/>
    <w:uiPriority w:val="99"/>
    <w:rsid w:val="00AF52A3"/>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UnresolvedMention1">
    <w:name w:val="Unresolved Mention1"/>
    <w:basedOn w:val="DefaultParagraphFont"/>
    <w:uiPriority w:val="99"/>
    <w:semiHidden/>
    <w:unhideWhenUsed/>
    <w:rsid w:val="00AF52A3"/>
    <w:rPr>
      <w:color w:val="605E5C"/>
      <w:shd w:val="clear" w:color="auto" w:fill="E1DFDD"/>
    </w:rPr>
  </w:style>
  <w:style w:type="table" w:customStyle="1" w:styleId="RFPTableStyle">
    <w:name w:val="RFP Table Style"/>
    <w:basedOn w:val="TableNormal"/>
    <w:uiPriority w:val="99"/>
    <w:rsid w:val="00AF52A3"/>
    <w:pPr>
      <w:spacing w:before="0" w:after="0" w:line="240" w:lineRule="auto"/>
    </w:pPr>
    <w:rPr>
      <w:rFonts w:eastAsia="MS Minch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styleId="DocumentMap">
    <w:name w:val="Document Map"/>
    <w:basedOn w:val="Normal"/>
    <w:link w:val="DocumentMapChar"/>
    <w:uiPriority w:val="99"/>
    <w:semiHidden/>
    <w:unhideWhenUsed/>
    <w:rsid w:val="00AF52A3"/>
    <w:rPr>
      <w:rFonts w:ascii="Lucida Grande" w:eastAsia="MS Mincho" w:hAnsi="Lucida Grande"/>
      <w:sz w:val="24"/>
      <w:szCs w:val="24"/>
    </w:rPr>
  </w:style>
  <w:style w:type="character" w:customStyle="1" w:styleId="DocumentMapChar">
    <w:name w:val="Document Map Char"/>
    <w:basedOn w:val="DefaultParagraphFont"/>
    <w:link w:val="DocumentMap"/>
    <w:uiPriority w:val="99"/>
    <w:semiHidden/>
    <w:rsid w:val="00AF52A3"/>
    <w:rPr>
      <w:rFonts w:ascii="Lucida Grande" w:eastAsia="MS Mincho" w:hAnsi="Lucida Grande"/>
      <w:sz w:val="24"/>
      <w:szCs w:val="24"/>
    </w:rPr>
  </w:style>
  <w:style w:type="paragraph" w:customStyle="1" w:styleId="Indent1">
    <w:name w:val="Indent 1"/>
    <w:basedOn w:val="Normal"/>
    <w:qFormat/>
    <w:rsid w:val="00AF52A3"/>
    <w:pPr>
      <w:spacing w:after="120"/>
      <w:ind w:left="547"/>
    </w:pPr>
    <w:rPr>
      <w:rFonts w:eastAsia="MS Mincho" w:cs="Arial"/>
    </w:rPr>
  </w:style>
  <w:style w:type="paragraph" w:customStyle="1" w:styleId="msonormal0">
    <w:name w:val="msonormal"/>
    <w:basedOn w:val="Normal"/>
    <w:rsid w:val="00AF52A3"/>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AF52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6">
    <w:name w:val="xl66"/>
    <w:basedOn w:val="Normal"/>
    <w:rsid w:val="00AF52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color w:val="000000"/>
      <w:sz w:val="24"/>
      <w:szCs w:val="24"/>
    </w:rPr>
  </w:style>
  <w:style w:type="paragraph" w:customStyle="1" w:styleId="xl67">
    <w:name w:val="xl67"/>
    <w:basedOn w:val="Normal"/>
    <w:rsid w:val="00AF52A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Arial"/>
      <w:sz w:val="24"/>
      <w:szCs w:val="24"/>
    </w:rPr>
  </w:style>
  <w:style w:type="paragraph" w:customStyle="1" w:styleId="xl68">
    <w:name w:val="xl68"/>
    <w:basedOn w:val="Normal"/>
    <w:rsid w:val="00AF52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9">
    <w:name w:val="xl69"/>
    <w:basedOn w:val="Normal"/>
    <w:rsid w:val="00AF52A3"/>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color w:val="000000"/>
      <w:sz w:val="24"/>
      <w:szCs w:val="24"/>
    </w:rPr>
  </w:style>
  <w:style w:type="paragraph" w:customStyle="1" w:styleId="xl70">
    <w:name w:val="xl70"/>
    <w:basedOn w:val="Normal"/>
    <w:rsid w:val="00AF52A3"/>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1">
    <w:name w:val="xl71"/>
    <w:basedOn w:val="Normal"/>
    <w:rsid w:val="00AF52A3"/>
    <w:pPr>
      <w:pBdr>
        <w:top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2">
    <w:name w:val="xl72"/>
    <w:basedOn w:val="Normal"/>
    <w:rsid w:val="00AF52A3"/>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73">
    <w:name w:val="xl73"/>
    <w:basedOn w:val="Normal"/>
    <w:rsid w:val="00AF52A3"/>
    <w:pPr>
      <w:spacing w:before="100" w:beforeAutospacing="1" w:after="100" w:afterAutospacing="1"/>
      <w:textAlignment w:val="center"/>
    </w:pPr>
    <w:rPr>
      <w:rFonts w:eastAsia="Times New Roman" w:cs="Arial"/>
      <w:sz w:val="20"/>
      <w:szCs w:val="20"/>
    </w:rPr>
  </w:style>
  <w:style w:type="paragraph" w:customStyle="1" w:styleId="xl74">
    <w:name w:val="xl74"/>
    <w:basedOn w:val="Normal"/>
    <w:rsid w:val="00AF52A3"/>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5">
    <w:name w:val="xl75"/>
    <w:basedOn w:val="Normal"/>
    <w:rsid w:val="00AF52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FigureCaption">
    <w:name w:val="Figure Caption"/>
    <w:basedOn w:val="Caption"/>
    <w:link w:val="FigureCaptionChar"/>
    <w:qFormat/>
    <w:rsid w:val="00AF52A3"/>
    <w:pPr>
      <w:keepNext/>
      <w:spacing w:after="60" w:line="276" w:lineRule="auto"/>
      <w:jc w:val="center"/>
    </w:pPr>
    <w:rPr>
      <w:rFonts w:eastAsia="Times New Roman" w:cs="Arial"/>
      <w:b/>
      <w:bCs/>
      <w:i w:val="0"/>
      <w:iCs w:val="0"/>
      <w:sz w:val="20"/>
      <w:szCs w:val="20"/>
    </w:rPr>
  </w:style>
  <w:style w:type="paragraph" w:customStyle="1" w:styleId="TableCaption">
    <w:name w:val="Table Caption"/>
    <w:basedOn w:val="Caption"/>
    <w:link w:val="TableCaptionChar"/>
    <w:qFormat/>
    <w:rsid w:val="00AF52A3"/>
    <w:pPr>
      <w:spacing w:after="60" w:line="276" w:lineRule="auto"/>
      <w:jc w:val="center"/>
    </w:pPr>
    <w:rPr>
      <w:rFonts w:eastAsia="Times New Roman" w:cs="Arial"/>
      <w:b/>
      <w:bCs/>
      <w:i w:val="0"/>
      <w:iCs w:val="0"/>
      <w:sz w:val="20"/>
      <w:szCs w:val="20"/>
    </w:rPr>
  </w:style>
  <w:style w:type="character" w:customStyle="1" w:styleId="FigureCaptionChar">
    <w:name w:val="Figure Caption Char"/>
    <w:basedOn w:val="CaptionChar"/>
    <w:link w:val="FigureCaption"/>
    <w:rsid w:val="00AF52A3"/>
    <w:rPr>
      <w:rFonts w:ascii="Arial" w:eastAsia="Times New Roman" w:hAnsi="Arial" w:cs="Arial"/>
      <w:b/>
      <w:bCs/>
      <w:i w:val="0"/>
      <w:iCs w:val="0"/>
      <w:color w:val="003A5D" w:themeColor="accent1"/>
      <w:sz w:val="20"/>
      <w:szCs w:val="20"/>
    </w:rPr>
  </w:style>
  <w:style w:type="paragraph" w:styleId="TableofFigures">
    <w:name w:val="table of figures"/>
    <w:basedOn w:val="Normal"/>
    <w:next w:val="Normal"/>
    <w:uiPriority w:val="99"/>
    <w:unhideWhenUsed/>
    <w:rsid w:val="00AF52A3"/>
    <w:rPr>
      <w:rFonts w:eastAsia="MS Mincho"/>
    </w:rPr>
  </w:style>
  <w:style w:type="character" w:customStyle="1" w:styleId="TableCaptionChar">
    <w:name w:val="Table Caption Char"/>
    <w:basedOn w:val="CaptionChar"/>
    <w:link w:val="TableCaption"/>
    <w:rsid w:val="00AF52A3"/>
    <w:rPr>
      <w:rFonts w:ascii="Arial" w:eastAsia="Times New Roman" w:hAnsi="Arial" w:cs="Arial"/>
      <w:b/>
      <w:bCs/>
      <w:i w:val="0"/>
      <w:iCs w:val="0"/>
      <w:color w:val="003A5D" w:themeColor="accent1"/>
      <w:sz w:val="20"/>
      <w:szCs w:val="20"/>
    </w:rPr>
  </w:style>
  <w:style w:type="table" w:customStyle="1" w:styleId="TableGrid5">
    <w:name w:val="Table Grid5"/>
    <w:basedOn w:val="TableNormal"/>
    <w:next w:val="TableGrid"/>
    <w:uiPriority w:val="59"/>
    <w:rsid w:val="00AF52A3"/>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1">
    <w:name w:val="CSG41"/>
    <w:basedOn w:val="TableNormal"/>
    <w:uiPriority w:val="99"/>
    <w:rsid w:val="00AF52A3"/>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1">
    <w:name w:val="Table Grid2111"/>
    <w:basedOn w:val="TableNormal"/>
    <w:next w:val="TableGrid"/>
    <w:uiPriority w:val="59"/>
    <w:locked/>
    <w:rsid w:val="00AF52A3"/>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character" w:customStyle="1" w:styleId="UnresolvedMention2">
    <w:name w:val="Unresolved Mention2"/>
    <w:basedOn w:val="DefaultParagraphFont"/>
    <w:uiPriority w:val="99"/>
    <w:semiHidden/>
    <w:unhideWhenUsed/>
    <w:rsid w:val="00AF52A3"/>
    <w:rPr>
      <w:color w:val="605E5C"/>
      <w:shd w:val="clear" w:color="auto" w:fill="E1DFDD"/>
    </w:rPr>
  </w:style>
  <w:style w:type="paragraph" w:customStyle="1" w:styleId="Style1">
    <w:name w:val="Style1"/>
    <w:basedOn w:val="Normal"/>
    <w:link w:val="Style1Char"/>
    <w:qFormat/>
    <w:rsid w:val="00AF52A3"/>
    <w:pPr>
      <w:tabs>
        <w:tab w:val="left" w:pos="720"/>
      </w:tabs>
    </w:pPr>
    <w:rPr>
      <w:rFonts w:eastAsia="MS Mincho" w:cs="Arial"/>
      <w:i/>
      <w:color w:val="00527B"/>
    </w:rPr>
  </w:style>
  <w:style w:type="character" w:customStyle="1" w:styleId="MainHeadingChar">
    <w:name w:val="Main Heading Char"/>
    <w:basedOn w:val="Heading1Char"/>
    <w:link w:val="MainHeading"/>
    <w:rsid w:val="00AF52A3"/>
    <w:rPr>
      <w:rFonts w:ascii="Arial" w:eastAsia="Calibri" w:hAnsi="Arial" w:cs="Ondo"/>
      <w:bCs/>
      <w:color w:val="003A5D"/>
      <w:kern w:val="36"/>
      <w:sz w:val="32"/>
      <w:szCs w:val="28"/>
    </w:rPr>
  </w:style>
  <w:style w:type="character" w:customStyle="1" w:styleId="Style1Char">
    <w:name w:val="Style1 Char"/>
    <w:basedOn w:val="DefaultParagraphFont"/>
    <w:link w:val="Style1"/>
    <w:rsid w:val="00AF52A3"/>
    <w:rPr>
      <w:rFonts w:ascii="Arial" w:eastAsia="MS Mincho" w:hAnsi="Arial" w:cs="Arial"/>
      <w:i/>
      <w:color w:val="00527B"/>
    </w:rPr>
  </w:style>
  <w:style w:type="character" w:customStyle="1" w:styleId="UnresolvedMention3">
    <w:name w:val="Unresolved Mention3"/>
    <w:basedOn w:val="DefaultParagraphFont"/>
    <w:uiPriority w:val="99"/>
    <w:semiHidden/>
    <w:unhideWhenUsed/>
    <w:rsid w:val="00AF52A3"/>
    <w:rPr>
      <w:color w:val="605E5C"/>
      <w:shd w:val="clear" w:color="auto" w:fill="E1DFDD"/>
    </w:rPr>
  </w:style>
  <w:style w:type="character" w:customStyle="1" w:styleId="hgkelc">
    <w:name w:val="hgkelc"/>
    <w:basedOn w:val="DefaultParagraphFont"/>
    <w:rsid w:val="00AF52A3"/>
  </w:style>
  <w:style w:type="character" w:customStyle="1" w:styleId="acopre1">
    <w:name w:val="acopre1"/>
    <w:basedOn w:val="DefaultParagraphFont"/>
    <w:rsid w:val="00AF52A3"/>
  </w:style>
  <w:style w:type="table" w:customStyle="1" w:styleId="TableGrid61">
    <w:name w:val="Table Grid61"/>
    <w:basedOn w:val="TableNormal"/>
    <w:next w:val="TableGrid"/>
    <w:uiPriority w:val="39"/>
    <w:rsid w:val="00AF52A3"/>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2">
    <w:name w:val="CSG42"/>
    <w:basedOn w:val="TableNormal"/>
    <w:uiPriority w:val="99"/>
    <w:rsid w:val="00AF52A3"/>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findhit">
    <w:name w:val="findhit"/>
    <w:basedOn w:val="DefaultParagraphFont"/>
    <w:rsid w:val="00AF52A3"/>
    <w:rPr>
      <w:shd w:val="clear" w:color="auto" w:fill="FFEE80"/>
    </w:rPr>
  </w:style>
  <w:style w:type="paragraph" w:customStyle="1" w:styleId="TableParagraph">
    <w:name w:val="Table Paragraph"/>
    <w:basedOn w:val="Normal"/>
    <w:uiPriority w:val="1"/>
    <w:qFormat/>
    <w:rsid w:val="00AF52A3"/>
    <w:pPr>
      <w:widowControl w:val="0"/>
      <w:autoSpaceDE w:val="0"/>
      <w:autoSpaceDN w:val="0"/>
    </w:pPr>
    <w:rPr>
      <w:rFonts w:ascii="Calibri" w:eastAsia="Calibri" w:hAnsi="Calibri" w:cs="Calibri"/>
    </w:rPr>
  </w:style>
  <w:style w:type="character" w:customStyle="1" w:styleId="mark1gukkp5fu">
    <w:name w:val="mark1gukkp5fu"/>
    <w:basedOn w:val="DefaultParagraphFont"/>
    <w:rsid w:val="00AF52A3"/>
  </w:style>
  <w:style w:type="character" w:customStyle="1" w:styleId="Bullet2Char">
    <w:name w:val="Bullet 2 Char"/>
    <w:basedOn w:val="DefaultParagraphFont"/>
    <w:link w:val="Bullet2"/>
    <w:locked/>
    <w:rsid w:val="00AF52A3"/>
    <w:rPr>
      <w:rFonts w:ascii="Times New Roman" w:eastAsia="Times New Roman" w:hAnsi="Times New Roman" w:cs="Arial"/>
      <w:szCs w:val="24"/>
    </w:rPr>
  </w:style>
  <w:style w:type="paragraph" w:customStyle="1" w:styleId="Bullet2">
    <w:name w:val="Bullet 2"/>
    <w:basedOn w:val="Normal"/>
    <w:link w:val="Bullet2Char"/>
    <w:autoRedefine/>
    <w:qFormat/>
    <w:rsid w:val="00AF52A3"/>
    <w:pPr>
      <w:spacing w:after="120"/>
    </w:pPr>
    <w:rPr>
      <w:rFonts w:ascii="Times New Roman" w:eastAsia="Times New Roman" w:hAnsi="Times New Roman" w:cs="Arial"/>
      <w:szCs w:val="24"/>
    </w:rPr>
  </w:style>
  <w:style w:type="character" w:customStyle="1" w:styleId="normaltextrun">
    <w:name w:val="normaltextrun"/>
    <w:basedOn w:val="DefaultParagraphFont"/>
    <w:rsid w:val="00AF52A3"/>
  </w:style>
  <w:style w:type="character" w:customStyle="1" w:styleId="UnresolvedMention4">
    <w:name w:val="Unresolved Mention4"/>
    <w:basedOn w:val="DefaultParagraphFont"/>
    <w:uiPriority w:val="99"/>
    <w:semiHidden/>
    <w:unhideWhenUsed/>
    <w:rsid w:val="00AF52A3"/>
    <w:rPr>
      <w:color w:val="605E5C"/>
      <w:shd w:val="clear" w:color="auto" w:fill="E1DFDD"/>
    </w:rPr>
  </w:style>
  <w:style w:type="paragraph" w:styleId="BodyTextIndent">
    <w:name w:val="Body Text Indent"/>
    <w:basedOn w:val="Normal"/>
    <w:link w:val="BodyTextIndentChar"/>
    <w:uiPriority w:val="99"/>
    <w:semiHidden/>
    <w:unhideWhenUsed/>
    <w:rsid w:val="00AF52A3"/>
    <w:pPr>
      <w:spacing w:after="120"/>
      <w:ind w:left="360"/>
    </w:pPr>
    <w:rPr>
      <w:rFonts w:eastAsia="MS Mincho"/>
    </w:rPr>
  </w:style>
  <w:style w:type="character" w:customStyle="1" w:styleId="BodyTextIndentChar">
    <w:name w:val="Body Text Indent Char"/>
    <w:basedOn w:val="DefaultParagraphFont"/>
    <w:link w:val="BodyTextIndent"/>
    <w:uiPriority w:val="99"/>
    <w:semiHidden/>
    <w:rsid w:val="00AF52A3"/>
    <w:rPr>
      <w:rFonts w:ascii="Arial" w:eastAsia="MS Mincho" w:hAnsi="Arial"/>
    </w:rPr>
  </w:style>
  <w:style w:type="paragraph" w:customStyle="1" w:styleId="Quote1">
    <w:name w:val="Quote1"/>
    <w:basedOn w:val="Normal"/>
    <w:next w:val="Normal"/>
    <w:uiPriority w:val="12"/>
    <w:qFormat/>
    <w:rsid w:val="00AF52A3"/>
    <w:pPr>
      <w:spacing w:before="200"/>
      <w:ind w:left="864" w:right="864"/>
      <w:jc w:val="center"/>
    </w:pPr>
    <w:rPr>
      <w:rFonts w:eastAsia="Arial" w:cs="Arial"/>
      <w:i/>
      <w:iCs/>
    </w:rPr>
  </w:style>
  <w:style w:type="paragraph" w:customStyle="1" w:styleId="IntenseQuote1">
    <w:name w:val="Intense Quote1"/>
    <w:basedOn w:val="Normal"/>
    <w:next w:val="Normal"/>
    <w:uiPriority w:val="12"/>
    <w:qFormat/>
    <w:rsid w:val="00AF52A3"/>
    <w:pPr>
      <w:pBdr>
        <w:top w:val="single" w:sz="4" w:space="10" w:color="A1D038"/>
        <w:bottom w:val="single" w:sz="4" w:space="10" w:color="A1D038"/>
      </w:pBdr>
      <w:spacing w:before="360" w:after="360"/>
      <w:ind w:left="864" w:right="864"/>
      <w:jc w:val="center"/>
    </w:pPr>
    <w:rPr>
      <w:rFonts w:eastAsia="Arial" w:cs="Arial"/>
      <w:b/>
      <w:i/>
      <w:iCs/>
      <w:color w:val="003A5D"/>
    </w:rPr>
  </w:style>
  <w:style w:type="character" w:customStyle="1" w:styleId="SubtleReference1">
    <w:name w:val="Subtle Reference1"/>
    <w:basedOn w:val="DefaultParagraphFont"/>
    <w:uiPriority w:val="12"/>
    <w:unhideWhenUsed/>
    <w:qFormat/>
    <w:rsid w:val="00AF52A3"/>
    <w:rPr>
      <w:caps/>
      <w:color w:val="5A5A5A"/>
    </w:rPr>
  </w:style>
  <w:style w:type="character" w:customStyle="1" w:styleId="IntenseEmphasis1">
    <w:name w:val="Intense Emphasis1"/>
    <w:basedOn w:val="DefaultParagraphFont"/>
    <w:uiPriority w:val="12"/>
    <w:qFormat/>
    <w:rsid w:val="00AF52A3"/>
    <w:rPr>
      <w:b/>
      <w:i/>
      <w:iCs/>
      <w:color w:val="003A5D"/>
    </w:rPr>
  </w:style>
  <w:style w:type="paragraph" w:customStyle="1" w:styleId="BlockText1">
    <w:name w:val="Block Text1"/>
    <w:basedOn w:val="Normal"/>
    <w:next w:val="BlockText"/>
    <w:uiPriority w:val="12"/>
    <w:rsid w:val="00AF52A3"/>
    <w:pPr>
      <w:pBdr>
        <w:left w:val="single" w:sz="18" w:space="10" w:color="A1D038"/>
      </w:pBdr>
      <w:ind w:left="1152" w:right="1152"/>
    </w:pPr>
    <w:rPr>
      <w:rFonts w:eastAsia="MS Mincho"/>
      <w:i/>
      <w:iCs/>
      <w:color w:val="003A5D"/>
    </w:rPr>
  </w:style>
  <w:style w:type="table" w:customStyle="1" w:styleId="TableGrid6">
    <w:name w:val="Table Grid6"/>
    <w:basedOn w:val="TableNormal"/>
    <w:next w:val="TableGrid"/>
    <w:uiPriority w:val="39"/>
    <w:rsid w:val="00AF52A3"/>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next w:val="ListTable3-Accent1"/>
    <w:uiPriority w:val="48"/>
    <w:rsid w:val="00AF52A3"/>
    <w:pPr>
      <w:spacing w:after="0" w:line="240" w:lineRule="auto"/>
    </w:pPr>
    <w:rPr>
      <w:rFonts w:eastAsia="Arial"/>
    </w:rPr>
    <w:tblPr>
      <w:tblStyleRowBandSize w:val="1"/>
      <w:tblStyleColBandSize w:val="1"/>
      <w:tblBorders>
        <w:top w:val="single" w:sz="4" w:space="0" w:color="003A5D"/>
        <w:left w:val="single" w:sz="4" w:space="0" w:color="003A5D"/>
        <w:bottom w:val="single" w:sz="4" w:space="0" w:color="003A5D"/>
        <w:right w:val="single" w:sz="4" w:space="0" w:color="003A5D"/>
      </w:tblBorders>
    </w:tblPr>
    <w:tblStylePr w:type="firstRow">
      <w:rPr>
        <w:b/>
        <w:bCs/>
        <w:color w:val="FFFFFF"/>
      </w:rPr>
      <w:tblPr/>
      <w:tcPr>
        <w:shd w:val="clear" w:color="auto" w:fill="003A5D"/>
      </w:tcPr>
    </w:tblStylePr>
    <w:tblStylePr w:type="lastRow">
      <w:rPr>
        <w:b/>
        <w:bCs/>
      </w:rPr>
      <w:tblPr/>
      <w:tcPr>
        <w:tcBorders>
          <w:top w:val="double" w:sz="4" w:space="0" w:color="003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A5D"/>
          <w:right w:val="single" w:sz="4" w:space="0" w:color="003A5D"/>
        </w:tcBorders>
      </w:tcPr>
    </w:tblStylePr>
    <w:tblStylePr w:type="band1Horz">
      <w:tblPr/>
      <w:tcPr>
        <w:tcBorders>
          <w:top w:val="single" w:sz="4" w:space="0" w:color="003A5D"/>
          <w:bottom w:val="single" w:sz="4" w:space="0" w:color="003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left w:val="nil"/>
        </w:tcBorders>
      </w:tcPr>
    </w:tblStylePr>
    <w:tblStylePr w:type="swCell">
      <w:tblPr/>
      <w:tcPr>
        <w:tcBorders>
          <w:top w:val="double" w:sz="4" w:space="0" w:color="003A5D"/>
          <w:right w:val="nil"/>
        </w:tcBorders>
      </w:tcPr>
    </w:tblStylePr>
  </w:style>
  <w:style w:type="numbering" w:customStyle="1" w:styleId="StyleBulletedLatinCourierNewAccent1Left075Hangin1">
    <w:name w:val="Style Bulleted (Latin) Courier New Accent 1 Left:  0.75&quot; Hangin...1"/>
    <w:basedOn w:val="NoList"/>
    <w:rsid w:val="00AF52A3"/>
    <w:pPr>
      <w:numPr>
        <w:numId w:val="20"/>
      </w:numPr>
    </w:pPr>
  </w:style>
  <w:style w:type="paragraph" w:customStyle="1" w:styleId="EnvelopeAddress1">
    <w:name w:val="Envelope Address1"/>
    <w:basedOn w:val="Normal"/>
    <w:next w:val="EnvelopeAddress"/>
    <w:uiPriority w:val="99"/>
    <w:semiHidden/>
    <w:unhideWhenUsed/>
    <w:rsid w:val="00AF52A3"/>
    <w:pPr>
      <w:framePr w:w="7920" w:h="1980" w:hRule="exact" w:hSpace="180" w:wrap="auto" w:hAnchor="page" w:xAlign="center" w:yAlign="bottom"/>
      <w:ind w:left="2880"/>
    </w:pPr>
    <w:rPr>
      <w:rFonts w:eastAsia="MS Gothic" w:cs="Times New Roman"/>
      <w:sz w:val="24"/>
      <w:szCs w:val="24"/>
    </w:rPr>
  </w:style>
  <w:style w:type="paragraph" w:customStyle="1" w:styleId="EnvelopeReturn1">
    <w:name w:val="Envelope Return1"/>
    <w:basedOn w:val="Normal"/>
    <w:next w:val="EnvelopeReturn"/>
    <w:uiPriority w:val="99"/>
    <w:semiHidden/>
    <w:unhideWhenUsed/>
    <w:rsid w:val="00AF52A3"/>
    <w:rPr>
      <w:rFonts w:eastAsia="MS Gothic" w:cs="Times New Roman"/>
      <w:sz w:val="20"/>
      <w:szCs w:val="20"/>
    </w:rPr>
  </w:style>
  <w:style w:type="paragraph" w:customStyle="1" w:styleId="Bullet3">
    <w:name w:val="Bullet 3"/>
    <w:basedOn w:val="Normal"/>
    <w:autoRedefine/>
    <w:qFormat/>
    <w:rsid w:val="00AF52A3"/>
    <w:pPr>
      <w:spacing w:after="120"/>
      <w:ind w:left="1440" w:hanging="360"/>
    </w:pPr>
    <w:rPr>
      <w:rFonts w:eastAsia="Times New Roman" w:cs="Arial"/>
      <w:szCs w:val="24"/>
    </w:rPr>
  </w:style>
  <w:style w:type="paragraph" w:customStyle="1" w:styleId="Bullet4">
    <w:name w:val="Bullet 4"/>
    <w:basedOn w:val="Bullet3"/>
    <w:autoRedefine/>
    <w:qFormat/>
    <w:rsid w:val="00AF52A3"/>
    <w:pPr>
      <w:numPr>
        <w:ilvl w:val="3"/>
      </w:numPr>
      <w:ind w:left="1440" w:hanging="360"/>
    </w:pPr>
  </w:style>
  <w:style w:type="paragraph" w:customStyle="1" w:styleId="Bullet5">
    <w:name w:val="Bullet 5"/>
    <w:basedOn w:val="Normal"/>
    <w:rsid w:val="00AF52A3"/>
    <w:pPr>
      <w:spacing w:after="120"/>
      <w:ind w:left="3528" w:hanging="360"/>
    </w:pPr>
    <w:rPr>
      <w:rFonts w:eastAsia="Times New Roman" w:cs="Arial"/>
      <w:szCs w:val="24"/>
    </w:rPr>
  </w:style>
  <w:style w:type="paragraph" w:customStyle="1" w:styleId="Att3Heading">
    <w:name w:val="Att 3 Heading"/>
    <w:basedOn w:val="Normal"/>
    <w:qFormat/>
    <w:rsid w:val="00AF52A3"/>
    <w:pPr>
      <w:keepNext/>
      <w:keepLines/>
      <w:numPr>
        <w:numId w:val="17"/>
      </w:numPr>
      <w:outlineLvl w:val="0"/>
    </w:pPr>
    <w:rPr>
      <w:rFonts w:ascii="Times New Roman" w:eastAsia="Calibri" w:hAnsi="Times New Roman" w:cs="Arial"/>
      <w:sz w:val="24"/>
      <w:szCs w:val="28"/>
    </w:rPr>
  </w:style>
  <w:style w:type="paragraph" w:customStyle="1" w:styleId="Atch4Heading">
    <w:name w:val="Atch 4 Heading"/>
    <w:qFormat/>
    <w:rsid w:val="00AF52A3"/>
    <w:pPr>
      <w:spacing w:before="0" w:after="0" w:line="276" w:lineRule="auto"/>
    </w:pPr>
    <w:rPr>
      <w:rFonts w:ascii="Times New Roman" w:eastAsia="Arial" w:hAnsi="Times New Roman" w:cs="Times New Roman"/>
      <w:bCs/>
      <w:sz w:val="24"/>
      <w:szCs w:val="28"/>
      <w:lang w:bidi="en-US"/>
    </w:rPr>
  </w:style>
  <w:style w:type="paragraph" w:customStyle="1" w:styleId="Atch3Heading">
    <w:name w:val="Atch 3 Heading"/>
    <w:qFormat/>
    <w:rsid w:val="00AF52A3"/>
    <w:pPr>
      <w:spacing w:before="0" w:after="60" w:line="276" w:lineRule="auto"/>
    </w:pPr>
    <w:rPr>
      <w:rFonts w:ascii="Times New Roman" w:eastAsia="Calibri" w:hAnsi="Times New Roman" w:cs="Arial"/>
      <w:sz w:val="24"/>
      <w:szCs w:val="28"/>
    </w:rPr>
  </w:style>
  <w:style w:type="paragraph" w:customStyle="1" w:styleId="xmsonormal">
    <w:name w:val="x_msonormal"/>
    <w:basedOn w:val="Normal"/>
    <w:rsid w:val="00AF52A3"/>
    <w:rPr>
      <w:rFonts w:ascii="Calibri" w:eastAsia="Arial" w:hAnsi="Calibri" w:cs="Calibri"/>
    </w:rPr>
  </w:style>
  <w:style w:type="paragraph" w:customStyle="1" w:styleId="BodyTextBullets">
    <w:name w:val="Body Text + Bullets"/>
    <w:basedOn w:val="BodyText"/>
    <w:autoRedefine/>
    <w:rsid w:val="00AF52A3"/>
    <w:pPr>
      <w:keepLines/>
      <w:widowControl w:val="0"/>
      <w:numPr>
        <w:numId w:val="18"/>
      </w:numPr>
      <w:spacing w:after="60" w:line="240" w:lineRule="atLeast"/>
    </w:pPr>
    <w:rPr>
      <w:rFonts w:ascii="Verdana" w:eastAsia="Times New Roman" w:hAnsi="Verdana" w:cs="Arial"/>
      <w:sz w:val="18"/>
      <w:szCs w:val="18"/>
    </w:rPr>
  </w:style>
  <w:style w:type="paragraph" w:customStyle="1" w:styleId="line">
    <w:name w:val="line"/>
    <w:basedOn w:val="Title"/>
    <w:rsid w:val="00AF52A3"/>
    <w:pPr>
      <w:pBdr>
        <w:top w:val="single" w:sz="36" w:space="1" w:color="auto"/>
      </w:pBdr>
      <w:spacing w:before="240"/>
      <w:contextualSpacing w:val="0"/>
      <w:jc w:val="right"/>
    </w:pPr>
    <w:rPr>
      <w:rFonts w:ascii="Arial" w:eastAsia="Times New Roman" w:hAnsi="Arial" w:cs="Times New Roman"/>
      <w:b/>
      <w:color w:val="auto"/>
      <w:spacing w:val="0"/>
      <w:sz w:val="40"/>
      <w:szCs w:val="20"/>
    </w:rPr>
  </w:style>
  <w:style w:type="character" w:customStyle="1" w:styleId="Mention1">
    <w:name w:val="Mention1"/>
    <w:basedOn w:val="DefaultParagraphFont"/>
    <w:uiPriority w:val="99"/>
    <w:unhideWhenUsed/>
    <w:rsid w:val="00AF52A3"/>
    <w:rPr>
      <w:color w:val="2B579A"/>
      <w:shd w:val="clear" w:color="auto" w:fill="E6E6E6"/>
    </w:rPr>
  </w:style>
  <w:style w:type="character" w:customStyle="1" w:styleId="QuoteChar1">
    <w:name w:val="Quote Char1"/>
    <w:basedOn w:val="DefaultParagraphFont"/>
    <w:uiPriority w:val="29"/>
    <w:rsid w:val="00AF52A3"/>
    <w:rPr>
      <w:i/>
      <w:iCs/>
      <w:color w:val="404040"/>
    </w:rPr>
  </w:style>
  <w:style w:type="character" w:customStyle="1" w:styleId="IntenseQuoteChar1">
    <w:name w:val="Intense Quote Char1"/>
    <w:basedOn w:val="DefaultParagraphFont"/>
    <w:uiPriority w:val="30"/>
    <w:rsid w:val="00AF52A3"/>
    <w:rPr>
      <w:i/>
      <w:iCs/>
      <w:color w:val="820210"/>
    </w:rPr>
  </w:style>
  <w:style w:type="table" w:customStyle="1" w:styleId="ListTable3-Accent12">
    <w:name w:val="List Table 3 - Accent 12"/>
    <w:basedOn w:val="TableNormal"/>
    <w:next w:val="ListTable3-Accent1"/>
    <w:uiPriority w:val="48"/>
    <w:rsid w:val="00AF52A3"/>
    <w:pPr>
      <w:spacing w:before="0" w:after="0" w:line="240" w:lineRule="auto"/>
    </w:pPr>
    <w:rPr>
      <w:rFonts w:eastAsia="MS Mincho"/>
    </w:rPr>
    <w:tblPr>
      <w:tblStyleRowBandSize w:val="1"/>
      <w:tblStyleColBandSize w:val="1"/>
      <w:tblBorders>
        <w:top w:val="single" w:sz="4" w:space="0" w:color="820210"/>
        <w:left w:val="single" w:sz="4" w:space="0" w:color="820210"/>
        <w:bottom w:val="single" w:sz="4" w:space="0" w:color="820210"/>
        <w:right w:val="single" w:sz="4" w:space="0" w:color="820210"/>
      </w:tblBorders>
    </w:tblPr>
    <w:tblStylePr w:type="firstRow">
      <w:rPr>
        <w:b/>
        <w:bCs/>
        <w:color w:val="FFFFFF"/>
      </w:rPr>
      <w:tblPr/>
      <w:tcPr>
        <w:shd w:val="clear" w:color="auto" w:fill="820210"/>
      </w:tcPr>
    </w:tblStylePr>
    <w:tblStylePr w:type="lastRow">
      <w:rPr>
        <w:b/>
        <w:bCs/>
      </w:rPr>
      <w:tblPr/>
      <w:tcPr>
        <w:tcBorders>
          <w:top w:val="double" w:sz="4" w:space="0" w:color="82021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20210"/>
          <w:right w:val="single" w:sz="4" w:space="0" w:color="820210"/>
        </w:tcBorders>
      </w:tcPr>
    </w:tblStylePr>
    <w:tblStylePr w:type="band1Horz">
      <w:tblPr/>
      <w:tcPr>
        <w:tcBorders>
          <w:top w:val="single" w:sz="4" w:space="0" w:color="820210"/>
          <w:bottom w:val="single" w:sz="4" w:space="0" w:color="82021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0210"/>
          <w:left w:val="nil"/>
        </w:tcBorders>
      </w:tcPr>
    </w:tblStylePr>
    <w:tblStylePr w:type="swCell">
      <w:tblPr/>
      <w:tcPr>
        <w:tcBorders>
          <w:top w:val="double" w:sz="4" w:space="0" w:color="820210"/>
          <w:right w:val="nil"/>
        </w:tcBorders>
      </w:tcPr>
    </w:tblStylePr>
  </w:style>
  <w:style w:type="character" w:customStyle="1" w:styleId="UnresolvedMention5">
    <w:name w:val="Unresolved Mention5"/>
    <w:basedOn w:val="DefaultParagraphFont"/>
    <w:uiPriority w:val="99"/>
    <w:semiHidden/>
    <w:unhideWhenUsed/>
    <w:rsid w:val="00AF52A3"/>
    <w:rPr>
      <w:color w:val="605E5C"/>
      <w:shd w:val="clear" w:color="auto" w:fill="E1DFDD"/>
    </w:rPr>
  </w:style>
  <w:style w:type="character" w:customStyle="1" w:styleId="UnresolvedMention6">
    <w:name w:val="Unresolved Mention6"/>
    <w:basedOn w:val="DefaultParagraphFont"/>
    <w:uiPriority w:val="99"/>
    <w:semiHidden/>
    <w:unhideWhenUsed/>
    <w:rsid w:val="00AF52A3"/>
    <w:rPr>
      <w:color w:val="605E5C"/>
      <w:shd w:val="clear" w:color="auto" w:fill="E1DFDD"/>
    </w:rPr>
  </w:style>
  <w:style w:type="paragraph" w:styleId="PlainText">
    <w:name w:val="Plain Text"/>
    <w:aliases w:val="Char,Char1"/>
    <w:basedOn w:val="Normal"/>
    <w:link w:val="PlainTextChar"/>
    <w:uiPriority w:val="99"/>
    <w:rsid w:val="00AF52A3"/>
    <w:rPr>
      <w:rFonts w:ascii="Courier New" w:eastAsia="Times New Roman" w:hAnsi="Courier New" w:cs="Times New Roman"/>
      <w:sz w:val="20"/>
      <w:szCs w:val="20"/>
      <w:lang w:val="x-none" w:eastAsia="x-none"/>
    </w:rPr>
  </w:style>
  <w:style w:type="character" w:customStyle="1" w:styleId="PlainTextChar">
    <w:name w:val="Plain Text Char"/>
    <w:aliases w:val="Char Char,Char1 Char"/>
    <w:basedOn w:val="DefaultParagraphFont"/>
    <w:link w:val="PlainText"/>
    <w:uiPriority w:val="99"/>
    <w:rsid w:val="00AF52A3"/>
    <w:rPr>
      <w:rFonts w:ascii="Courier New" w:eastAsia="Times New Roman" w:hAnsi="Courier New" w:cs="Times New Roman"/>
      <w:sz w:val="20"/>
      <w:szCs w:val="20"/>
      <w:lang w:val="x-none" w:eastAsia="x-none"/>
    </w:rPr>
  </w:style>
  <w:style w:type="paragraph" w:styleId="BodyText2">
    <w:name w:val="Body Text 2"/>
    <w:basedOn w:val="Normal"/>
    <w:link w:val="BodyText2Char"/>
    <w:rsid w:val="00AF52A3"/>
    <w:pPr>
      <w:tabs>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right="-72"/>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AF52A3"/>
    <w:rPr>
      <w:rFonts w:ascii="Times New Roman" w:eastAsia="Times New Roman" w:hAnsi="Times New Roman" w:cs="Times New Roman"/>
      <w:szCs w:val="20"/>
    </w:rPr>
  </w:style>
  <w:style w:type="character" w:customStyle="1" w:styleId="DeltaViewInsertion">
    <w:name w:val="DeltaView Insertion"/>
    <w:uiPriority w:val="99"/>
    <w:rsid w:val="00AF52A3"/>
    <w:rPr>
      <w:color w:val="0000FF"/>
      <w:u w:val="double"/>
    </w:rPr>
  </w:style>
  <w:style w:type="character" w:customStyle="1" w:styleId="DeltaViewDeletion">
    <w:name w:val="DeltaView Deletion"/>
    <w:uiPriority w:val="99"/>
    <w:rsid w:val="00AF52A3"/>
    <w:rPr>
      <w:strike/>
      <w:color w:val="FF0000"/>
    </w:rPr>
  </w:style>
  <w:style w:type="character" w:customStyle="1" w:styleId="DeltaViewMoveSource">
    <w:name w:val="DeltaView Move Source"/>
    <w:uiPriority w:val="99"/>
    <w:rsid w:val="00AF52A3"/>
    <w:rPr>
      <w:strike/>
      <w:color w:val="00C000"/>
    </w:rPr>
  </w:style>
  <w:style w:type="character" w:customStyle="1" w:styleId="hps">
    <w:name w:val="hps"/>
    <w:rsid w:val="00AF52A3"/>
  </w:style>
  <w:style w:type="table" w:customStyle="1" w:styleId="TableDefinitionsGrid121">
    <w:name w:val="Table Definitions Grid121"/>
    <w:basedOn w:val="TableNormal"/>
    <w:next w:val="TableGrid"/>
    <w:uiPriority w:val="39"/>
    <w:rsid w:val="00AF52A3"/>
    <w:pPr>
      <w:spacing w:before="0"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F5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AF52A3"/>
    <w:rPr>
      <w:rFonts w:ascii="Courier New" w:eastAsia="Calibri" w:hAnsi="Courier New" w:cs="Courier New"/>
      <w:sz w:val="20"/>
      <w:szCs w:val="20"/>
    </w:rPr>
  </w:style>
  <w:style w:type="paragraph" w:customStyle="1" w:styleId="yiv545331987msonormal">
    <w:name w:val="yiv545331987msonormal"/>
    <w:basedOn w:val="Normal"/>
    <w:uiPriority w:val="99"/>
    <w:rsid w:val="00AF52A3"/>
    <w:pPr>
      <w:tabs>
        <w:tab w:val="left" w:pos="708"/>
      </w:tabs>
      <w:suppressAutoHyphens/>
      <w:spacing w:before="28" w:after="28" w:line="100" w:lineRule="atLeast"/>
    </w:pPr>
    <w:rPr>
      <w:rFonts w:ascii="Times New Roman" w:eastAsia="Times New Roman" w:hAnsi="Times New Roman" w:cs="Times New Roman"/>
      <w:color w:val="000000"/>
      <w:sz w:val="24"/>
      <w:szCs w:val="24"/>
      <w:lang w:eastAsia="es-PR"/>
    </w:rPr>
  </w:style>
  <w:style w:type="character" w:customStyle="1" w:styleId="apple-converted-space">
    <w:name w:val="apple-converted-space"/>
    <w:rsid w:val="00AF52A3"/>
  </w:style>
  <w:style w:type="character" w:customStyle="1" w:styleId="tlid-translation">
    <w:name w:val="tlid-translation"/>
    <w:rsid w:val="00AF52A3"/>
  </w:style>
  <w:style w:type="table" w:customStyle="1" w:styleId="GridTable41">
    <w:name w:val="Grid Table 41"/>
    <w:basedOn w:val="TableNormal"/>
    <w:uiPriority w:val="49"/>
    <w:rsid w:val="00AF52A3"/>
    <w:pPr>
      <w:spacing w:before="40" w:after="120" w:line="240" w:lineRule="auto"/>
    </w:pPr>
    <w:rPr>
      <w:rFonts w:ascii="Arial" w:eastAsia="Calibri" w:hAnsi="Arial" w:cs="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wordWrap/>
        <w:spacing w:beforeLines="0" w:before="40" w:beforeAutospacing="0" w:afterLines="0" w:after="40" w:afterAutospacing="0" w:line="240" w:lineRule="auto"/>
        <w:jc w:val="center"/>
      </w:pPr>
      <w:rPr>
        <w:b/>
        <w:bCs/>
        <w:color w:val="FFFFFF"/>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lastRow">
      <w:rPr>
        <w:b/>
        <w:bCs/>
      </w:rPr>
      <w:tblPr/>
      <w:tcPr>
        <w:tcBorders>
          <w:top w:val="double" w:sz="4" w:space="0" w:color="000000"/>
        </w:tcBorders>
      </w:tcPr>
    </w:tblStylePr>
    <w:tblStylePr w:type="firstCol">
      <w:rPr>
        <w:b w:val="0"/>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Item1">
    <w:name w:val="List Item 1"/>
    <w:qFormat/>
    <w:rsid w:val="00AF52A3"/>
    <w:pPr>
      <w:numPr>
        <w:numId w:val="19"/>
      </w:numPr>
      <w:spacing w:before="0" w:after="120" w:line="240" w:lineRule="auto"/>
    </w:pPr>
    <w:rPr>
      <w:rFonts w:ascii="Verdana" w:eastAsia="Calibri" w:hAnsi="Verdana" w:cs="Arial"/>
    </w:rPr>
  </w:style>
  <w:style w:type="paragraph" w:customStyle="1" w:styleId="ListItem2">
    <w:name w:val="List Item 2"/>
    <w:basedOn w:val="ListItem1"/>
    <w:qFormat/>
    <w:rsid w:val="00AF52A3"/>
    <w:pPr>
      <w:numPr>
        <w:ilvl w:val="1"/>
      </w:numPr>
    </w:pPr>
  </w:style>
  <w:style w:type="paragraph" w:customStyle="1" w:styleId="xmsolistparagraph">
    <w:name w:val="x_msolistparagraph"/>
    <w:basedOn w:val="Normal"/>
    <w:rsid w:val="00AF52A3"/>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F52A3"/>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AF52A3"/>
    <w:rPr>
      <w:rFonts w:ascii="Arial" w:eastAsia="Times New Roman" w:hAnsi="Arial" w:cs="Arial"/>
      <w:vanish/>
      <w:sz w:val="16"/>
      <w:szCs w:val="16"/>
    </w:rPr>
  </w:style>
  <w:style w:type="character" w:customStyle="1" w:styleId="y2iqfc">
    <w:name w:val="y2iqfc"/>
    <w:basedOn w:val="DefaultParagraphFont"/>
    <w:rsid w:val="00AF52A3"/>
  </w:style>
  <w:style w:type="character" w:customStyle="1" w:styleId="UnresolvedMention7">
    <w:name w:val="Unresolved Mention7"/>
    <w:basedOn w:val="DefaultParagraphFont"/>
    <w:uiPriority w:val="99"/>
    <w:semiHidden/>
    <w:unhideWhenUsed/>
    <w:rsid w:val="00AF52A3"/>
    <w:rPr>
      <w:color w:val="605E5C"/>
      <w:shd w:val="clear" w:color="auto" w:fill="E1DFDD"/>
    </w:rPr>
  </w:style>
  <w:style w:type="table" w:styleId="MediumShading2-Accent2">
    <w:name w:val="Medium Shading 2 Accent 2"/>
    <w:basedOn w:val="TableNormal"/>
    <w:uiPriority w:val="64"/>
    <w:semiHidden/>
    <w:unhideWhenUsed/>
    <w:rsid w:val="00AF52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D0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D038" w:themeFill="accent2"/>
      </w:tcPr>
    </w:tblStylePr>
    <w:tblStylePr w:type="lastCol">
      <w:rPr>
        <w:b/>
        <w:bCs/>
        <w:color w:val="FFFFFF" w:themeColor="background1"/>
      </w:rPr>
      <w:tblPr/>
      <w:tcPr>
        <w:tcBorders>
          <w:left w:val="nil"/>
          <w:right w:val="nil"/>
          <w:insideH w:val="nil"/>
          <w:insideV w:val="nil"/>
        </w:tcBorders>
        <w:shd w:val="clear" w:color="auto" w:fill="A1D0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Shading-Accent1">
    <w:name w:val="Light Shading Accent 1"/>
    <w:basedOn w:val="TableNormal"/>
    <w:uiPriority w:val="60"/>
    <w:semiHidden/>
    <w:unhideWhenUsed/>
    <w:rsid w:val="00AF52A3"/>
    <w:pPr>
      <w:spacing w:before="0" w:after="0" w:line="240" w:lineRule="auto"/>
    </w:pPr>
    <w:rPr>
      <w:color w:val="002B45" w:themeColor="accent1" w:themeShade="BF"/>
    </w:rPr>
    <w:tblPr>
      <w:tblStyleRowBandSize w:val="1"/>
      <w:tblStyleColBandSize w:val="1"/>
      <w:tblBorders>
        <w:top w:val="single" w:sz="8" w:space="0" w:color="003A5D" w:themeColor="accent1"/>
        <w:bottom w:val="single" w:sz="8" w:space="0" w:color="003A5D" w:themeColor="accent1"/>
      </w:tblBorders>
    </w:tblPr>
    <w:tblStylePr w:type="fir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la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8FF" w:themeFill="accent1" w:themeFillTint="3F"/>
      </w:tcPr>
    </w:tblStylePr>
    <w:tblStylePr w:type="band1Horz">
      <w:tblPr/>
      <w:tcPr>
        <w:tcBorders>
          <w:left w:val="nil"/>
          <w:right w:val="nil"/>
          <w:insideH w:val="nil"/>
          <w:insideV w:val="nil"/>
        </w:tcBorders>
        <w:shd w:val="clear" w:color="auto" w:fill="97D8FF" w:themeFill="accent1" w:themeFillTint="3F"/>
      </w:tcPr>
    </w:tblStylePr>
  </w:style>
  <w:style w:type="table" w:styleId="MediumList2-Accent2">
    <w:name w:val="Medium List 2 Accent 2"/>
    <w:basedOn w:val="TableNormal"/>
    <w:uiPriority w:val="66"/>
    <w:semiHidden/>
    <w:unhideWhenUsed/>
    <w:rsid w:val="00AF52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D038" w:themeColor="accent2"/>
        <w:left w:val="single" w:sz="8" w:space="0" w:color="A1D038" w:themeColor="accent2"/>
        <w:bottom w:val="single" w:sz="8" w:space="0" w:color="A1D038" w:themeColor="accent2"/>
        <w:right w:val="single" w:sz="8" w:space="0" w:color="A1D038" w:themeColor="accent2"/>
      </w:tblBorders>
    </w:tblPr>
    <w:tblStylePr w:type="firstRow">
      <w:rPr>
        <w:sz w:val="24"/>
        <w:szCs w:val="24"/>
      </w:rPr>
      <w:tblPr/>
      <w:tcPr>
        <w:tcBorders>
          <w:top w:val="nil"/>
          <w:left w:val="nil"/>
          <w:bottom w:val="single" w:sz="24" w:space="0" w:color="A1D03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D038" w:themeColor="accent2"/>
          <w:insideH w:val="nil"/>
          <w:insideV w:val="nil"/>
        </w:tcBorders>
        <w:shd w:val="clear" w:color="auto" w:fill="FFFFFF" w:themeFill="background1"/>
      </w:tcPr>
    </w:tblStylePr>
    <w:tblStylePr w:type="lastCol">
      <w:tblPr/>
      <w:tcPr>
        <w:tcBorders>
          <w:top w:val="nil"/>
          <w:left w:val="single" w:sz="8" w:space="0" w:color="A1D0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3CD" w:themeFill="accent2" w:themeFillTint="3F"/>
      </w:tcPr>
    </w:tblStylePr>
    <w:tblStylePr w:type="band1Horz">
      <w:tblPr/>
      <w:tcPr>
        <w:tcBorders>
          <w:top w:val="nil"/>
          <w:bottom w:val="nil"/>
          <w:insideH w:val="nil"/>
          <w:insideV w:val="nil"/>
        </w:tcBorders>
        <w:shd w:val="clear" w:color="auto" w:fill="E7F3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semiHidden/>
    <w:unhideWhenUsed/>
    <w:rsid w:val="00AF52A3"/>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semiHidden/>
    <w:unhideWhenUsed/>
    <w:rsid w:val="00AF52A3"/>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2AA28" w:themeFill="accent2" w:themeFillShade="CC"/>
      </w:tcPr>
    </w:tblStylePr>
    <w:tblStylePr w:type="lastRow">
      <w:rPr>
        <w:b/>
        <w:bCs/>
        <w:color w:val="82AA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Accent3">
    <w:name w:val="Medium List 1 Accent 3"/>
    <w:basedOn w:val="TableNormal"/>
    <w:uiPriority w:val="65"/>
    <w:semiHidden/>
    <w:unhideWhenUsed/>
    <w:rsid w:val="00AF52A3"/>
    <w:pPr>
      <w:spacing w:before="0" w:after="0" w:line="240" w:lineRule="auto"/>
    </w:pPr>
    <w:rPr>
      <w:color w:val="000000" w:themeColor="text1"/>
    </w:rPr>
    <w:tblPr>
      <w:tblStyleRowBandSize w:val="1"/>
      <w:tblStyleColBandSize w:val="1"/>
      <w:tblBorders>
        <w:top w:val="single" w:sz="8" w:space="0" w:color="68A2B9" w:themeColor="accent3"/>
        <w:bottom w:val="single" w:sz="8" w:space="0" w:color="68A2B9" w:themeColor="accent3"/>
      </w:tblBorders>
    </w:tblPr>
    <w:tblStylePr w:type="firstRow">
      <w:rPr>
        <w:rFonts w:asciiTheme="majorHAnsi" w:eastAsiaTheme="majorEastAsia" w:hAnsiTheme="majorHAnsi" w:cstheme="majorBidi"/>
      </w:rPr>
      <w:tblPr/>
      <w:tcPr>
        <w:tcBorders>
          <w:top w:val="nil"/>
          <w:bottom w:val="single" w:sz="8" w:space="0" w:color="68A2B9" w:themeColor="accent3"/>
        </w:tcBorders>
      </w:tcPr>
    </w:tblStylePr>
    <w:tblStylePr w:type="lastRow">
      <w:rPr>
        <w:b/>
        <w:bCs/>
        <w:color w:val="636569" w:themeColor="text2"/>
      </w:rPr>
      <w:tblPr/>
      <w:tcPr>
        <w:tcBorders>
          <w:top w:val="single" w:sz="8" w:space="0" w:color="68A2B9" w:themeColor="accent3"/>
          <w:bottom w:val="single" w:sz="8" w:space="0" w:color="68A2B9" w:themeColor="accent3"/>
        </w:tcBorders>
      </w:tcPr>
    </w:tblStylePr>
    <w:tblStylePr w:type="firstCol">
      <w:rPr>
        <w:b/>
        <w:bCs/>
      </w:rPr>
    </w:tblStylePr>
    <w:tblStylePr w:type="lastCol">
      <w:rPr>
        <w:b/>
        <w:bCs/>
      </w:rPr>
      <w:tblPr/>
      <w:tcPr>
        <w:tcBorders>
          <w:top w:val="single" w:sz="8" w:space="0" w:color="68A2B9" w:themeColor="accent3"/>
          <w:bottom w:val="single" w:sz="8" w:space="0" w:color="68A2B9" w:themeColor="accent3"/>
        </w:tcBorders>
      </w:tcPr>
    </w:tblStylePr>
    <w:tblStylePr w:type="band1Vert">
      <w:tblPr/>
      <w:tcPr>
        <w:shd w:val="clear" w:color="auto" w:fill="D9E8ED" w:themeFill="accent3" w:themeFillTint="3F"/>
      </w:tcPr>
    </w:tblStylePr>
    <w:tblStylePr w:type="band1Horz">
      <w:tblPr/>
      <w:tcPr>
        <w:shd w:val="clear" w:color="auto" w:fill="D9E8ED" w:themeFill="accent3" w:themeFillTint="3F"/>
      </w:tcPr>
    </w:tblStylePr>
  </w:style>
  <w:style w:type="table" w:styleId="MediumList2-Accent5">
    <w:name w:val="Medium List 2 Accent 5"/>
    <w:basedOn w:val="TableNormal"/>
    <w:uiPriority w:val="66"/>
    <w:semiHidden/>
    <w:unhideWhenUsed/>
    <w:rsid w:val="00AF52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400" w:themeColor="accent5"/>
        <w:left w:val="single" w:sz="8" w:space="0" w:color="FFA400" w:themeColor="accent5"/>
        <w:bottom w:val="single" w:sz="8" w:space="0" w:color="FFA400" w:themeColor="accent5"/>
        <w:right w:val="single" w:sz="8" w:space="0" w:color="FFA400" w:themeColor="accent5"/>
      </w:tblBorders>
    </w:tblPr>
    <w:tblStylePr w:type="firstRow">
      <w:rPr>
        <w:sz w:val="24"/>
        <w:szCs w:val="24"/>
      </w:rPr>
      <w:tblPr/>
      <w:tcPr>
        <w:tcBorders>
          <w:top w:val="nil"/>
          <w:left w:val="nil"/>
          <w:bottom w:val="single" w:sz="24" w:space="0" w:color="FFA4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400" w:themeColor="accent5"/>
          <w:insideH w:val="nil"/>
          <w:insideV w:val="nil"/>
        </w:tcBorders>
        <w:shd w:val="clear" w:color="auto" w:fill="FFFFFF" w:themeFill="background1"/>
      </w:tcPr>
    </w:tblStylePr>
    <w:tblStylePr w:type="lastCol">
      <w:tblPr/>
      <w:tcPr>
        <w:tcBorders>
          <w:top w:val="nil"/>
          <w:left w:val="single" w:sz="8" w:space="0" w:color="FFA4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8C0" w:themeFill="accent5" w:themeFillTint="3F"/>
      </w:tcPr>
    </w:tblStylePr>
    <w:tblStylePr w:type="band1Horz">
      <w:tblPr/>
      <w:tcPr>
        <w:tcBorders>
          <w:top w:val="nil"/>
          <w:bottom w:val="nil"/>
          <w:insideH w:val="nil"/>
          <w:insideV w:val="nil"/>
        </w:tcBorders>
        <w:shd w:val="clear" w:color="auto" w:fill="FFE8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AF52A3"/>
    <w:rPr>
      <w:color w:val="9EA0A4" w:themeColor="followedHyperlink"/>
      <w:u w:val="single"/>
    </w:rPr>
  </w:style>
  <w:style w:type="table" w:customStyle="1" w:styleId="TableGrid7">
    <w:name w:val="Table Grid7"/>
    <w:basedOn w:val="TableNormal"/>
    <w:next w:val="TableGrid"/>
    <w:uiPriority w:val="59"/>
    <w:rsid w:val="00AF52A3"/>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F52A3"/>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F52A3"/>
    <w:pPr>
      <w:numPr>
        <w:numId w:val="39"/>
      </w:numPr>
    </w:pPr>
  </w:style>
  <w:style w:type="character" w:customStyle="1" w:styleId="Mention2">
    <w:name w:val="Mention2"/>
    <w:basedOn w:val="DefaultParagraphFont"/>
    <w:uiPriority w:val="99"/>
    <w:unhideWhenUsed/>
    <w:rsid w:val="00AF52A3"/>
    <w:rPr>
      <w:color w:val="2B579A"/>
      <w:shd w:val="clear" w:color="auto" w:fill="E1DFDD"/>
    </w:rPr>
  </w:style>
  <w:style w:type="character" w:customStyle="1" w:styleId="Mention3">
    <w:name w:val="Mention3"/>
    <w:basedOn w:val="DefaultParagraphFont"/>
    <w:uiPriority w:val="99"/>
    <w:unhideWhenUsed/>
    <w:rsid w:val="00AF52A3"/>
    <w:rPr>
      <w:color w:val="2B579A"/>
      <w:shd w:val="clear" w:color="auto" w:fill="E1DFDD"/>
    </w:rPr>
  </w:style>
  <w:style w:type="character" w:customStyle="1" w:styleId="Mention4">
    <w:name w:val="Mention4"/>
    <w:basedOn w:val="DefaultParagraphFont"/>
    <w:uiPriority w:val="99"/>
    <w:unhideWhenUsed/>
    <w:rsid w:val="00AF52A3"/>
    <w:rPr>
      <w:color w:val="2B579A"/>
      <w:shd w:val="clear" w:color="auto" w:fill="E1DFDD"/>
    </w:rPr>
  </w:style>
  <w:style w:type="character" w:customStyle="1" w:styleId="Mention5">
    <w:name w:val="Mention5"/>
    <w:basedOn w:val="DefaultParagraphFont"/>
    <w:uiPriority w:val="99"/>
    <w:unhideWhenUsed/>
    <w:rsid w:val="00AF52A3"/>
    <w:rPr>
      <w:color w:val="2B579A"/>
      <w:shd w:val="clear" w:color="auto" w:fill="E1DFDD"/>
    </w:rPr>
  </w:style>
  <w:style w:type="table" w:customStyle="1" w:styleId="CSG43">
    <w:name w:val="CSG43"/>
    <w:basedOn w:val="TableNormal"/>
    <w:uiPriority w:val="99"/>
    <w:rsid w:val="00AF52A3"/>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3">
    <w:name w:val="Table Grid213"/>
    <w:basedOn w:val="TableNormal"/>
    <w:next w:val="TableGrid"/>
    <w:uiPriority w:val="59"/>
    <w:locked/>
    <w:rsid w:val="00AF52A3"/>
    <w:pPr>
      <w:numPr>
        <w:ilvl w:val="4"/>
        <w:numId w:val="46"/>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1">
    <w:name w:val="CSG51"/>
    <w:basedOn w:val="TableNormal"/>
    <w:uiPriority w:val="99"/>
    <w:rsid w:val="00AF52A3"/>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4">
    <w:name w:val="Table Grid214"/>
    <w:basedOn w:val="TableNormal"/>
    <w:next w:val="TableGrid"/>
    <w:uiPriority w:val="59"/>
    <w:locked/>
    <w:rsid w:val="00AF52A3"/>
    <w:pPr>
      <w:numPr>
        <w:ilvl w:val="4"/>
        <w:numId w:val="46"/>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2">
    <w:name w:val="CSG52"/>
    <w:basedOn w:val="TableNormal"/>
    <w:uiPriority w:val="99"/>
    <w:rsid w:val="00AF52A3"/>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ention6">
    <w:name w:val="Mention6"/>
    <w:basedOn w:val="DefaultParagraphFont"/>
    <w:uiPriority w:val="99"/>
    <w:unhideWhenUsed/>
    <w:rsid w:val="00AF52A3"/>
    <w:rPr>
      <w:color w:val="2B579A"/>
      <w:shd w:val="clear" w:color="auto" w:fill="E6E6E6"/>
    </w:rPr>
  </w:style>
  <w:style w:type="table" w:customStyle="1" w:styleId="TableGrid9">
    <w:name w:val="Table Grid9"/>
    <w:basedOn w:val="TableNormal"/>
    <w:next w:val="TableGrid"/>
    <w:uiPriority w:val="59"/>
    <w:rsid w:val="00AF5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unhideWhenUsed/>
    <w:rsid w:val="00AF52A3"/>
    <w:rPr>
      <w:color w:val="605E5C"/>
      <w:shd w:val="clear" w:color="auto" w:fill="E1DFDD"/>
    </w:rPr>
  </w:style>
  <w:style w:type="character" w:customStyle="1" w:styleId="Mention7">
    <w:name w:val="Mention7"/>
    <w:basedOn w:val="DefaultParagraphFont"/>
    <w:uiPriority w:val="99"/>
    <w:unhideWhenUsed/>
    <w:rsid w:val="00AF52A3"/>
    <w:rPr>
      <w:color w:val="2B579A"/>
      <w:shd w:val="clear" w:color="auto" w:fill="E1DFDD"/>
    </w:rPr>
  </w:style>
  <w:style w:type="character" w:customStyle="1" w:styleId="UnresolvedMention9">
    <w:name w:val="Unresolved Mention9"/>
    <w:basedOn w:val="DefaultParagraphFont"/>
    <w:uiPriority w:val="99"/>
    <w:semiHidden/>
    <w:unhideWhenUsed/>
    <w:rsid w:val="00AF52A3"/>
    <w:rPr>
      <w:color w:val="605E5C"/>
      <w:shd w:val="clear" w:color="auto" w:fill="E1DFDD"/>
    </w:rPr>
  </w:style>
  <w:style w:type="table" w:customStyle="1" w:styleId="TableGrid10">
    <w:name w:val="Table Grid10"/>
    <w:basedOn w:val="TableNormal"/>
    <w:next w:val="TableGrid"/>
    <w:uiPriority w:val="59"/>
    <w:rsid w:val="00AF5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8">
    <w:name w:val="Mention8"/>
    <w:basedOn w:val="DefaultParagraphFont"/>
    <w:uiPriority w:val="99"/>
    <w:unhideWhenUsed/>
    <w:rsid w:val="00AF52A3"/>
    <w:rPr>
      <w:color w:val="2B579A"/>
      <w:shd w:val="clear" w:color="auto" w:fill="E6E6E6"/>
    </w:rPr>
  </w:style>
  <w:style w:type="character" w:customStyle="1" w:styleId="Mention9">
    <w:name w:val="Mention9"/>
    <w:basedOn w:val="DefaultParagraphFont"/>
    <w:uiPriority w:val="99"/>
    <w:unhideWhenUsed/>
    <w:rsid w:val="00AF52A3"/>
    <w:rPr>
      <w:color w:val="2B579A"/>
      <w:shd w:val="clear" w:color="auto" w:fill="E1DFDD"/>
    </w:rPr>
  </w:style>
  <w:style w:type="paragraph" w:customStyle="1" w:styleId="pf0">
    <w:name w:val="pf0"/>
    <w:basedOn w:val="Normal"/>
    <w:rsid w:val="00AF5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F52A3"/>
    <w:rPr>
      <w:rFonts w:ascii="Segoe UI" w:hAnsi="Segoe UI" w:cs="Segoe UI" w:hint="default"/>
      <w:sz w:val="18"/>
      <w:szCs w:val="18"/>
    </w:rPr>
  </w:style>
  <w:style w:type="character" w:customStyle="1" w:styleId="UnresolvedMention10">
    <w:name w:val="Unresolved Mention10"/>
    <w:basedOn w:val="DefaultParagraphFont"/>
    <w:uiPriority w:val="99"/>
    <w:semiHidden/>
    <w:unhideWhenUsed/>
    <w:rsid w:val="00AF52A3"/>
    <w:rPr>
      <w:color w:val="605E5C"/>
      <w:shd w:val="clear" w:color="auto" w:fill="E1DFDD"/>
    </w:rPr>
  </w:style>
  <w:style w:type="character" w:customStyle="1" w:styleId="font101">
    <w:name w:val="font101"/>
    <w:basedOn w:val="DefaultParagraphFont"/>
    <w:rsid w:val="00AF52A3"/>
    <w:rPr>
      <w:rFonts w:ascii="Arial" w:hAnsi="Arial" w:cs="Arial" w:hint="default"/>
      <w:b w:val="0"/>
      <w:bCs w:val="0"/>
      <w:i/>
      <w:iCs/>
      <w:strike w:val="0"/>
      <w:dstrike w:val="0"/>
      <w:color w:val="auto"/>
      <w:sz w:val="22"/>
      <w:szCs w:val="22"/>
      <w:u w:val="none"/>
      <w:effect w:val="none"/>
    </w:rPr>
  </w:style>
  <w:style w:type="character" w:customStyle="1" w:styleId="font91">
    <w:name w:val="font91"/>
    <w:basedOn w:val="DefaultParagraphFont"/>
    <w:rsid w:val="00AF52A3"/>
    <w:rPr>
      <w:rFonts w:ascii="Arial" w:hAnsi="Arial" w:cs="Arial" w:hint="default"/>
      <w:b w:val="0"/>
      <w:bCs w:val="0"/>
      <w:i w:val="0"/>
      <w:iCs w:val="0"/>
      <w:strike w:val="0"/>
      <w:dstrike w:val="0"/>
      <w:color w:val="auto"/>
      <w:sz w:val="22"/>
      <w:szCs w:val="22"/>
      <w:u w:val="none"/>
      <w:effect w:val="none"/>
    </w:rPr>
  </w:style>
  <w:style w:type="character" w:styleId="UnresolvedMention">
    <w:name w:val="Unresolved Mention"/>
    <w:basedOn w:val="DefaultParagraphFont"/>
    <w:uiPriority w:val="99"/>
    <w:unhideWhenUsed/>
    <w:rsid w:val="00AF52A3"/>
    <w:rPr>
      <w:color w:val="605E5C"/>
      <w:shd w:val="clear" w:color="auto" w:fill="E1DFDD"/>
    </w:rPr>
  </w:style>
  <w:style w:type="character" w:styleId="Mention">
    <w:name w:val="Mention"/>
    <w:basedOn w:val="DefaultParagraphFont"/>
    <w:uiPriority w:val="99"/>
    <w:unhideWhenUsed/>
    <w:rsid w:val="00AF52A3"/>
    <w:rPr>
      <w:color w:val="2B579A"/>
      <w:shd w:val="clear" w:color="auto" w:fill="E1DFDD"/>
    </w:rPr>
  </w:style>
  <w:style w:type="paragraph" w:customStyle="1" w:styleId="AddressStyle">
    <w:name w:val="Address Style"/>
    <w:basedOn w:val="BodyText"/>
    <w:next w:val="BodyText"/>
    <w:qFormat/>
    <w:rsid w:val="00AF52A3"/>
    <w:pPr>
      <w:spacing w:line="240" w:lineRule="auto"/>
      <w:ind w:left="360"/>
    </w:pPr>
  </w:style>
  <w:style w:type="paragraph" w:styleId="Bibliography">
    <w:name w:val="Bibliography"/>
    <w:basedOn w:val="Normal"/>
    <w:next w:val="Normal"/>
    <w:uiPriority w:val="37"/>
    <w:semiHidden/>
    <w:unhideWhenUsed/>
    <w:rsid w:val="00AF52A3"/>
  </w:style>
  <w:style w:type="paragraph" w:styleId="BodyTextFirstIndent">
    <w:name w:val="Body Text First Indent"/>
    <w:basedOn w:val="BodyText"/>
    <w:link w:val="BodyTextFirstIndentChar"/>
    <w:uiPriority w:val="99"/>
    <w:semiHidden/>
    <w:unhideWhenUsed/>
    <w:rsid w:val="00AF52A3"/>
    <w:pPr>
      <w:ind w:firstLine="360"/>
    </w:pPr>
  </w:style>
  <w:style w:type="character" w:customStyle="1" w:styleId="BodyTextFirstIndentChar">
    <w:name w:val="Body Text First Indent Char"/>
    <w:basedOn w:val="BodyTextChar"/>
    <w:link w:val="BodyTextFirstIndent"/>
    <w:uiPriority w:val="99"/>
    <w:semiHidden/>
    <w:rsid w:val="00AF52A3"/>
    <w:rPr>
      <w:rFonts w:ascii="Arial" w:hAnsi="Arial"/>
    </w:rPr>
  </w:style>
  <w:style w:type="paragraph" w:styleId="BodyTextFirstIndent2">
    <w:name w:val="Body Text First Indent 2"/>
    <w:basedOn w:val="BodyTextIndent"/>
    <w:link w:val="BodyTextFirstIndent2Char"/>
    <w:uiPriority w:val="99"/>
    <w:semiHidden/>
    <w:unhideWhenUsed/>
    <w:rsid w:val="00AF52A3"/>
    <w:pPr>
      <w:spacing w:after="200"/>
      <w:ind w:firstLine="360"/>
    </w:pPr>
    <w:rPr>
      <w:rFonts w:eastAsiaTheme="minorHAnsi"/>
    </w:rPr>
  </w:style>
  <w:style w:type="character" w:customStyle="1" w:styleId="BodyTextFirstIndent2Char">
    <w:name w:val="Body Text First Indent 2 Char"/>
    <w:basedOn w:val="BodyTextIndentChar"/>
    <w:link w:val="BodyTextFirstIndent2"/>
    <w:uiPriority w:val="99"/>
    <w:semiHidden/>
    <w:rsid w:val="00AF52A3"/>
    <w:rPr>
      <w:rFonts w:ascii="Arial" w:eastAsia="MS Mincho" w:hAnsi="Arial"/>
    </w:rPr>
  </w:style>
  <w:style w:type="paragraph" w:styleId="BodyTextIndent3">
    <w:name w:val="Body Text Indent 3"/>
    <w:basedOn w:val="Normal"/>
    <w:link w:val="BodyTextIndent3Char"/>
    <w:uiPriority w:val="99"/>
    <w:semiHidden/>
    <w:unhideWhenUsed/>
    <w:rsid w:val="00AF52A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52A3"/>
    <w:rPr>
      <w:rFonts w:ascii="Arial" w:hAnsi="Arial"/>
      <w:sz w:val="16"/>
      <w:szCs w:val="16"/>
    </w:rPr>
  </w:style>
  <w:style w:type="paragraph" w:styleId="Closing">
    <w:name w:val="Closing"/>
    <w:basedOn w:val="Normal"/>
    <w:link w:val="ClosingChar"/>
    <w:uiPriority w:val="99"/>
    <w:semiHidden/>
    <w:unhideWhenUsed/>
    <w:rsid w:val="00AF52A3"/>
    <w:pPr>
      <w:spacing w:after="0" w:line="240" w:lineRule="auto"/>
      <w:ind w:left="4320"/>
    </w:pPr>
  </w:style>
  <w:style w:type="character" w:customStyle="1" w:styleId="ClosingChar">
    <w:name w:val="Closing Char"/>
    <w:basedOn w:val="DefaultParagraphFont"/>
    <w:link w:val="Closing"/>
    <w:uiPriority w:val="99"/>
    <w:semiHidden/>
    <w:rsid w:val="00AF52A3"/>
    <w:rPr>
      <w:rFonts w:ascii="Arial" w:hAnsi="Arial"/>
    </w:rPr>
  </w:style>
  <w:style w:type="paragraph" w:styleId="Date">
    <w:name w:val="Date"/>
    <w:basedOn w:val="Normal"/>
    <w:next w:val="Normal"/>
    <w:link w:val="DateChar"/>
    <w:uiPriority w:val="99"/>
    <w:semiHidden/>
    <w:unhideWhenUsed/>
    <w:rsid w:val="00AF52A3"/>
  </w:style>
  <w:style w:type="character" w:customStyle="1" w:styleId="DateChar">
    <w:name w:val="Date Char"/>
    <w:basedOn w:val="DefaultParagraphFont"/>
    <w:link w:val="Date"/>
    <w:uiPriority w:val="99"/>
    <w:semiHidden/>
    <w:rsid w:val="00AF52A3"/>
    <w:rPr>
      <w:rFonts w:ascii="Arial" w:hAnsi="Arial"/>
    </w:rPr>
  </w:style>
  <w:style w:type="paragraph" w:styleId="E-mailSignature">
    <w:name w:val="E-mail Signature"/>
    <w:basedOn w:val="Normal"/>
    <w:link w:val="E-mailSignatureChar"/>
    <w:uiPriority w:val="99"/>
    <w:semiHidden/>
    <w:unhideWhenUsed/>
    <w:rsid w:val="00AF52A3"/>
    <w:pPr>
      <w:spacing w:after="0" w:line="240" w:lineRule="auto"/>
    </w:pPr>
  </w:style>
  <w:style w:type="character" w:customStyle="1" w:styleId="E-mailSignatureChar">
    <w:name w:val="E-mail Signature Char"/>
    <w:basedOn w:val="DefaultParagraphFont"/>
    <w:link w:val="E-mailSignature"/>
    <w:uiPriority w:val="99"/>
    <w:semiHidden/>
    <w:rsid w:val="00AF52A3"/>
    <w:rPr>
      <w:rFonts w:ascii="Arial" w:hAnsi="Arial"/>
    </w:rPr>
  </w:style>
  <w:style w:type="paragraph" w:styleId="EndnoteText">
    <w:name w:val="endnote text"/>
    <w:basedOn w:val="Normal"/>
    <w:link w:val="EndnoteTextChar"/>
    <w:uiPriority w:val="99"/>
    <w:semiHidden/>
    <w:unhideWhenUsed/>
    <w:rsid w:val="00AF52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52A3"/>
    <w:rPr>
      <w:rFonts w:ascii="Arial" w:hAnsi="Arial"/>
      <w:sz w:val="20"/>
      <w:szCs w:val="20"/>
    </w:rPr>
  </w:style>
  <w:style w:type="paragraph" w:styleId="HTMLAddress">
    <w:name w:val="HTML Address"/>
    <w:basedOn w:val="Normal"/>
    <w:link w:val="HTMLAddressChar"/>
    <w:uiPriority w:val="99"/>
    <w:semiHidden/>
    <w:unhideWhenUsed/>
    <w:rsid w:val="00AF52A3"/>
    <w:pPr>
      <w:spacing w:after="0" w:line="240" w:lineRule="auto"/>
    </w:pPr>
    <w:rPr>
      <w:i/>
      <w:iCs/>
    </w:rPr>
  </w:style>
  <w:style w:type="character" w:customStyle="1" w:styleId="HTMLAddressChar">
    <w:name w:val="HTML Address Char"/>
    <w:basedOn w:val="DefaultParagraphFont"/>
    <w:link w:val="HTMLAddress"/>
    <w:uiPriority w:val="99"/>
    <w:semiHidden/>
    <w:rsid w:val="00AF52A3"/>
    <w:rPr>
      <w:rFonts w:ascii="Arial" w:hAnsi="Arial"/>
      <w:i/>
      <w:iCs/>
    </w:rPr>
  </w:style>
  <w:style w:type="paragraph" w:styleId="Index1">
    <w:name w:val="index 1"/>
    <w:basedOn w:val="Normal"/>
    <w:next w:val="Normal"/>
    <w:autoRedefine/>
    <w:uiPriority w:val="99"/>
    <w:semiHidden/>
    <w:unhideWhenUsed/>
    <w:rsid w:val="00AF52A3"/>
    <w:pPr>
      <w:spacing w:after="0" w:line="240" w:lineRule="auto"/>
      <w:ind w:left="220" w:hanging="220"/>
    </w:pPr>
  </w:style>
  <w:style w:type="paragraph" w:styleId="Index2">
    <w:name w:val="index 2"/>
    <w:basedOn w:val="Normal"/>
    <w:next w:val="Normal"/>
    <w:autoRedefine/>
    <w:uiPriority w:val="99"/>
    <w:semiHidden/>
    <w:unhideWhenUsed/>
    <w:rsid w:val="00AF52A3"/>
    <w:pPr>
      <w:spacing w:after="0" w:line="240" w:lineRule="auto"/>
      <w:ind w:left="440" w:hanging="220"/>
    </w:pPr>
  </w:style>
  <w:style w:type="paragraph" w:styleId="Index3">
    <w:name w:val="index 3"/>
    <w:basedOn w:val="Normal"/>
    <w:next w:val="Normal"/>
    <w:autoRedefine/>
    <w:uiPriority w:val="99"/>
    <w:semiHidden/>
    <w:unhideWhenUsed/>
    <w:rsid w:val="00AF52A3"/>
    <w:pPr>
      <w:spacing w:after="0" w:line="240" w:lineRule="auto"/>
      <w:ind w:left="660" w:hanging="220"/>
    </w:pPr>
  </w:style>
  <w:style w:type="paragraph" w:styleId="Index4">
    <w:name w:val="index 4"/>
    <w:basedOn w:val="Normal"/>
    <w:next w:val="Normal"/>
    <w:autoRedefine/>
    <w:uiPriority w:val="99"/>
    <w:semiHidden/>
    <w:unhideWhenUsed/>
    <w:rsid w:val="00AF52A3"/>
    <w:pPr>
      <w:spacing w:after="0" w:line="240" w:lineRule="auto"/>
      <w:ind w:left="880" w:hanging="220"/>
    </w:pPr>
  </w:style>
  <w:style w:type="paragraph" w:styleId="Index5">
    <w:name w:val="index 5"/>
    <w:basedOn w:val="Normal"/>
    <w:next w:val="Normal"/>
    <w:autoRedefine/>
    <w:uiPriority w:val="99"/>
    <w:semiHidden/>
    <w:unhideWhenUsed/>
    <w:rsid w:val="00AF52A3"/>
    <w:pPr>
      <w:spacing w:after="0" w:line="240" w:lineRule="auto"/>
      <w:ind w:left="1100" w:hanging="220"/>
    </w:pPr>
  </w:style>
  <w:style w:type="paragraph" w:styleId="Index6">
    <w:name w:val="index 6"/>
    <w:basedOn w:val="Normal"/>
    <w:next w:val="Normal"/>
    <w:autoRedefine/>
    <w:uiPriority w:val="99"/>
    <w:semiHidden/>
    <w:unhideWhenUsed/>
    <w:rsid w:val="00AF52A3"/>
    <w:pPr>
      <w:spacing w:after="0" w:line="240" w:lineRule="auto"/>
      <w:ind w:left="1320" w:hanging="220"/>
    </w:pPr>
  </w:style>
  <w:style w:type="paragraph" w:styleId="Index7">
    <w:name w:val="index 7"/>
    <w:basedOn w:val="Normal"/>
    <w:next w:val="Normal"/>
    <w:autoRedefine/>
    <w:uiPriority w:val="99"/>
    <w:semiHidden/>
    <w:unhideWhenUsed/>
    <w:rsid w:val="00AF52A3"/>
    <w:pPr>
      <w:spacing w:after="0" w:line="240" w:lineRule="auto"/>
      <w:ind w:left="1540" w:hanging="220"/>
    </w:pPr>
  </w:style>
  <w:style w:type="paragraph" w:styleId="Index8">
    <w:name w:val="index 8"/>
    <w:basedOn w:val="Normal"/>
    <w:next w:val="Normal"/>
    <w:autoRedefine/>
    <w:uiPriority w:val="99"/>
    <w:semiHidden/>
    <w:unhideWhenUsed/>
    <w:rsid w:val="00AF52A3"/>
    <w:pPr>
      <w:spacing w:after="0" w:line="240" w:lineRule="auto"/>
      <w:ind w:left="1760" w:hanging="220"/>
    </w:pPr>
  </w:style>
  <w:style w:type="paragraph" w:styleId="Index9">
    <w:name w:val="index 9"/>
    <w:basedOn w:val="Normal"/>
    <w:next w:val="Normal"/>
    <w:autoRedefine/>
    <w:uiPriority w:val="99"/>
    <w:semiHidden/>
    <w:unhideWhenUsed/>
    <w:rsid w:val="00AF52A3"/>
    <w:pPr>
      <w:spacing w:after="0" w:line="240" w:lineRule="auto"/>
      <w:ind w:left="1980" w:hanging="220"/>
    </w:pPr>
  </w:style>
  <w:style w:type="paragraph" w:styleId="IndexHeading">
    <w:name w:val="index heading"/>
    <w:basedOn w:val="Normal"/>
    <w:next w:val="Index1"/>
    <w:uiPriority w:val="99"/>
    <w:semiHidden/>
    <w:unhideWhenUsed/>
    <w:rsid w:val="00AF52A3"/>
    <w:rPr>
      <w:rFonts w:asciiTheme="majorHAnsi" w:eastAsiaTheme="majorEastAsia" w:hAnsiTheme="majorHAnsi" w:cstheme="majorBidi"/>
      <w:b/>
      <w:bCs/>
    </w:rPr>
  </w:style>
  <w:style w:type="paragraph" w:styleId="ListContinue">
    <w:name w:val="List Continue"/>
    <w:basedOn w:val="Normal"/>
    <w:uiPriority w:val="9"/>
    <w:semiHidden/>
    <w:unhideWhenUsed/>
    <w:rsid w:val="00AF52A3"/>
    <w:pPr>
      <w:spacing w:after="120"/>
      <w:ind w:left="360"/>
      <w:contextualSpacing/>
    </w:pPr>
  </w:style>
  <w:style w:type="paragraph" w:styleId="ListContinue2">
    <w:name w:val="List Continue 2"/>
    <w:basedOn w:val="Normal"/>
    <w:uiPriority w:val="9"/>
    <w:semiHidden/>
    <w:unhideWhenUsed/>
    <w:rsid w:val="00AF52A3"/>
    <w:pPr>
      <w:spacing w:after="120"/>
      <w:ind w:left="720"/>
      <w:contextualSpacing/>
    </w:pPr>
  </w:style>
  <w:style w:type="paragraph" w:styleId="ListContinue3">
    <w:name w:val="List Continue 3"/>
    <w:basedOn w:val="Normal"/>
    <w:uiPriority w:val="9"/>
    <w:semiHidden/>
    <w:unhideWhenUsed/>
    <w:rsid w:val="00AF52A3"/>
    <w:pPr>
      <w:spacing w:after="120"/>
      <w:ind w:left="1080"/>
      <w:contextualSpacing/>
    </w:pPr>
  </w:style>
  <w:style w:type="paragraph" w:styleId="ListContinue4">
    <w:name w:val="List Continue 4"/>
    <w:basedOn w:val="Normal"/>
    <w:uiPriority w:val="9"/>
    <w:semiHidden/>
    <w:unhideWhenUsed/>
    <w:rsid w:val="00AF52A3"/>
    <w:pPr>
      <w:spacing w:after="120"/>
      <w:ind w:left="1440"/>
      <w:contextualSpacing/>
    </w:pPr>
  </w:style>
  <w:style w:type="paragraph" w:styleId="ListContinue5">
    <w:name w:val="List Continue 5"/>
    <w:basedOn w:val="Normal"/>
    <w:uiPriority w:val="9"/>
    <w:semiHidden/>
    <w:unhideWhenUsed/>
    <w:rsid w:val="00AF52A3"/>
    <w:pPr>
      <w:spacing w:after="120"/>
      <w:ind w:left="1800"/>
      <w:contextualSpacing/>
    </w:pPr>
  </w:style>
  <w:style w:type="paragraph" w:styleId="MacroText">
    <w:name w:val="macro"/>
    <w:link w:val="MacroTextChar"/>
    <w:uiPriority w:val="99"/>
    <w:semiHidden/>
    <w:unhideWhenUsed/>
    <w:rsid w:val="00AF52A3"/>
    <w:pPr>
      <w:tabs>
        <w:tab w:val="left" w:pos="480"/>
        <w:tab w:val="left" w:pos="960"/>
        <w:tab w:val="left" w:pos="1440"/>
        <w:tab w:val="left" w:pos="1920"/>
        <w:tab w:val="left" w:pos="2400"/>
        <w:tab w:val="left" w:pos="2880"/>
        <w:tab w:val="left" w:pos="3360"/>
        <w:tab w:val="left" w:pos="3840"/>
        <w:tab w:val="left" w:pos="4320"/>
      </w:tabs>
      <w:spacing w:before="0" w:after="0"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52A3"/>
    <w:rPr>
      <w:rFonts w:ascii="Consolas" w:hAnsi="Consolas"/>
      <w:sz w:val="20"/>
      <w:szCs w:val="20"/>
    </w:rPr>
  </w:style>
  <w:style w:type="paragraph" w:styleId="MessageHeader">
    <w:name w:val="Message Header"/>
    <w:basedOn w:val="Normal"/>
    <w:link w:val="MessageHeaderChar"/>
    <w:uiPriority w:val="99"/>
    <w:semiHidden/>
    <w:unhideWhenUsed/>
    <w:rsid w:val="00AF52A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52A3"/>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AF52A3"/>
    <w:pPr>
      <w:ind w:left="720"/>
    </w:pPr>
  </w:style>
  <w:style w:type="paragraph" w:styleId="NoteHeading">
    <w:name w:val="Note Heading"/>
    <w:basedOn w:val="Normal"/>
    <w:next w:val="Normal"/>
    <w:link w:val="NoteHeadingChar"/>
    <w:uiPriority w:val="99"/>
    <w:semiHidden/>
    <w:unhideWhenUsed/>
    <w:rsid w:val="00AF52A3"/>
    <w:pPr>
      <w:spacing w:after="0" w:line="240" w:lineRule="auto"/>
    </w:pPr>
  </w:style>
  <w:style w:type="character" w:customStyle="1" w:styleId="NoteHeadingChar">
    <w:name w:val="Note Heading Char"/>
    <w:basedOn w:val="DefaultParagraphFont"/>
    <w:link w:val="NoteHeading"/>
    <w:uiPriority w:val="99"/>
    <w:semiHidden/>
    <w:rsid w:val="00AF52A3"/>
    <w:rPr>
      <w:rFonts w:ascii="Arial" w:hAnsi="Arial"/>
    </w:rPr>
  </w:style>
  <w:style w:type="paragraph" w:styleId="Salutation">
    <w:name w:val="Salutation"/>
    <w:basedOn w:val="Normal"/>
    <w:next w:val="Normal"/>
    <w:link w:val="SalutationChar"/>
    <w:uiPriority w:val="99"/>
    <w:semiHidden/>
    <w:unhideWhenUsed/>
    <w:rsid w:val="00AF52A3"/>
  </w:style>
  <w:style w:type="character" w:customStyle="1" w:styleId="SalutationChar">
    <w:name w:val="Salutation Char"/>
    <w:basedOn w:val="DefaultParagraphFont"/>
    <w:link w:val="Salutation"/>
    <w:uiPriority w:val="99"/>
    <w:semiHidden/>
    <w:rsid w:val="00AF52A3"/>
    <w:rPr>
      <w:rFonts w:ascii="Arial" w:hAnsi="Arial"/>
    </w:rPr>
  </w:style>
  <w:style w:type="paragraph" w:styleId="Signature">
    <w:name w:val="Signature"/>
    <w:basedOn w:val="Normal"/>
    <w:link w:val="SignatureChar"/>
    <w:uiPriority w:val="99"/>
    <w:semiHidden/>
    <w:unhideWhenUsed/>
    <w:rsid w:val="00AF52A3"/>
    <w:pPr>
      <w:spacing w:after="0" w:line="240" w:lineRule="auto"/>
      <w:ind w:left="4320"/>
    </w:pPr>
  </w:style>
  <w:style w:type="character" w:customStyle="1" w:styleId="SignatureChar">
    <w:name w:val="Signature Char"/>
    <w:basedOn w:val="DefaultParagraphFont"/>
    <w:link w:val="Signature"/>
    <w:uiPriority w:val="99"/>
    <w:semiHidden/>
    <w:rsid w:val="00AF52A3"/>
    <w:rPr>
      <w:rFonts w:ascii="Arial" w:hAnsi="Arial"/>
    </w:rPr>
  </w:style>
  <w:style w:type="paragraph" w:styleId="TableofAuthorities">
    <w:name w:val="table of authorities"/>
    <w:basedOn w:val="Normal"/>
    <w:next w:val="Normal"/>
    <w:uiPriority w:val="99"/>
    <w:semiHidden/>
    <w:unhideWhenUsed/>
    <w:rsid w:val="00AF52A3"/>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2361">
      <w:bodyDiv w:val="1"/>
      <w:marLeft w:val="0"/>
      <w:marRight w:val="0"/>
      <w:marTop w:val="0"/>
      <w:marBottom w:val="0"/>
      <w:divBdr>
        <w:top w:val="none" w:sz="0" w:space="0" w:color="auto"/>
        <w:left w:val="none" w:sz="0" w:space="0" w:color="auto"/>
        <w:bottom w:val="none" w:sz="0" w:space="0" w:color="auto"/>
        <w:right w:val="none" w:sz="0" w:space="0" w:color="auto"/>
      </w:divBdr>
      <w:divsChild>
        <w:div w:id="8646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cienda.pr.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gov/content/ho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BerryDunn Word Theme 2021">
  <a:themeElements>
    <a:clrScheme name="Custom 1">
      <a:dk1>
        <a:sysClr val="windowText" lastClr="000000"/>
      </a:dk1>
      <a:lt1>
        <a:srgbClr val="FFFFFF"/>
      </a:lt1>
      <a:dk2>
        <a:srgbClr val="636569"/>
      </a:dk2>
      <a:lt2>
        <a:srgbClr val="F0F0F0"/>
      </a:lt2>
      <a:accent1>
        <a:srgbClr val="003A5D"/>
      </a:accent1>
      <a:accent2>
        <a:srgbClr val="A1D038"/>
      </a:accent2>
      <a:accent3>
        <a:srgbClr val="68A2B9"/>
      </a:accent3>
      <a:accent4>
        <a:srgbClr val="7A2682"/>
      </a:accent4>
      <a:accent5>
        <a:srgbClr val="FFA400"/>
      </a:accent5>
      <a:accent6>
        <a:srgbClr val="E04403"/>
      </a:accent6>
      <a:hlink>
        <a:srgbClr val="68A2B9"/>
      </a:hlink>
      <a:folHlink>
        <a:srgbClr val="9EA0A4"/>
      </a:folHlink>
    </a:clrScheme>
    <a:fontScheme name="2020BD-Ondo&amp;Arial">
      <a:majorFont>
        <a:latin typeface="Ondo"/>
        <a:ea typeface=""/>
        <a:cs typeface=""/>
      </a:majorFont>
      <a:minorFont>
        <a:latin typeface="Arial"/>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BD-Colors&amp;Fonts-2020-TEMPORARY" id="{E170A8CE-64D2-43D3-B8D2-DAD62A955A9F}" vid="{3205C8D6-E29E-424B-8A2B-7AD8B5C2AD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715E5D233DFA428B8EAB48CCA0647D" ma:contentTypeVersion="25" ma:contentTypeDescription="Create a new document." ma:contentTypeScope="" ma:versionID="4172aadd2c7c7c37edbc7e5805fc1e72">
  <xsd:schema xmlns:xsd="http://www.w3.org/2001/XMLSchema" xmlns:xs="http://www.w3.org/2001/XMLSchema" xmlns:p="http://schemas.microsoft.com/office/2006/metadata/properties" xmlns:ns2="528f34c6-640b-428a-a17c-61396201895d" xmlns:ns3="cbf03bed-7112-4995-8344-a1eba6495abf" xmlns:ns4="760bcc11-80ba-4203-a89d-26b10fe32cf9" targetNamespace="http://schemas.microsoft.com/office/2006/metadata/properties" ma:root="true" ma:fieldsID="f926f7364ef6829291d53a1994c8b362" ns2:_="" ns3:_="" ns4:_="">
    <xsd:import namespace="528f34c6-640b-428a-a17c-61396201895d"/>
    <xsd:import namespace="cbf03bed-7112-4995-8344-a1eba6495abf"/>
    <xsd:import namespace="760bcc11-80ba-4203-a89d-26b10fe32cf9"/>
    <xsd:element name="properties">
      <xsd:complexType>
        <xsd:sequence>
          <xsd:element name="documentManagement">
            <xsd:complexType>
              <xsd:all>
                <xsd:element ref="ns2:SharedWithUsers" minOccurs="0"/>
                <xsd:element ref="ns2:SharedWithDetails" minOccurs="0"/>
                <xsd:element ref="ns3:DocumentType" minOccurs="0"/>
                <xsd:element ref="ns3:ClientNumber" minOccurs="0"/>
                <xsd:element ref="ns3:EngagementNumber" minOccurs="0"/>
                <xsd:element ref="ns3:PracticeGroup_x002f_Department" minOccurs="0"/>
                <xsd:element ref="ns3:LOB" minOccurs="0"/>
                <xsd:element ref="ns3:Year"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f34c6-640b-428a-a17c-6139620189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f03bed-7112-4995-8344-a1eba6495abf" elementFormDefault="qualified">
    <xsd:import namespace="http://schemas.microsoft.com/office/2006/documentManagement/types"/>
    <xsd:import namespace="http://schemas.microsoft.com/office/infopath/2007/PartnerControls"/>
    <xsd:element name="DocumentType" ma:index="10" nillable="true" ma:displayName="Document Type" ma:default="" ma:description="" ma:internalName="DocumentType">
      <xsd:simpleType>
        <xsd:restriction base="dms:Text"/>
      </xsd:simpleType>
    </xsd:element>
    <xsd:element name="ClientNumber" ma:index="11" nillable="true" ma:displayName="Client Number" ma:default="" ma:description="" ma:internalName="ClientNumber">
      <xsd:simpleType>
        <xsd:restriction base="dms:Text"/>
      </xsd:simpleType>
    </xsd:element>
    <xsd:element name="EngagementNumber" ma:index="12" nillable="true" ma:displayName="Engagement Number" ma:default="" ma:description="" ma:internalName="EngagementNumber">
      <xsd:simpleType>
        <xsd:restriction base="dms:Text"/>
      </xsd:simpleType>
    </xsd:element>
    <xsd:element name="PracticeGroup_x002f_Department" ma:index="13" nillable="true" ma:displayName="Practice Group/Department" ma:default="" ma:description="" ma:internalName="PracticeGroup_x002f_Department">
      <xsd:simpleType>
        <xsd:restriction base="dms:Text"/>
      </xsd:simpleType>
    </xsd:element>
    <xsd:element name="LOB" ma:index="14" nillable="true" ma:displayName="LOB" ma:default="" ma:description="" ma:internalName="LOB">
      <xsd:simpleType>
        <xsd:restriction base="dms:Text"/>
      </xsd:simpleType>
    </xsd:element>
    <xsd:element name="Year" ma:index="15" nillable="true" ma:displayName="Year" ma:default="" ma:description="" ma:internalName="Year">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03d86f7d-5217-4c94-a792-77be55f15e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0bcc11-80ba-4203-a89d-26b10fe32cf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eba00eab-34e3-4800-8d2f-b8e56bb4e50d}" ma:internalName="TaxCatchAll" ma:showField="CatchAllData" ma:web="2a1559ed-7dd9-4dd0-93c7-680184812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B xmlns="cbf03bed-7112-4995-8344-a1eba6495abf" xsi:nil="true"/>
    <PracticeGroup_x002f_Department xmlns="cbf03bed-7112-4995-8344-a1eba6495abf" xsi:nil="true"/>
    <ClientNumber xmlns="cbf03bed-7112-4995-8344-a1eba6495abf" xsi:nil="true"/>
    <EngagementNumber xmlns="cbf03bed-7112-4995-8344-a1eba6495abf" xsi:nil="true"/>
    <TaxCatchAll xmlns="760bcc11-80ba-4203-a89d-26b10fe32cf9" xsi:nil="true"/>
    <DocumentType xmlns="cbf03bed-7112-4995-8344-a1eba6495abf" xsi:nil="true"/>
    <Year xmlns="cbf03bed-7112-4995-8344-a1eba6495abf" xsi:nil="true"/>
    <lcf76f155ced4ddcb4097134ff3c332f xmlns="cbf03bed-7112-4995-8344-a1eba6495a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1F5AA1-051C-4AF4-B3A6-CE2AEF03BC34}">
  <ds:schemaRefs>
    <ds:schemaRef ds:uri="http://schemas.openxmlformats.org/officeDocument/2006/bibliography"/>
  </ds:schemaRefs>
</ds:datastoreItem>
</file>

<file path=customXml/itemProps2.xml><?xml version="1.0" encoding="utf-8"?>
<ds:datastoreItem xmlns:ds="http://schemas.openxmlformats.org/officeDocument/2006/customXml" ds:itemID="{A9CECDF9-25F6-4E63-B484-E0FE50703EBF}">
  <ds:schemaRefs>
    <ds:schemaRef ds:uri="http://schemas.microsoft.com/sharepoint/v3/contenttype/forms"/>
  </ds:schemaRefs>
</ds:datastoreItem>
</file>

<file path=customXml/itemProps3.xml><?xml version="1.0" encoding="utf-8"?>
<ds:datastoreItem xmlns:ds="http://schemas.openxmlformats.org/officeDocument/2006/customXml" ds:itemID="{2C0EBFD1-573D-457B-B63D-2EB6B8143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f34c6-640b-428a-a17c-61396201895d"/>
    <ds:schemaRef ds:uri="cbf03bed-7112-4995-8344-a1eba6495abf"/>
    <ds:schemaRef ds:uri="760bcc11-80ba-4203-a89d-26b10fe3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6AF99E-D3F0-4303-8E3F-E4ED631C7B76}">
  <ds:schemaRefs>
    <ds:schemaRef ds:uri="http://purl.org/dc/elements/1.1/"/>
    <ds:schemaRef ds:uri="http://schemas.microsoft.com/office/2006/metadata/properties"/>
    <ds:schemaRef ds:uri="http://purl.org/dc/terms/"/>
    <ds:schemaRef ds:uri="760bcc11-80ba-4203-a89d-26b10fe32cf9"/>
    <ds:schemaRef ds:uri="http://schemas.microsoft.com/office/2006/documentManagement/types"/>
    <ds:schemaRef ds:uri="528f34c6-640b-428a-a17c-61396201895d"/>
    <ds:schemaRef ds:uri="http://schemas.microsoft.com/office/infopath/2007/PartnerControls"/>
    <ds:schemaRef ds:uri="http://schemas.openxmlformats.org/package/2006/metadata/core-properties"/>
    <ds:schemaRef ds:uri="cbf03bed-7112-4995-8344-a1eba6495ab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31</Pages>
  <Words>8155</Words>
  <Characters>46485</Characters>
  <Application>Microsoft Office Word</Application>
  <DocSecurity>0</DocSecurity>
  <Lines>387</Lines>
  <Paragraphs>109</Paragraphs>
  <ScaleCrop>false</ScaleCrop>
  <Company/>
  <LinksUpToDate>false</LinksUpToDate>
  <CharactersWithSpaces>54531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Rice</dc:creator>
  <cp:keywords/>
  <dc:description/>
  <cp:lastModifiedBy>Brennan Pouliot</cp:lastModifiedBy>
  <cp:revision>28</cp:revision>
  <dcterms:created xsi:type="dcterms:W3CDTF">2023-03-24T15:10:00Z</dcterms:created>
  <dcterms:modified xsi:type="dcterms:W3CDTF">2023-04-02T22:16:00Z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0x01010006715E5D233DFA428B8EAB48CCA0647D</vt:lpwstr>
  </property>
  <property fmtid="{D5CDD505-2E9C-101B-9397-08002B2CF9AE}" pid="3" name="MediaServiceImageTags">
    <vt:lpwstr/>
  </property>
</Properties>
</file>