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F5DE" w14:textId="77777777" w:rsidR="007A3A9A" w:rsidRDefault="007A3A9A" w:rsidP="00E16637">
      <w:pPr>
        <w:tabs>
          <w:tab w:val="center" w:pos="4680"/>
          <w:tab w:val="right" w:pos="9360"/>
        </w:tabs>
        <w:spacing w:after="0" w:line="240" w:lineRule="auto"/>
        <w:ind w:left="1710"/>
        <w:rPr>
          <w:b/>
          <w:bCs/>
          <w:color w:val="808080" w:themeColor="background1" w:themeShade="80"/>
          <w:spacing w:val="20"/>
          <w:sz w:val="28"/>
          <w:lang w:val="es-PR"/>
        </w:rPr>
      </w:pPr>
    </w:p>
    <w:p w14:paraId="6F7F4C18" w14:textId="642C90A7" w:rsidR="00E16637" w:rsidRDefault="00BF1E20" w:rsidP="00C12A2C">
      <w:pPr>
        <w:tabs>
          <w:tab w:val="center" w:pos="4680"/>
          <w:tab w:val="right" w:pos="9360"/>
        </w:tabs>
        <w:spacing w:after="0" w:line="240" w:lineRule="auto"/>
        <w:rPr>
          <w:rFonts w:cstheme="minorHAnsi"/>
          <w:b/>
          <w:lang w:val="es-PR"/>
        </w:rPr>
      </w:pPr>
      <w:r>
        <w:rPr>
          <w:color w:val="808080" w:themeColor="background1" w:themeShade="80"/>
          <w:spacing w:val="20"/>
          <w:sz w:val="28"/>
          <w:lang w:val="es-PR"/>
        </w:rPr>
        <w:t xml:space="preserve">                  </w:t>
      </w:r>
      <w:r>
        <w:rPr>
          <w:color w:val="808080" w:themeColor="background1" w:themeShade="80"/>
          <w:spacing w:val="20"/>
          <w:sz w:val="24"/>
          <w:szCs w:val="24"/>
          <w:lang w:val="es-PR"/>
        </w:rPr>
        <w:t xml:space="preserve">                </w:t>
      </w:r>
    </w:p>
    <w:p w14:paraId="05D5ACE7" w14:textId="62AACD6C" w:rsidR="00322844" w:rsidRPr="00917E5A" w:rsidRDefault="00322844" w:rsidP="00BF1E20">
      <w:pPr>
        <w:pStyle w:val="NoSpacing"/>
        <w:jc w:val="center"/>
        <w:rPr>
          <w:rFonts w:ascii="Times New Roman" w:hAnsi="Times New Roman" w:cs="Times New Roman"/>
          <w:b/>
          <w:bCs/>
          <w:sz w:val="24"/>
          <w:szCs w:val="24"/>
          <w:lang w:val="es-PR"/>
        </w:rPr>
      </w:pPr>
      <w:r w:rsidRPr="00917E5A">
        <w:rPr>
          <w:rFonts w:ascii="Times New Roman" w:hAnsi="Times New Roman" w:cs="Times New Roman"/>
          <w:b/>
          <w:bCs/>
          <w:sz w:val="24"/>
          <w:szCs w:val="24"/>
          <w:lang w:val="es-PR"/>
        </w:rPr>
        <w:t xml:space="preserve">Invitación a Subasta </w:t>
      </w:r>
      <w:r w:rsidR="00441239" w:rsidRPr="00917E5A">
        <w:rPr>
          <w:rFonts w:ascii="Times New Roman" w:hAnsi="Times New Roman" w:cs="Times New Roman"/>
          <w:b/>
          <w:bCs/>
          <w:sz w:val="24"/>
          <w:szCs w:val="24"/>
          <w:lang w:val="es-PR"/>
        </w:rPr>
        <w:t>F</w:t>
      </w:r>
      <w:r w:rsidRPr="00917E5A">
        <w:rPr>
          <w:rFonts w:ascii="Times New Roman" w:hAnsi="Times New Roman" w:cs="Times New Roman"/>
          <w:b/>
          <w:bCs/>
          <w:sz w:val="24"/>
          <w:szCs w:val="24"/>
          <w:lang w:val="es-PR"/>
        </w:rPr>
        <w:t>ormal</w:t>
      </w:r>
    </w:p>
    <w:p w14:paraId="1C162A1D" w14:textId="5D85BAE7" w:rsidR="00E16637" w:rsidRPr="00917E5A" w:rsidRDefault="00B10315" w:rsidP="00BF1E20">
      <w:pPr>
        <w:pStyle w:val="NoSpacing"/>
        <w:jc w:val="center"/>
        <w:rPr>
          <w:rFonts w:ascii="Times New Roman" w:hAnsi="Times New Roman" w:cs="Times New Roman"/>
          <w:b/>
          <w:sz w:val="24"/>
          <w:szCs w:val="24"/>
          <w:lang w:val="es-419"/>
        </w:rPr>
      </w:pPr>
      <w:r>
        <w:rPr>
          <w:rFonts w:ascii="Times New Roman" w:hAnsi="Times New Roman" w:cs="Times New Roman"/>
          <w:sz w:val="24"/>
          <w:szCs w:val="24"/>
          <w:highlight w:val="yellow"/>
          <w:lang w:val="es-PR"/>
        </w:rPr>
        <w:t>8 de junio de</w:t>
      </w:r>
      <w:r w:rsidR="00856608" w:rsidRPr="00FC545F">
        <w:rPr>
          <w:rFonts w:ascii="Times New Roman" w:hAnsi="Times New Roman" w:cs="Times New Roman"/>
          <w:sz w:val="24"/>
          <w:szCs w:val="24"/>
          <w:highlight w:val="yellow"/>
          <w:lang w:val="es-PR"/>
        </w:rPr>
        <w:t xml:space="preserve"> 2023</w:t>
      </w:r>
    </w:p>
    <w:p w14:paraId="195A5E6D" w14:textId="1A8E54D8" w:rsidR="00E16637" w:rsidRPr="00917E5A" w:rsidRDefault="009B0262" w:rsidP="00E16637">
      <w:pPr>
        <w:jc w:val="center"/>
        <w:rPr>
          <w:rFonts w:ascii="Times New Roman" w:hAnsi="Times New Roman" w:cs="Times New Roman"/>
          <w:b/>
          <w:sz w:val="24"/>
          <w:szCs w:val="24"/>
          <w:lang w:val="es-PR"/>
        </w:rPr>
      </w:pPr>
      <w:r w:rsidRPr="00917E5A">
        <w:rPr>
          <w:rFonts w:ascii="Times New Roman" w:hAnsi="Times New Roman" w:cs="Times New Roman"/>
          <w:b/>
          <w:sz w:val="24"/>
          <w:szCs w:val="24"/>
          <w:lang w:val="es-PR"/>
        </w:rPr>
        <w:t>S</w:t>
      </w:r>
      <w:r w:rsidR="004F0D15" w:rsidRPr="00917E5A">
        <w:rPr>
          <w:rFonts w:ascii="Times New Roman" w:hAnsi="Times New Roman" w:cs="Times New Roman"/>
          <w:b/>
          <w:sz w:val="24"/>
          <w:szCs w:val="24"/>
          <w:lang w:val="es-PR"/>
        </w:rPr>
        <w:t>UB-2022-2023-</w:t>
      </w:r>
      <w:r w:rsidR="00856608">
        <w:rPr>
          <w:rFonts w:ascii="Times New Roman" w:hAnsi="Times New Roman" w:cs="Times New Roman"/>
          <w:b/>
          <w:sz w:val="24"/>
          <w:szCs w:val="24"/>
          <w:lang w:val="es-PR"/>
        </w:rPr>
        <w:t>011-DSPADI</w:t>
      </w:r>
      <w:r w:rsidR="00FC545F">
        <w:rPr>
          <w:rFonts w:ascii="Times New Roman" w:hAnsi="Times New Roman" w:cs="Times New Roman"/>
          <w:b/>
          <w:sz w:val="24"/>
          <w:szCs w:val="24"/>
          <w:lang w:val="es-PR"/>
        </w:rPr>
        <w:t>-R1</w:t>
      </w:r>
    </w:p>
    <w:tbl>
      <w:tblPr>
        <w:tblStyle w:val="TableGrid"/>
        <w:tblW w:w="9711" w:type="dxa"/>
        <w:jc w:val="center"/>
        <w:tblLook w:val="04A0" w:firstRow="1" w:lastRow="0" w:firstColumn="1" w:lastColumn="0" w:noHBand="0" w:noVBand="1"/>
      </w:tblPr>
      <w:tblGrid>
        <w:gridCol w:w="1513"/>
        <w:gridCol w:w="8198"/>
      </w:tblGrid>
      <w:tr w:rsidR="00032057" w:rsidRPr="000F1020" w14:paraId="43DD343E" w14:textId="77777777" w:rsidTr="009920EA">
        <w:trPr>
          <w:trHeight w:val="890"/>
          <w:jc w:val="center"/>
        </w:trPr>
        <w:tc>
          <w:tcPr>
            <w:tcW w:w="1513" w:type="dxa"/>
          </w:tcPr>
          <w:p w14:paraId="3AE529F1" w14:textId="77777777" w:rsidR="00E16637" w:rsidRPr="00917E5A" w:rsidRDefault="00E16637" w:rsidP="00E16637">
            <w:pPr>
              <w:rPr>
                <w:rFonts w:ascii="Times New Roman" w:hAnsi="Times New Roman" w:cs="Times New Roman"/>
                <w:sz w:val="24"/>
                <w:szCs w:val="24"/>
                <w:lang w:val="es-PR"/>
              </w:rPr>
            </w:pPr>
            <w:bookmarkStart w:id="0" w:name="_Hlk118381448"/>
            <w:r w:rsidRPr="00917E5A">
              <w:rPr>
                <w:rFonts w:ascii="Times New Roman" w:hAnsi="Times New Roman" w:cs="Times New Roman"/>
                <w:sz w:val="24"/>
                <w:szCs w:val="24"/>
                <w:lang w:val="es-PR"/>
              </w:rPr>
              <w:t>Descripción</w:t>
            </w:r>
          </w:p>
        </w:tc>
        <w:tc>
          <w:tcPr>
            <w:tcW w:w="8198" w:type="dxa"/>
          </w:tcPr>
          <w:p w14:paraId="0486D670" w14:textId="3595E3AE" w:rsidR="00E16637" w:rsidRPr="00917E5A" w:rsidRDefault="000379D2" w:rsidP="009920EA">
            <w:pPr>
              <w:spacing w:after="160" w:line="259" w:lineRule="auto"/>
              <w:rPr>
                <w:rFonts w:ascii="Times New Roman" w:hAnsi="Times New Roman" w:cs="Times New Roman"/>
                <w:bCs/>
                <w:sz w:val="24"/>
                <w:szCs w:val="24"/>
                <w:lang w:val="es-PR"/>
              </w:rPr>
            </w:pPr>
            <w:bookmarkStart w:id="1" w:name="_Hlk134706563"/>
            <w:r>
              <w:rPr>
                <w:rFonts w:ascii="Times New Roman" w:eastAsia="Malgun Gothic" w:hAnsi="Times New Roman" w:cs="Times New Roman"/>
                <w:bCs/>
                <w:sz w:val="24"/>
                <w:szCs w:val="24"/>
                <w:lang w:val="es-PR"/>
              </w:rPr>
              <w:t>F</w:t>
            </w:r>
            <w:r w:rsidR="009920EA" w:rsidRPr="009920EA">
              <w:rPr>
                <w:rFonts w:ascii="Times New Roman" w:eastAsia="Malgun Gothic" w:hAnsi="Times New Roman" w:cs="Times New Roman"/>
                <w:bCs/>
                <w:sz w:val="24"/>
                <w:szCs w:val="24"/>
                <w:lang w:val="es-PR"/>
              </w:rPr>
              <w:t xml:space="preserve">ormalizar un contrato de selección múltiple para la adquisición de alimentos no procesados para las entidades exentas adscritas al </w:t>
            </w:r>
            <w:r>
              <w:rPr>
                <w:rFonts w:ascii="Times New Roman" w:eastAsia="Malgun Gothic" w:hAnsi="Times New Roman" w:cs="Times New Roman"/>
                <w:bCs/>
                <w:sz w:val="24"/>
                <w:szCs w:val="24"/>
                <w:lang w:val="es-PR"/>
              </w:rPr>
              <w:t>D</w:t>
            </w:r>
            <w:r w:rsidR="009920EA" w:rsidRPr="009920EA">
              <w:rPr>
                <w:rFonts w:ascii="Times New Roman" w:eastAsia="Malgun Gothic" w:hAnsi="Times New Roman" w:cs="Times New Roman"/>
                <w:bCs/>
                <w:sz w:val="24"/>
                <w:szCs w:val="24"/>
                <w:lang w:val="es-PR"/>
              </w:rPr>
              <w:t xml:space="preserve">epartamento de </w:t>
            </w:r>
            <w:r>
              <w:rPr>
                <w:rFonts w:ascii="Times New Roman" w:eastAsia="Malgun Gothic" w:hAnsi="Times New Roman" w:cs="Times New Roman"/>
                <w:bCs/>
                <w:sz w:val="24"/>
                <w:szCs w:val="24"/>
                <w:lang w:val="es-PR"/>
              </w:rPr>
              <w:t>S</w:t>
            </w:r>
            <w:r w:rsidR="009920EA" w:rsidRPr="009920EA">
              <w:rPr>
                <w:rFonts w:ascii="Times New Roman" w:eastAsia="Malgun Gothic" w:hAnsi="Times New Roman" w:cs="Times New Roman"/>
                <w:bCs/>
                <w:sz w:val="24"/>
                <w:szCs w:val="24"/>
                <w:lang w:val="es-PR"/>
              </w:rPr>
              <w:t xml:space="preserve">alud del </w:t>
            </w:r>
            <w:r>
              <w:rPr>
                <w:rFonts w:ascii="Times New Roman" w:eastAsia="Malgun Gothic" w:hAnsi="Times New Roman" w:cs="Times New Roman"/>
                <w:bCs/>
                <w:sz w:val="24"/>
                <w:szCs w:val="24"/>
                <w:lang w:val="es-PR"/>
              </w:rPr>
              <w:t>G</w:t>
            </w:r>
            <w:r w:rsidR="009920EA" w:rsidRPr="009920EA">
              <w:rPr>
                <w:rFonts w:ascii="Times New Roman" w:eastAsia="Malgun Gothic" w:hAnsi="Times New Roman" w:cs="Times New Roman"/>
                <w:bCs/>
                <w:sz w:val="24"/>
                <w:szCs w:val="24"/>
                <w:lang w:val="es-PR"/>
              </w:rPr>
              <w:t xml:space="preserve">obierno de </w:t>
            </w:r>
            <w:r>
              <w:rPr>
                <w:rFonts w:ascii="Times New Roman" w:eastAsia="Malgun Gothic" w:hAnsi="Times New Roman" w:cs="Times New Roman"/>
                <w:bCs/>
                <w:sz w:val="24"/>
                <w:szCs w:val="24"/>
                <w:lang w:val="es-PR"/>
              </w:rPr>
              <w:t>P</w:t>
            </w:r>
            <w:r w:rsidR="009920EA" w:rsidRPr="009920EA">
              <w:rPr>
                <w:rFonts w:ascii="Times New Roman" w:eastAsia="Malgun Gothic" w:hAnsi="Times New Roman" w:cs="Times New Roman"/>
                <w:bCs/>
                <w:sz w:val="24"/>
                <w:szCs w:val="24"/>
                <w:lang w:val="es-PR"/>
              </w:rPr>
              <w:t xml:space="preserve">uerto </w:t>
            </w:r>
            <w:r>
              <w:rPr>
                <w:rFonts w:ascii="Times New Roman" w:eastAsia="Malgun Gothic" w:hAnsi="Times New Roman" w:cs="Times New Roman"/>
                <w:bCs/>
                <w:sz w:val="24"/>
                <w:szCs w:val="24"/>
                <w:lang w:val="es-PR"/>
              </w:rPr>
              <w:t>R</w:t>
            </w:r>
            <w:r w:rsidR="009920EA" w:rsidRPr="009920EA">
              <w:rPr>
                <w:rFonts w:ascii="Times New Roman" w:eastAsia="Malgun Gothic" w:hAnsi="Times New Roman" w:cs="Times New Roman"/>
                <w:bCs/>
                <w:sz w:val="24"/>
                <w:szCs w:val="24"/>
                <w:lang w:val="es-PR"/>
              </w:rPr>
              <w:t>ico</w:t>
            </w:r>
            <w:bookmarkEnd w:id="1"/>
            <w:r w:rsidR="00C317A8">
              <w:rPr>
                <w:rFonts w:ascii="Times New Roman" w:eastAsia="Malgun Gothic" w:hAnsi="Times New Roman" w:cs="Times New Roman"/>
                <w:bCs/>
                <w:sz w:val="24"/>
                <w:szCs w:val="24"/>
                <w:lang w:val="es-PR"/>
              </w:rPr>
              <w:t>.</w:t>
            </w:r>
          </w:p>
        </w:tc>
      </w:tr>
      <w:bookmarkEnd w:id="0"/>
      <w:tr w:rsidR="00032057" w:rsidRPr="000F1020" w14:paraId="63016E66" w14:textId="77777777" w:rsidTr="00EB6787">
        <w:trPr>
          <w:trHeight w:val="237"/>
          <w:jc w:val="center"/>
        </w:trPr>
        <w:tc>
          <w:tcPr>
            <w:tcW w:w="1513" w:type="dxa"/>
          </w:tcPr>
          <w:p w14:paraId="182A1926" w14:textId="77777777" w:rsidR="00E16637" w:rsidRPr="00917E5A" w:rsidRDefault="00E16637" w:rsidP="00E16637">
            <w:pPr>
              <w:rPr>
                <w:rFonts w:ascii="Times New Roman" w:hAnsi="Times New Roman" w:cs="Times New Roman"/>
                <w:sz w:val="24"/>
                <w:szCs w:val="24"/>
                <w:lang w:val="es-PR"/>
              </w:rPr>
            </w:pPr>
            <w:r w:rsidRPr="00917E5A">
              <w:rPr>
                <w:rFonts w:ascii="Times New Roman" w:hAnsi="Times New Roman" w:cs="Times New Roman"/>
                <w:sz w:val="24"/>
                <w:szCs w:val="24"/>
                <w:lang w:val="es-PR"/>
              </w:rPr>
              <w:t>Fecha límite</w:t>
            </w:r>
          </w:p>
        </w:tc>
        <w:tc>
          <w:tcPr>
            <w:tcW w:w="8198" w:type="dxa"/>
            <w:shd w:val="clear" w:color="auto" w:fill="auto"/>
            <w:vAlign w:val="center"/>
          </w:tcPr>
          <w:p w14:paraId="22138C7D" w14:textId="01EEBD36" w:rsidR="00E16637" w:rsidRPr="00C317A8" w:rsidRDefault="00D26651" w:rsidP="00EB6787">
            <w:pPr>
              <w:rPr>
                <w:rFonts w:ascii="Times New Roman" w:hAnsi="Times New Roman" w:cs="Times New Roman"/>
                <w:b/>
                <w:bCs/>
                <w:sz w:val="24"/>
                <w:szCs w:val="24"/>
                <w:lang w:val="es-PR"/>
              </w:rPr>
            </w:pPr>
            <w:r w:rsidRPr="00FC545F">
              <w:rPr>
                <w:rFonts w:ascii="Times New Roman" w:hAnsi="Times New Roman" w:cs="Times New Roman"/>
                <w:b/>
                <w:bCs/>
                <w:sz w:val="24"/>
                <w:szCs w:val="24"/>
                <w:highlight w:val="yellow"/>
                <w:lang w:val="es-PR"/>
              </w:rPr>
              <w:t>2</w:t>
            </w:r>
            <w:r w:rsidR="000F1020">
              <w:rPr>
                <w:rFonts w:ascii="Times New Roman" w:hAnsi="Times New Roman" w:cs="Times New Roman"/>
                <w:b/>
                <w:bCs/>
                <w:sz w:val="24"/>
                <w:szCs w:val="24"/>
                <w:highlight w:val="yellow"/>
                <w:lang w:val="es-PR"/>
              </w:rPr>
              <w:t>0</w:t>
            </w:r>
            <w:r w:rsidR="000379D2" w:rsidRPr="00FC545F">
              <w:rPr>
                <w:rFonts w:ascii="Times New Roman" w:hAnsi="Times New Roman" w:cs="Times New Roman"/>
                <w:b/>
                <w:bCs/>
                <w:sz w:val="24"/>
                <w:szCs w:val="24"/>
                <w:highlight w:val="yellow"/>
                <w:lang w:val="es-PR"/>
              </w:rPr>
              <w:t xml:space="preserve"> de ju</w:t>
            </w:r>
            <w:r w:rsidR="000F1020">
              <w:rPr>
                <w:rFonts w:ascii="Times New Roman" w:hAnsi="Times New Roman" w:cs="Times New Roman"/>
                <w:b/>
                <w:bCs/>
                <w:sz w:val="24"/>
                <w:szCs w:val="24"/>
                <w:highlight w:val="yellow"/>
                <w:lang w:val="es-PR"/>
              </w:rPr>
              <w:t>l</w:t>
            </w:r>
            <w:r w:rsidR="000379D2" w:rsidRPr="00FC545F">
              <w:rPr>
                <w:rFonts w:ascii="Times New Roman" w:hAnsi="Times New Roman" w:cs="Times New Roman"/>
                <w:b/>
                <w:bCs/>
                <w:sz w:val="24"/>
                <w:szCs w:val="24"/>
                <w:highlight w:val="yellow"/>
                <w:lang w:val="es-PR"/>
              </w:rPr>
              <w:t>io de 2023</w:t>
            </w:r>
            <w:r w:rsidR="00E16637" w:rsidRPr="00FC545F">
              <w:rPr>
                <w:rFonts w:ascii="Times New Roman" w:hAnsi="Times New Roman" w:cs="Times New Roman"/>
                <w:b/>
                <w:bCs/>
                <w:sz w:val="24"/>
                <w:szCs w:val="24"/>
                <w:highlight w:val="yellow"/>
                <w:lang w:val="es-PR"/>
              </w:rPr>
              <w:t xml:space="preserve">, hasta las </w:t>
            </w:r>
            <w:r w:rsidR="000C1BDE" w:rsidRPr="00FC545F">
              <w:rPr>
                <w:rFonts w:ascii="Times New Roman" w:hAnsi="Times New Roman" w:cs="Times New Roman"/>
                <w:b/>
                <w:bCs/>
                <w:sz w:val="24"/>
                <w:szCs w:val="24"/>
                <w:highlight w:val="yellow"/>
                <w:lang w:val="es-PR"/>
              </w:rPr>
              <w:t>12</w:t>
            </w:r>
            <w:r w:rsidR="005D25BE" w:rsidRPr="00FC545F">
              <w:rPr>
                <w:rFonts w:ascii="Times New Roman" w:hAnsi="Times New Roman" w:cs="Times New Roman"/>
                <w:b/>
                <w:bCs/>
                <w:sz w:val="24"/>
                <w:szCs w:val="24"/>
                <w:highlight w:val="yellow"/>
                <w:lang w:val="es-PR"/>
              </w:rPr>
              <w:t>:00</w:t>
            </w:r>
            <w:r w:rsidR="00E16637" w:rsidRPr="00FC545F">
              <w:rPr>
                <w:rFonts w:ascii="Times New Roman" w:hAnsi="Times New Roman" w:cs="Times New Roman"/>
                <w:b/>
                <w:bCs/>
                <w:sz w:val="24"/>
                <w:szCs w:val="24"/>
                <w:highlight w:val="yellow"/>
                <w:lang w:val="es-PR"/>
              </w:rPr>
              <w:t xml:space="preserve"> PM</w:t>
            </w:r>
          </w:p>
        </w:tc>
      </w:tr>
    </w:tbl>
    <w:p w14:paraId="180AB352" w14:textId="77777777" w:rsidR="00032057" w:rsidRPr="00917E5A" w:rsidRDefault="00032057" w:rsidP="00773EE4">
      <w:pPr>
        <w:pStyle w:val="NoSpacing"/>
        <w:rPr>
          <w:rFonts w:ascii="Times New Roman" w:hAnsi="Times New Roman" w:cs="Times New Roman"/>
          <w:sz w:val="24"/>
          <w:szCs w:val="24"/>
          <w:lang w:val="es-PR"/>
        </w:rPr>
      </w:pPr>
    </w:p>
    <w:p w14:paraId="09B67558" w14:textId="688B9410" w:rsidR="00441239" w:rsidRDefault="00881EF0" w:rsidP="000379D2">
      <w:pPr>
        <w:rPr>
          <w:rFonts w:ascii="Times New Roman" w:eastAsia="Malgun Gothic" w:hAnsi="Times New Roman" w:cs="Times New Roman"/>
          <w:b/>
          <w:sz w:val="24"/>
          <w:szCs w:val="24"/>
          <w:lang w:val="es-PR"/>
        </w:rPr>
      </w:pPr>
      <w:r w:rsidRPr="00917E5A">
        <w:rPr>
          <w:rFonts w:ascii="Times New Roman" w:eastAsia="Times New Roman" w:hAnsi="Times New Roman" w:cs="Times New Roman"/>
          <w:color w:val="000000"/>
          <w:sz w:val="24"/>
          <w:szCs w:val="24"/>
          <w:lang w:val="es-PR"/>
        </w:rPr>
        <w:t xml:space="preserve">En cumplimiento con los principios de sana administración y transparencia en el proceso de selección y otorgación de los contratos de </w:t>
      </w:r>
      <w:r w:rsidR="00C35572" w:rsidRPr="00917E5A">
        <w:rPr>
          <w:rFonts w:ascii="Times New Roman" w:eastAsia="Times New Roman" w:hAnsi="Times New Roman" w:cs="Times New Roman"/>
          <w:color w:val="000000"/>
          <w:sz w:val="24"/>
          <w:szCs w:val="24"/>
          <w:lang w:val="es-PR"/>
        </w:rPr>
        <w:t>servicios</w:t>
      </w:r>
      <w:r w:rsidR="00AE714B" w:rsidRPr="00917E5A">
        <w:rPr>
          <w:rFonts w:ascii="Times New Roman" w:eastAsia="Times New Roman" w:hAnsi="Times New Roman" w:cs="Times New Roman"/>
          <w:color w:val="000000"/>
          <w:sz w:val="24"/>
          <w:szCs w:val="24"/>
          <w:lang w:val="es-PR"/>
        </w:rPr>
        <w:t>,</w:t>
      </w:r>
      <w:r w:rsidR="00B73287" w:rsidRPr="00917E5A">
        <w:rPr>
          <w:rFonts w:ascii="Times New Roman" w:eastAsia="Times New Roman" w:hAnsi="Times New Roman" w:cs="Times New Roman"/>
          <w:color w:val="000000"/>
          <w:sz w:val="24"/>
          <w:szCs w:val="24"/>
          <w:lang w:val="es-PR"/>
        </w:rPr>
        <w:t xml:space="preserve"> </w:t>
      </w:r>
      <w:r w:rsidR="00AE714B" w:rsidRPr="00917E5A">
        <w:rPr>
          <w:rFonts w:ascii="Times New Roman" w:eastAsia="Times New Roman" w:hAnsi="Times New Roman" w:cs="Times New Roman"/>
          <w:color w:val="000000"/>
          <w:sz w:val="24"/>
          <w:szCs w:val="24"/>
          <w:lang w:val="es-PR"/>
        </w:rPr>
        <w:t xml:space="preserve">se solicita </w:t>
      </w:r>
      <w:bookmarkStart w:id="2" w:name="_Hlk103946630"/>
      <w:bookmarkStart w:id="3" w:name="_Hlk101344849"/>
      <w:r w:rsidR="00AE714B" w:rsidRPr="00917E5A">
        <w:rPr>
          <w:rFonts w:ascii="Times New Roman" w:eastAsia="Times New Roman" w:hAnsi="Times New Roman" w:cs="Times New Roman"/>
          <w:color w:val="000000"/>
          <w:sz w:val="24"/>
          <w:szCs w:val="24"/>
          <w:lang w:val="es-PR"/>
        </w:rPr>
        <w:t xml:space="preserve">la </w:t>
      </w:r>
      <w:r w:rsidR="000379D2" w:rsidRPr="003F1753">
        <w:rPr>
          <w:rFonts w:ascii="Times New Roman" w:eastAsia="Malgun Gothic" w:hAnsi="Times New Roman" w:cs="Times New Roman"/>
          <w:b/>
          <w:sz w:val="24"/>
          <w:szCs w:val="24"/>
          <w:lang w:val="es-PR"/>
        </w:rPr>
        <w:t>Formalizar un contrato de selección múltiple para la adquisición de alimentos no procesados para las entidades exentas adscritas al Departamento de Salud del Gobierno de Puerto Rico.</w:t>
      </w:r>
    </w:p>
    <w:p w14:paraId="0D1FC8E8" w14:textId="495CEBAA" w:rsidR="00F65125" w:rsidRPr="007E494C" w:rsidRDefault="00F65125" w:rsidP="000379D2">
      <w:pPr>
        <w:rPr>
          <w:rFonts w:ascii="Times New Roman" w:eastAsia="Malgun Gothic" w:hAnsi="Times New Roman" w:cs="Times New Roman"/>
          <w:bCs/>
          <w:sz w:val="24"/>
          <w:szCs w:val="24"/>
          <w:lang w:val="es-PR"/>
        </w:rPr>
      </w:pPr>
      <w:r w:rsidRPr="007E494C">
        <w:rPr>
          <w:rFonts w:ascii="Times New Roman" w:eastAsia="Malgun Gothic" w:hAnsi="Times New Roman" w:cs="Times New Roman"/>
          <w:bCs/>
          <w:sz w:val="24"/>
          <w:szCs w:val="24"/>
          <w:lang w:val="es-PR"/>
        </w:rPr>
        <w:t>Detalle de los artículos solicitados:</w:t>
      </w:r>
    </w:p>
    <w:p w14:paraId="33CC471D" w14:textId="3695D567" w:rsidR="00F65125" w:rsidRPr="007E494C" w:rsidRDefault="007E494C" w:rsidP="008F09BC">
      <w:pPr>
        <w:ind w:left="360"/>
        <w:rPr>
          <w:rFonts w:ascii="Times New Roman" w:hAnsi="Times New Roman" w:cs="Times New Roman"/>
          <w:b/>
          <w:sz w:val="24"/>
          <w:szCs w:val="24"/>
          <w:u w:val="single"/>
          <w:lang w:val="es-PR"/>
        </w:rPr>
      </w:pPr>
      <w:r w:rsidRPr="007E494C">
        <w:rPr>
          <w:rFonts w:ascii="Times New Roman" w:eastAsia="Malgun Gothic" w:hAnsi="Times New Roman" w:cs="Times New Roman"/>
          <w:b/>
          <w:sz w:val="24"/>
          <w:szCs w:val="24"/>
          <w:u w:val="single"/>
          <w:lang w:val="es-PR"/>
        </w:rPr>
        <w:t>Ver tabla de ofertar.</w:t>
      </w:r>
      <w:r w:rsidR="008F09BC">
        <w:rPr>
          <w:rFonts w:ascii="Times New Roman" w:eastAsia="Malgun Gothic" w:hAnsi="Times New Roman" w:cs="Times New Roman"/>
          <w:b/>
          <w:sz w:val="24"/>
          <w:szCs w:val="24"/>
          <w:u w:val="single"/>
          <w:lang w:val="es-PR"/>
        </w:rPr>
        <w:t xml:space="preserve"> </w:t>
      </w:r>
      <w:r w:rsidR="008F09BC" w:rsidRPr="003A2C0C">
        <w:rPr>
          <w:rFonts w:ascii="Times New Roman" w:eastAsia="Times New Roman" w:hAnsi="Times New Roman" w:cs="Times New Roman"/>
          <w:sz w:val="24"/>
          <w:szCs w:val="24"/>
          <w:lang w:val="es-PR"/>
        </w:rPr>
        <w:t xml:space="preserve">La orden de compra emitida indicará </w:t>
      </w:r>
      <w:r w:rsidR="008F09BC">
        <w:rPr>
          <w:rFonts w:ascii="Times New Roman" w:eastAsia="Times New Roman" w:hAnsi="Times New Roman" w:cs="Times New Roman"/>
          <w:sz w:val="24"/>
          <w:szCs w:val="24"/>
          <w:lang w:val="es-PR"/>
        </w:rPr>
        <w:t xml:space="preserve">las </w:t>
      </w:r>
      <w:r w:rsidR="008F09BC" w:rsidRPr="003A2C0C">
        <w:rPr>
          <w:rFonts w:ascii="Times New Roman" w:eastAsia="Times New Roman" w:hAnsi="Times New Roman" w:cs="Times New Roman"/>
          <w:sz w:val="24"/>
          <w:szCs w:val="24"/>
          <w:lang w:val="es-PR"/>
        </w:rPr>
        <w:t>cantidades específicas</w:t>
      </w:r>
      <w:r w:rsidR="008F09BC">
        <w:rPr>
          <w:rFonts w:ascii="Times New Roman" w:eastAsia="Times New Roman" w:hAnsi="Times New Roman" w:cs="Times New Roman"/>
          <w:sz w:val="24"/>
          <w:szCs w:val="24"/>
          <w:lang w:val="es-PR"/>
        </w:rPr>
        <w:t xml:space="preserve"> de los bienes, obras y/o servicios a ser adquiridos</w:t>
      </w:r>
      <w:r w:rsidR="008F09BC" w:rsidRPr="003A2C0C">
        <w:rPr>
          <w:rFonts w:ascii="Times New Roman" w:eastAsia="Times New Roman" w:hAnsi="Times New Roman" w:cs="Times New Roman"/>
          <w:sz w:val="24"/>
          <w:szCs w:val="24"/>
          <w:lang w:val="es-PR"/>
        </w:rPr>
        <w:t>.</w:t>
      </w:r>
    </w:p>
    <w:p w14:paraId="0B12EA91" w14:textId="2D289128" w:rsidR="00BB29B9" w:rsidRPr="003055B9" w:rsidRDefault="00047B25" w:rsidP="00A700A1">
      <w:pPr>
        <w:jc w:val="both"/>
        <w:rPr>
          <w:rFonts w:ascii="Times New Roman" w:hAnsi="Times New Roman" w:cs="Times New Roman"/>
          <w:b/>
          <w:bCs/>
          <w:sz w:val="24"/>
          <w:szCs w:val="24"/>
          <w:lang w:val="es-PR"/>
        </w:rPr>
      </w:pPr>
      <w:r w:rsidRPr="003055B9">
        <w:rPr>
          <w:rFonts w:ascii="Times New Roman" w:hAnsi="Times New Roman" w:cs="Times New Roman"/>
          <w:b/>
          <w:bCs/>
          <w:sz w:val="24"/>
          <w:szCs w:val="24"/>
          <w:lang w:val="es-PR"/>
        </w:rPr>
        <w:t>A</w:t>
      </w:r>
      <w:r w:rsidR="009B0262" w:rsidRPr="003055B9">
        <w:rPr>
          <w:rFonts w:ascii="Times New Roman" w:hAnsi="Times New Roman" w:cs="Times New Roman"/>
          <w:b/>
          <w:bCs/>
          <w:sz w:val="24"/>
          <w:szCs w:val="24"/>
          <w:lang w:val="es-PR"/>
        </w:rPr>
        <w:t xml:space="preserve"> continuación, se detalla </w:t>
      </w:r>
      <w:r w:rsidR="00F65125" w:rsidRPr="003055B9">
        <w:rPr>
          <w:rFonts w:ascii="Times New Roman" w:hAnsi="Times New Roman" w:cs="Times New Roman"/>
          <w:b/>
          <w:bCs/>
          <w:sz w:val="24"/>
          <w:szCs w:val="24"/>
          <w:lang w:val="es-PR"/>
        </w:rPr>
        <w:t xml:space="preserve">parte de </w:t>
      </w:r>
      <w:r w:rsidR="008F1464" w:rsidRPr="003055B9">
        <w:rPr>
          <w:rFonts w:ascii="Times New Roman" w:hAnsi="Times New Roman" w:cs="Times New Roman"/>
          <w:b/>
          <w:bCs/>
          <w:sz w:val="24"/>
          <w:szCs w:val="24"/>
          <w:lang w:val="es-PR"/>
        </w:rPr>
        <w:t>los detalle</w:t>
      </w:r>
      <w:r w:rsidR="008F09BC" w:rsidRPr="003055B9">
        <w:rPr>
          <w:rFonts w:ascii="Times New Roman" w:hAnsi="Times New Roman" w:cs="Times New Roman"/>
          <w:b/>
          <w:bCs/>
          <w:sz w:val="24"/>
          <w:szCs w:val="24"/>
          <w:lang w:val="es-PR"/>
        </w:rPr>
        <w:t>s</w:t>
      </w:r>
      <w:r w:rsidR="008F1464" w:rsidRPr="003055B9">
        <w:rPr>
          <w:rFonts w:ascii="Times New Roman" w:hAnsi="Times New Roman" w:cs="Times New Roman"/>
          <w:b/>
          <w:bCs/>
          <w:sz w:val="24"/>
          <w:szCs w:val="24"/>
          <w:lang w:val="es-PR"/>
        </w:rPr>
        <w:t xml:space="preserve"> de la subasta:</w:t>
      </w:r>
    </w:p>
    <w:p w14:paraId="5F830968" w14:textId="6DF233A9" w:rsidR="00284ED8" w:rsidRDefault="003D4CB0" w:rsidP="00FE7580">
      <w:pPr>
        <w:rPr>
          <w:rFonts w:ascii="Times New Roman" w:eastAsia="Times New Roman" w:hAnsi="Times New Roman" w:cs="Times New Roman"/>
          <w:sz w:val="24"/>
          <w:szCs w:val="24"/>
          <w:lang w:val="es-PR"/>
        </w:rPr>
      </w:pPr>
      <w:bookmarkStart w:id="4" w:name="_Hlk101344878"/>
      <w:bookmarkEnd w:id="2"/>
      <w:bookmarkEnd w:id="3"/>
      <w:r w:rsidRPr="00BE6407">
        <w:rPr>
          <w:rFonts w:ascii="Times New Roman" w:eastAsia="Times New Roman" w:hAnsi="Times New Roman" w:cs="Times New Roman"/>
          <w:sz w:val="24"/>
          <w:szCs w:val="24"/>
          <w:lang w:val="es-PR"/>
        </w:rPr>
        <w:t>En aquellas subastas donde aplique,</w:t>
      </w:r>
      <w:r>
        <w:rPr>
          <w:rFonts w:ascii="Times New Roman" w:eastAsia="Times New Roman" w:hAnsi="Times New Roman" w:cs="Times New Roman"/>
          <w:color w:val="FF0000"/>
          <w:sz w:val="24"/>
          <w:szCs w:val="24"/>
          <w:lang w:val="es-PR"/>
        </w:rPr>
        <w:t xml:space="preserve"> </w:t>
      </w:r>
      <w:r w:rsidRPr="003A2C0C">
        <w:rPr>
          <w:rFonts w:ascii="Times New Roman" w:eastAsia="Times New Roman" w:hAnsi="Times New Roman" w:cs="Times New Roman"/>
          <w:sz w:val="24"/>
          <w:szCs w:val="24"/>
          <w:lang w:val="es-PR"/>
        </w:rPr>
        <w:t xml:space="preserve">el </w:t>
      </w:r>
      <w:r>
        <w:rPr>
          <w:rFonts w:ascii="Times New Roman" w:eastAsia="Times New Roman" w:hAnsi="Times New Roman" w:cs="Times New Roman"/>
          <w:sz w:val="24"/>
          <w:szCs w:val="24"/>
          <w:lang w:val="es-PR"/>
        </w:rPr>
        <w:t>Licitador indicará</w:t>
      </w:r>
      <w:r w:rsidRPr="003A2C0C">
        <w:rPr>
          <w:rFonts w:ascii="Times New Roman" w:eastAsia="Times New Roman" w:hAnsi="Times New Roman" w:cs="Times New Roman"/>
          <w:sz w:val="24"/>
          <w:szCs w:val="24"/>
          <w:lang w:val="es-PR"/>
        </w:rPr>
        <w:t xml:space="preserve"> en </w:t>
      </w:r>
      <w:r>
        <w:rPr>
          <w:rFonts w:ascii="Times New Roman" w:eastAsia="Times New Roman" w:hAnsi="Times New Roman" w:cs="Times New Roman"/>
          <w:sz w:val="24"/>
          <w:szCs w:val="24"/>
          <w:lang w:val="es-PR"/>
        </w:rPr>
        <w:t>su</w:t>
      </w:r>
      <w:r w:rsidRPr="003A2C0C">
        <w:rPr>
          <w:rFonts w:ascii="Times New Roman" w:eastAsia="Times New Roman" w:hAnsi="Times New Roman" w:cs="Times New Roman"/>
          <w:sz w:val="24"/>
          <w:szCs w:val="24"/>
          <w:lang w:val="es-PR"/>
        </w:rPr>
        <w:t xml:space="preserve"> oferta la </w:t>
      </w:r>
      <w:r w:rsidRPr="00472C1B">
        <w:rPr>
          <w:rFonts w:ascii="Times New Roman" w:eastAsia="Times New Roman" w:hAnsi="Times New Roman" w:cs="Times New Roman"/>
          <w:b/>
          <w:bCs/>
          <w:sz w:val="24"/>
          <w:szCs w:val="24"/>
          <w:lang w:val="es-PR"/>
        </w:rPr>
        <w:t>marca y modelo de</w:t>
      </w:r>
      <w:r>
        <w:rPr>
          <w:rFonts w:ascii="Times New Roman" w:eastAsia="Times New Roman" w:hAnsi="Times New Roman" w:cs="Times New Roman"/>
          <w:b/>
          <w:bCs/>
          <w:sz w:val="24"/>
          <w:szCs w:val="24"/>
          <w:lang w:val="es-PR"/>
        </w:rPr>
        <w:t xml:space="preserve"> los bienes incluidos en su oferta</w:t>
      </w:r>
      <w:r>
        <w:rPr>
          <w:rFonts w:ascii="Times New Roman" w:eastAsia="Times New Roman" w:hAnsi="Times New Roman" w:cs="Times New Roman"/>
          <w:sz w:val="24"/>
          <w:szCs w:val="24"/>
          <w:lang w:val="es-PR"/>
        </w:rPr>
        <w:t xml:space="preserve">. También </w:t>
      </w:r>
      <w:r w:rsidRPr="00472C1B">
        <w:rPr>
          <w:rFonts w:ascii="Times New Roman" w:eastAsia="Times New Roman" w:hAnsi="Times New Roman" w:cs="Times New Roman"/>
          <w:b/>
          <w:bCs/>
          <w:sz w:val="24"/>
          <w:szCs w:val="24"/>
          <w:lang w:val="es-PR"/>
        </w:rPr>
        <w:t>incluir</w:t>
      </w:r>
      <w:r>
        <w:rPr>
          <w:rFonts w:ascii="Times New Roman" w:eastAsia="Times New Roman" w:hAnsi="Times New Roman" w:cs="Times New Roman"/>
          <w:b/>
          <w:bCs/>
          <w:sz w:val="24"/>
          <w:szCs w:val="24"/>
          <w:lang w:val="es-PR"/>
        </w:rPr>
        <w:t>á</w:t>
      </w:r>
      <w:r w:rsidRPr="00472C1B">
        <w:rPr>
          <w:rFonts w:ascii="Times New Roman" w:eastAsia="Times New Roman" w:hAnsi="Times New Roman" w:cs="Times New Roman"/>
          <w:b/>
          <w:bCs/>
          <w:sz w:val="24"/>
          <w:szCs w:val="24"/>
          <w:lang w:val="es-PR"/>
        </w:rPr>
        <w:t xml:space="preserve"> </w:t>
      </w:r>
      <w:r>
        <w:rPr>
          <w:rFonts w:ascii="Times New Roman" w:eastAsia="Times New Roman" w:hAnsi="Times New Roman" w:cs="Times New Roman"/>
          <w:b/>
          <w:bCs/>
          <w:sz w:val="24"/>
          <w:szCs w:val="24"/>
          <w:lang w:val="es-PR"/>
        </w:rPr>
        <w:t xml:space="preserve">con su oferta </w:t>
      </w:r>
      <w:r w:rsidRPr="00472C1B">
        <w:rPr>
          <w:rFonts w:ascii="Times New Roman" w:eastAsia="Times New Roman" w:hAnsi="Times New Roman" w:cs="Times New Roman"/>
          <w:b/>
          <w:bCs/>
          <w:sz w:val="24"/>
          <w:szCs w:val="24"/>
          <w:lang w:val="es-PR"/>
        </w:rPr>
        <w:t>literatura técnica del manufacturero</w:t>
      </w:r>
      <w:r w:rsidRPr="003A2C0C">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que</w:t>
      </w:r>
      <w:r w:rsidRPr="003A2C0C">
        <w:rPr>
          <w:rFonts w:ascii="Times New Roman" w:eastAsia="Times New Roman" w:hAnsi="Times New Roman" w:cs="Times New Roman"/>
          <w:sz w:val="24"/>
          <w:szCs w:val="24"/>
          <w:lang w:val="es-PR"/>
        </w:rPr>
        <w:t xml:space="preserve"> permita v</w:t>
      </w:r>
      <w:r>
        <w:rPr>
          <w:rFonts w:ascii="Times New Roman" w:eastAsia="Times New Roman" w:hAnsi="Times New Roman" w:cs="Times New Roman"/>
          <w:sz w:val="24"/>
          <w:szCs w:val="24"/>
          <w:lang w:val="es-PR"/>
        </w:rPr>
        <w:t xml:space="preserve">alidar que los bienes incluidos en su oferta </w:t>
      </w:r>
      <w:r w:rsidRPr="003A2C0C">
        <w:rPr>
          <w:rFonts w:ascii="Times New Roman" w:eastAsia="Times New Roman" w:hAnsi="Times New Roman" w:cs="Times New Roman"/>
          <w:sz w:val="24"/>
          <w:szCs w:val="24"/>
          <w:lang w:val="es-PR"/>
        </w:rPr>
        <w:t>cumple</w:t>
      </w:r>
      <w:r>
        <w:rPr>
          <w:rFonts w:ascii="Times New Roman" w:eastAsia="Times New Roman" w:hAnsi="Times New Roman" w:cs="Times New Roman"/>
          <w:sz w:val="24"/>
          <w:szCs w:val="24"/>
          <w:lang w:val="es-PR"/>
        </w:rPr>
        <w:t>n</w:t>
      </w:r>
      <w:r w:rsidRPr="003A2C0C">
        <w:rPr>
          <w:rFonts w:ascii="Times New Roman" w:eastAsia="Times New Roman" w:hAnsi="Times New Roman" w:cs="Times New Roman"/>
          <w:sz w:val="24"/>
          <w:szCs w:val="24"/>
          <w:lang w:val="es-PR"/>
        </w:rPr>
        <w:t xml:space="preserve"> con las especificaciones requeridas</w:t>
      </w:r>
      <w:r>
        <w:rPr>
          <w:rFonts w:ascii="Times New Roman" w:eastAsia="Times New Roman" w:hAnsi="Times New Roman" w:cs="Times New Roman"/>
          <w:sz w:val="24"/>
          <w:szCs w:val="24"/>
          <w:lang w:val="es-PR"/>
        </w:rPr>
        <w:t xml:space="preserve"> en el pliego de subasta formal</w:t>
      </w:r>
      <w:r w:rsidRPr="003A2C0C">
        <w:rPr>
          <w:rFonts w:ascii="Times New Roman" w:eastAsia="Times New Roman" w:hAnsi="Times New Roman" w:cs="Times New Roman"/>
          <w:sz w:val="24"/>
          <w:szCs w:val="24"/>
          <w:lang w:val="es-PR"/>
        </w:rPr>
        <w:t xml:space="preserve">.  Dicha literatura </w:t>
      </w:r>
      <w:r>
        <w:rPr>
          <w:rFonts w:ascii="Times New Roman" w:eastAsia="Times New Roman" w:hAnsi="Times New Roman" w:cs="Times New Roman"/>
          <w:sz w:val="24"/>
          <w:szCs w:val="24"/>
          <w:lang w:val="es-PR"/>
        </w:rPr>
        <w:t>hará referencia</w:t>
      </w:r>
      <w:r w:rsidRPr="003A2C0C">
        <w:rPr>
          <w:rFonts w:ascii="Times New Roman" w:eastAsia="Times New Roman" w:hAnsi="Times New Roman" w:cs="Times New Roman"/>
          <w:sz w:val="24"/>
          <w:szCs w:val="24"/>
          <w:lang w:val="es-PR"/>
        </w:rPr>
        <w:t xml:space="preserve"> </w:t>
      </w:r>
      <w:r>
        <w:rPr>
          <w:rFonts w:ascii="Times New Roman" w:eastAsia="Times New Roman" w:hAnsi="Times New Roman" w:cs="Times New Roman"/>
          <w:sz w:val="24"/>
          <w:szCs w:val="24"/>
          <w:lang w:val="es-PR"/>
        </w:rPr>
        <w:t>a</w:t>
      </w:r>
      <w:r w:rsidRPr="003A2C0C">
        <w:rPr>
          <w:rFonts w:ascii="Times New Roman" w:eastAsia="Times New Roman" w:hAnsi="Times New Roman" w:cs="Times New Roman"/>
          <w:sz w:val="24"/>
          <w:szCs w:val="24"/>
          <w:lang w:val="es-PR"/>
        </w:rPr>
        <w:t xml:space="preserve"> la partida</w:t>
      </w:r>
      <w:r>
        <w:rPr>
          <w:rFonts w:ascii="Times New Roman" w:eastAsia="Times New Roman" w:hAnsi="Times New Roman" w:cs="Times New Roman"/>
          <w:sz w:val="24"/>
          <w:szCs w:val="24"/>
          <w:lang w:val="es-PR"/>
        </w:rPr>
        <w:t xml:space="preserve"> particular</w:t>
      </w:r>
      <w:r w:rsidRPr="003A2C0C">
        <w:rPr>
          <w:rFonts w:ascii="Times New Roman" w:eastAsia="Times New Roman" w:hAnsi="Times New Roman" w:cs="Times New Roman"/>
          <w:sz w:val="24"/>
          <w:szCs w:val="24"/>
          <w:lang w:val="es-PR"/>
        </w:rPr>
        <w:t xml:space="preserve"> de la subasta </w:t>
      </w:r>
      <w:r>
        <w:rPr>
          <w:rFonts w:ascii="Times New Roman" w:eastAsia="Times New Roman" w:hAnsi="Times New Roman" w:cs="Times New Roman"/>
          <w:sz w:val="24"/>
          <w:szCs w:val="24"/>
          <w:lang w:val="es-PR"/>
        </w:rPr>
        <w:t>que aplique</w:t>
      </w:r>
      <w:r w:rsidRPr="003A2C0C">
        <w:rPr>
          <w:rFonts w:ascii="Times New Roman" w:eastAsia="Times New Roman" w:hAnsi="Times New Roman" w:cs="Times New Roman"/>
          <w:sz w:val="24"/>
          <w:szCs w:val="24"/>
          <w:lang w:val="es-PR"/>
        </w:rPr>
        <w:t>.</w:t>
      </w:r>
    </w:p>
    <w:p w14:paraId="39AB4081" w14:textId="77777777" w:rsidR="00FE7580" w:rsidRDefault="00FE7580" w:rsidP="00FE7580">
      <w:pPr>
        <w:rPr>
          <w:rFonts w:ascii="Times New Roman" w:eastAsia="Times New Roman" w:hAnsi="Times New Roman" w:cs="Times New Roman"/>
          <w:sz w:val="24"/>
          <w:szCs w:val="24"/>
          <w:lang w:val="es-PR"/>
        </w:rPr>
      </w:pPr>
      <w:r w:rsidRPr="008F22F5">
        <w:rPr>
          <w:rFonts w:ascii="Times New Roman" w:eastAsia="Times New Roman" w:hAnsi="Times New Roman" w:cs="Times New Roman"/>
          <w:sz w:val="24"/>
          <w:szCs w:val="24"/>
          <w:lang w:val="es-PR"/>
        </w:rPr>
        <w:t xml:space="preserve">Si el licitador que ofrece una marca específica es el </w:t>
      </w:r>
      <w:r w:rsidRPr="008F22F5">
        <w:rPr>
          <w:rFonts w:ascii="Times New Roman" w:eastAsia="Times New Roman" w:hAnsi="Times New Roman" w:cs="Times New Roman"/>
          <w:b/>
          <w:bCs/>
          <w:sz w:val="24"/>
          <w:szCs w:val="24"/>
          <w:lang w:val="es-PR"/>
        </w:rPr>
        <w:t>representante exclusivo de dicha marca</w:t>
      </w:r>
      <w:r w:rsidRPr="008F22F5">
        <w:rPr>
          <w:rFonts w:ascii="Times New Roman" w:eastAsia="Times New Roman" w:hAnsi="Times New Roman" w:cs="Times New Roman"/>
          <w:sz w:val="24"/>
          <w:szCs w:val="24"/>
          <w:lang w:val="es-PR"/>
        </w:rPr>
        <w:t>, tendrá la obligación de mencionarlo en la oferta y remitir la certificación del manufacturero.</w:t>
      </w:r>
    </w:p>
    <w:p w14:paraId="5D5A40C5" w14:textId="77777777" w:rsidR="002E18C6" w:rsidRDefault="002E18C6" w:rsidP="002E18C6">
      <w:pPr>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La oferta deberá hacerse en dólares y centavos.  No serán consideradas ofertas que se expresen en términos de por ciento, en referencia a posibles precios indeterminados</w:t>
      </w:r>
      <w:r>
        <w:rPr>
          <w:rFonts w:ascii="Times New Roman" w:eastAsia="Times New Roman" w:hAnsi="Times New Roman" w:cs="Times New Roman"/>
          <w:sz w:val="24"/>
          <w:szCs w:val="24"/>
          <w:lang w:val="es-PR"/>
        </w:rPr>
        <w:t xml:space="preserve">, o </w:t>
      </w:r>
      <w:r w:rsidRPr="003A2C0C">
        <w:rPr>
          <w:rFonts w:ascii="Times New Roman" w:eastAsia="Times New Roman" w:hAnsi="Times New Roman" w:cs="Times New Roman"/>
          <w:sz w:val="24"/>
          <w:szCs w:val="24"/>
          <w:lang w:val="es-PR"/>
        </w:rPr>
        <w:t>cantidad de dinero o por cientos</w:t>
      </w:r>
      <w:r>
        <w:rPr>
          <w:rFonts w:ascii="Times New Roman" w:eastAsia="Times New Roman" w:hAnsi="Times New Roman" w:cs="Times New Roman"/>
          <w:sz w:val="24"/>
          <w:szCs w:val="24"/>
          <w:lang w:val="es-PR"/>
        </w:rPr>
        <w:t xml:space="preserve"> “menores” o “en exceso”</w:t>
      </w:r>
      <w:r w:rsidRPr="003A2C0C">
        <w:rPr>
          <w:rFonts w:ascii="Times New Roman" w:eastAsia="Times New Roman" w:hAnsi="Times New Roman" w:cs="Times New Roman"/>
          <w:sz w:val="24"/>
          <w:szCs w:val="24"/>
          <w:lang w:val="es-PR"/>
        </w:rPr>
        <w:t xml:space="preserve"> de la </w:t>
      </w:r>
      <w:r>
        <w:rPr>
          <w:rFonts w:ascii="Times New Roman" w:eastAsia="Times New Roman" w:hAnsi="Times New Roman" w:cs="Times New Roman"/>
          <w:sz w:val="24"/>
          <w:szCs w:val="24"/>
          <w:lang w:val="es-PR"/>
        </w:rPr>
        <w:t>oferta</w:t>
      </w:r>
      <w:r w:rsidRPr="003A2C0C">
        <w:rPr>
          <w:rFonts w:ascii="Times New Roman" w:eastAsia="Times New Roman" w:hAnsi="Times New Roman" w:cs="Times New Roman"/>
          <w:sz w:val="24"/>
          <w:szCs w:val="24"/>
          <w:lang w:val="es-PR"/>
        </w:rPr>
        <w:t xml:space="preserve"> más baja</w:t>
      </w:r>
      <w:r>
        <w:rPr>
          <w:rFonts w:ascii="Times New Roman" w:eastAsia="Times New Roman" w:hAnsi="Times New Roman" w:cs="Times New Roman"/>
          <w:sz w:val="24"/>
          <w:szCs w:val="24"/>
          <w:lang w:val="es-PR"/>
        </w:rPr>
        <w:t>, salvo que así sea dispuesto y requerido en el pliego de la subasta</w:t>
      </w:r>
      <w:r w:rsidRPr="003A2C0C">
        <w:rPr>
          <w:rFonts w:ascii="Times New Roman" w:eastAsia="Times New Roman" w:hAnsi="Times New Roman" w:cs="Times New Roman"/>
          <w:sz w:val="24"/>
          <w:szCs w:val="24"/>
          <w:lang w:val="es-PR"/>
        </w:rPr>
        <w:t>.</w:t>
      </w:r>
    </w:p>
    <w:p w14:paraId="60FE220E" w14:textId="19D31A80" w:rsidR="00E158F7" w:rsidRPr="003A2C0C" w:rsidRDefault="00E158F7" w:rsidP="00E158F7">
      <w:pPr>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Toda persona </w:t>
      </w:r>
      <w:r>
        <w:rPr>
          <w:rFonts w:ascii="Times New Roman" w:eastAsia="Times New Roman" w:hAnsi="Times New Roman" w:cs="Times New Roman"/>
          <w:sz w:val="24"/>
          <w:szCs w:val="24"/>
          <w:lang w:val="es-PR"/>
        </w:rPr>
        <w:t>ofertará</w:t>
      </w:r>
      <w:r w:rsidRPr="003A2C0C">
        <w:rPr>
          <w:rFonts w:ascii="Times New Roman" w:eastAsia="Times New Roman" w:hAnsi="Times New Roman" w:cs="Times New Roman"/>
          <w:sz w:val="24"/>
          <w:szCs w:val="24"/>
          <w:lang w:val="es-PR"/>
        </w:rPr>
        <w:t xml:space="preserve"> basándose en </w:t>
      </w:r>
      <w:r w:rsidRPr="00A22CD5">
        <w:rPr>
          <w:rFonts w:ascii="Times New Roman" w:eastAsia="Times New Roman" w:hAnsi="Times New Roman" w:cs="Times New Roman"/>
          <w:b/>
          <w:bCs/>
          <w:sz w:val="24"/>
          <w:szCs w:val="24"/>
          <w:lang w:val="es-PR"/>
        </w:rPr>
        <w:t xml:space="preserve">precios </w:t>
      </w:r>
      <w:r>
        <w:rPr>
          <w:rFonts w:ascii="Times New Roman" w:eastAsia="Times New Roman" w:hAnsi="Times New Roman" w:cs="Times New Roman"/>
          <w:b/>
          <w:bCs/>
          <w:sz w:val="24"/>
          <w:szCs w:val="24"/>
          <w:lang w:val="es-PR"/>
        </w:rPr>
        <w:t xml:space="preserve">justos y </w:t>
      </w:r>
      <w:r w:rsidRPr="00A22CD5">
        <w:rPr>
          <w:rFonts w:ascii="Times New Roman" w:eastAsia="Times New Roman" w:hAnsi="Times New Roman" w:cs="Times New Roman"/>
          <w:b/>
          <w:bCs/>
          <w:sz w:val="24"/>
          <w:szCs w:val="24"/>
          <w:lang w:val="es-PR"/>
        </w:rPr>
        <w:t>razonables</w:t>
      </w:r>
      <w:r>
        <w:rPr>
          <w:rFonts w:ascii="Times New Roman" w:eastAsia="Times New Roman" w:hAnsi="Times New Roman" w:cs="Times New Roman"/>
          <w:sz w:val="24"/>
          <w:szCs w:val="24"/>
          <w:lang w:val="es-PR"/>
        </w:rPr>
        <w:t xml:space="preserve"> de conformidad con el tipo de bien, obra o servicio no profesional que se licita.</w:t>
      </w:r>
    </w:p>
    <w:p w14:paraId="106D601C" w14:textId="71A6D1A8" w:rsidR="00E158F7" w:rsidRDefault="00E158F7" w:rsidP="00E158F7">
      <w:pPr>
        <w:rPr>
          <w:rFonts w:ascii="Times New Roman" w:eastAsia="Times New Roman" w:hAnsi="Times New Roman" w:cs="Times New Roman"/>
          <w:sz w:val="24"/>
          <w:szCs w:val="24"/>
          <w:lang w:val="es-PR"/>
        </w:rPr>
      </w:pPr>
      <w:r w:rsidRPr="003A2C0C">
        <w:rPr>
          <w:rFonts w:ascii="Times New Roman" w:eastAsia="Times New Roman" w:hAnsi="Times New Roman" w:cs="Times New Roman"/>
          <w:sz w:val="24"/>
          <w:szCs w:val="24"/>
          <w:lang w:val="es-PR"/>
        </w:rPr>
        <w:t xml:space="preserve">Los precios ofrecidos por el </w:t>
      </w:r>
      <w:r>
        <w:rPr>
          <w:rFonts w:ascii="Times New Roman" w:eastAsia="Times New Roman" w:hAnsi="Times New Roman" w:cs="Times New Roman"/>
          <w:sz w:val="24"/>
          <w:szCs w:val="24"/>
          <w:lang w:val="es-PR"/>
        </w:rPr>
        <w:t>Licitador</w:t>
      </w:r>
      <w:r w:rsidRPr="003A2C0C">
        <w:rPr>
          <w:rFonts w:ascii="Times New Roman" w:eastAsia="Times New Roman" w:hAnsi="Times New Roman" w:cs="Times New Roman"/>
          <w:sz w:val="24"/>
          <w:szCs w:val="24"/>
          <w:lang w:val="es-PR"/>
        </w:rPr>
        <w:t xml:space="preserve"> </w:t>
      </w:r>
      <w:r w:rsidRPr="00A22CD5">
        <w:rPr>
          <w:rFonts w:ascii="Times New Roman" w:eastAsia="Times New Roman" w:hAnsi="Times New Roman" w:cs="Times New Roman"/>
          <w:b/>
          <w:bCs/>
          <w:sz w:val="24"/>
          <w:szCs w:val="24"/>
          <w:u w:val="single"/>
          <w:lang w:val="es-PR"/>
        </w:rPr>
        <w:t>se mantendrán fijos durante la vigencia del contrato</w:t>
      </w:r>
      <w:r w:rsidRPr="003A2C0C">
        <w:rPr>
          <w:rFonts w:ascii="Times New Roman" w:eastAsia="Times New Roman" w:hAnsi="Times New Roman" w:cs="Times New Roman"/>
          <w:sz w:val="24"/>
          <w:szCs w:val="24"/>
          <w:lang w:val="es-PR"/>
        </w:rPr>
        <w:t xml:space="preserve"> que se otorgue</w:t>
      </w:r>
      <w:r>
        <w:rPr>
          <w:rFonts w:ascii="Times New Roman" w:eastAsia="Times New Roman" w:hAnsi="Times New Roman" w:cs="Times New Roman"/>
          <w:sz w:val="24"/>
          <w:szCs w:val="24"/>
          <w:lang w:val="es-PR"/>
        </w:rPr>
        <w:t xml:space="preserve"> y/o </w:t>
      </w:r>
      <w:r w:rsidRPr="00FA4383">
        <w:rPr>
          <w:rFonts w:ascii="Times New Roman" w:eastAsia="Times New Roman" w:hAnsi="Times New Roman" w:cs="Times New Roman"/>
          <w:b/>
          <w:bCs/>
          <w:sz w:val="24"/>
          <w:szCs w:val="24"/>
          <w:u w:val="single"/>
          <w:lang w:val="es-PR"/>
        </w:rPr>
        <w:t>durante la vigencia de la orden de compra que se emita</w:t>
      </w:r>
      <w:r w:rsidRPr="003A2C0C">
        <w:rPr>
          <w:rFonts w:ascii="Times New Roman" w:eastAsia="Times New Roman" w:hAnsi="Times New Roman" w:cs="Times New Roman"/>
          <w:sz w:val="24"/>
          <w:szCs w:val="24"/>
          <w:lang w:val="es-PR"/>
        </w:rPr>
        <w:t>, y no estarán sujetos a cambios por aumento en el mercado o de cualquier otra índole, ya sean previsibles o no</w:t>
      </w:r>
      <w:r>
        <w:rPr>
          <w:rFonts w:ascii="Times New Roman" w:eastAsia="Times New Roman" w:hAnsi="Times New Roman" w:cs="Times New Roman"/>
          <w:sz w:val="24"/>
          <w:szCs w:val="24"/>
          <w:lang w:val="es-PR"/>
        </w:rPr>
        <w:t>, salvo lo dispuesto en el inciso 3 de la sección III de</w:t>
      </w:r>
      <w:r w:rsidR="008F09BC">
        <w:rPr>
          <w:rFonts w:ascii="Times New Roman" w:eastAsia="Times New Roman" w:hAnsi="Times New Roman" w:cs="Times New Roman"/>
          <w:sz w:val="24"/>
          <w:szCs w:val="24"/>
          <w:lang w:val="es-PR"/>
        </w:rPr>
        <w:t xml:space="preserve">l </w:t>
      </w:r>
      <w:r>
        <w:rPr>
          <w:rFonts w:ascii="Times New Roman" w:eastAsia="Times New Roman" w:hAnsi="Times New Roman" w:cs="Times New Roman"/>
          <w:sz w:val="24"/>
          <w:szCs w:val="24"/>
          <w:lang w:val="es-PR"/>
        </w:rPr>
        <w:t xml:space="preserve">pliego.  </w:t>
      </w:r>
      <w:r w:rsidRPr="003A2C0C">
        <w:rPr>
          <w:rFonts w:ascii="Times New Roman" w:eastAsia="Times New Roman" w:hAnsi="Times New Roman" w:cs="Times New Roman"/>
          <w:sz w:val="24"/>
          <w:szCs w:val="24"/>
          <w:lang w:val="es-PR"/>
        </w:rPr>
        <w:t xml:space="preserve"> </w:t>
      </w:r>
    </w:p>
    <w:p w14:paraId="3CCBF8E2" w14:textId="77777777" w:rsidR="00AF344C" w:rsidRDefault="00AF344C" w:rsidP="00AF344C">
      <w:pPr>
        <w:rPr>
          <w:rFonts w:ascii="Times New Roman" w:eastAsia="Times New Roman" w:hAnsi="Times New Roman" w:cs="Times New Roman"/>
          <w:b/>
          <w:bCs/>
          <w:sz w:val="24"/>
          <w:szCs w:val="24"/>
          <w:u w:val="single"/>
          <w:lang w:val="es-PR"/>
        </w:rPr>
      </w:pPr>
      <w:r w:rsidRPr="003E5BFF">
        <w:rPr>
          <w:rFonts w:ascii="Times New Roman" w:eastAsia="Times New Roman" w:hAnsi="Times New Roman" w:cs="Times New Roman"/>
          <w:sz w:val="24"/>
          <w:szCs w:val="24"/>
          <w:lang w:val="es-PR"/>
        </w:rPr>
        <w:t xml:space="preserve">La Junta de Subastas adjudicará la </w:t>
      </w:r>
      <w:r w:rsidRPr="003E5BFF">
        <w:rPr>
          <w:rFonts w:ascii="Times New Roman" w:eastAsia="Times New Roman" w:hAnsi="Times New Roman" w:cs="Times New Roman"/>
          <w:i/>
          <w:iCs/>
          <w:sz w:val="24"/>
          <w:szCs w:val="24"/>
          <w:lang w:val="es-PR"/>
        </w:rPr>
        <w:t>buena pro</w:t>
      </w:r>
      <w:r w:rsidRPr="003E5BFF">
        <w:rPr>
          <w:rFonts w:ascii="Times New Roman" w:eastAsia="Times New Roman" w:hAnsi="Times New Roman" w:cs="Times New Roman"/>
          <w:sz w:val="24"/>
          <w:szCs w:val="24"/>
          <w:lang w:val="es-PR"/>
        </w:rPr>
        <w:t xml:space="preserve"> al licitador responsivo que haya ofertado el mejor valor.</w:t>
      </w:r>
      <w:r w:rsidRPr="003E5BFF">
        <w:rPr>
          <w:rFonts w:ascii="Times New Roman" w:eastAsia="Times New Roman" w:hAnsi="Times New Roman" w:cs="Times New Roman"/>
          <w:b/>
          <w:bCs/>
          <w:sz w:val="24"/>
          <w:szCs w:val="24"/>
          <w:lang w:val="es-PR"/>
        </w:rPr>
        <w:t xml:space="preserve"> </w:t>
      </w:r>
      <w:r w:rsidRPr="003E5BFF">
        <w:rPr>
          <w:rFonts w:ascii="Times New Roman" w:eastAsia="Times New Roman" w:hAnsi="Times New Roman" w:cs="Times New Roman"/>
          <w:b/>
          <w:bCs/>
          <w:sz w:val="24"/>
          <w:szCs w:val="24"/>
          <w:u w:val="single"/>
          <w:lang w:val="es-PR"/>
        </w:rPr>
        <w:t>El mejor valor no necesariamente será la oferta o propuesta que presente el más bajo costo o precio.</w:t>
      </w:r>
    </w:p>
    <w:p w14:paraId="389C347D" w14:textId="7975D244" w:rsidR="00982582" w:rsidRPr="00982582" w:rsidRDefault="00982582" w:rsidP="00982582">
      <w:pPr>
        <w:rPr>
          <w:rFonts w:ascii="Times New Roman" w:eastAsia="Times New Roman" w:hAnsi="Times New Roman" w:cs="Times New Roman"/>
          <w:sz w:val="24"/>
          <w:szCs w:val="24"/>
          <w:lang w:val="es-PR"/>
        </w:rPr>
      </w:pPr>
      <w:r w:rsidRPr="00982582">
        <w:rPr>
          <w:rFonts w:ascii="Times New Roman" w:eastAsia="Times New Roman" w:hAnsi="Times New Roman" w:cs="Times New Roman"/>
          <w:sz w:val="24"/>
          <w:szCs w:val="24"/>
          <w:lang w:val="es-ES_tradnl"/>
        </w:rPr>
        <w:t>Ningún</w:t>
      </w:r>
      <w:r w:rsidRPr="00982582">
        <w:rPr>
          <w:rFonts w:ascii="Times New Roman" w:eastAsia="Times New Roman" w:hAnsi="Times New Roman" w:cs="Times New Roman"/>
          <w:sz w:val="24"/>
          <w:szCs w:val="24"/>
          <w:lang w:val="es-PR"/>
        </w:rPr>
        <w:t xml:space="preserve"> Licitador estará autorizado a entregar bienes, realizar obras u ofrecer servicios sin haberse otorgado un contrato y/o sin que se haya emitido una orden de compra o ambos, según determinado por el Departamento de Salud.</w:t>
      </w:r>
    </w:p>
    <w:p w14:paraId="5B9670A2" w14:textId="77777777" w:rsidR="00982582" w:rsidRDefault="00982582" w:rsidP="00982582">
      <w:pPr>
        <w:rPr>
          <w:rFonts w:ascii="Times New Roman" w:eastAsia="Times New Roman" w:hAnsi="Times New Roman" w:cs="Times New Roman"/>
          <w:sz w:val="24"/>
          <w:szCs w:val="24"/>
          <w:lang w:val="es-PR"/>
        </w:rPr>
      </w:pPr>
      <w:r w:rsidRPr="00982582">
        <w:rPr>
          <w:rFonts w:ascii="Times New Roman" w:eastAsia="Times New Roman" w:hAnsi="Times New Roman" w:cs="Times New Roman"/>
          <w:sz w:val="24"/>
          <w:szCs w:val="24"/>
          <w:lang w:val="es-PR"/>
        </w:rPr>
        <w:t>No se considerará al Gobierno de Puerto Rico comprometido ni de ningún modo obligado por adjudicación alguna, hasta tanto se haya formalizado el correspondiente contrato y/o se haya emitido la orden de compra, o ambos, según determinado por el Departamento de Salud.</w:t>
      </w:r>
    </w:p>
    <w:p w14:paraId="7D3C1E07" w14:textId="4DE5AA63" w:rsidR="0019482C" w:rsidRDefault="0019482C" w:rsidP="0019482C">
      <w:pPr>
        <w:spacing w:after="0" w:line="240" w:lineRule="auto"/>
        <w:jc w:val="both"/>
        <w:rPr>
          <w:rFonts w:ascii="Times New Roman" w:eastAsia="Calibri" w:hAnsi="Times New Roman" w:cs="Times New Roman"/>
          <w:b/>
          <w:bCs/>
          <w:sz w:val="24"/>
          <w:szCs w:val="24"/>
          <w:u w:val="single"/>
          <w:lang w:val="es-ES"/>
        </w:rPr>
      </w:pPr>
      <w:bookmarkStart w:id="5" w:name="_Hlk90368867"/>
      <w:r w:rsidRPr="00DA5A39">
        <w:rPr>
          <w:rFonts w:ascii="Times New Roman" w:eastAsia="Calibri" w:hAnsi="Times New Roman" w:cs="Times New Roman"/>
          <w:sz w:val="24"/>
          <w:szCs w:val="24"/>
          <w:lang w:val="es-ES"/>
        </w:rPr>
        <w:t xml:space="preserve">Para esta subasta informal se requiere una fianza de licitación de </w:t>
      </w:r>
      <w:r>
        <w:rPr>
          <w:rFonts w:ascii="Times New Roman" w:eastAsia="Calibri" w:hAnsi="Times New Roman" w:cs="Times New Roman"/>
          <w:b/>
          <w:bCs/>
          <w:sz w:val="24"/>
          <w:szCs w:val="24"/>
          <w:lang w:val="es-ES"/>
        </w:rPr>
        <w:t>quince mil (15,000) dólares</w:t>
      </w:r>
      <w:r w:rsidRPr="00DA5A39">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El Departamento de Salud</w:t>
      </w:r>
      <w:r w:rsidRPr="00DA5A39">
        <w:rPr>
          <w:rFonts w:ascii="Times New Roman" w:eastAsia="Calibri" w:hAnsi="Times New Roman" w:cs="Times New Roman"/>
          <w:sz w:val="24"/>
          <w:szCs w:val="24"/>
          <w:lang w:val="es-ES"/>
        </w:rPr>
        <w:t xml:space="preserve"> no aceptará una fianza por un monto menor al aquí establecido o a nombre de otra entidad distinta a</w:t>
      </w:r>
      <w:r>
        <w:rPr>
          <w:rFonts w:ascii="Times New Roman" w:eastAsia="Calibri" w:hAnsi="Times New Roman" w:cs="Times New Roman"/>
          <w:sz w:val="24"/>
          <w:szCs w:val="24"/>
          <w:lang w:val="es-ES"/>
        </w:rPr>
        <w:t xml:space="preserve">l Departamento de Salud </w:t>
      </w:r>
      <w:r w:rsidRPr="00DA5A39">
        <w:rPr>
          <w:rFonts w:ascii="Times New Roman" w:eastAsia="Calibri" w:hAnsi="Times New Roman" w:cs="Times New Roman"/>
          <w:sz w:val="24"/>
          <w:szCs w:val="24"/>
          <w:lang w:val="es-ES"/>
        </w:rPr>
        <w:t>y/o Secretario</w:t>
      </w:r>
      <w:r>
        <w:rPr>
          <w:rFonts w:ascii="Times New Roman" w:eastAsia="Calibri" w:hAnsi="Times New Roman" w:cs="Times New Roman"/>
          <w:sz w:val="24"/>
          <w:szCs w:val="24"/>
          <w:lang w:val="es-ES"/>
        </w:rPr>
        <w:t xml:space="preserve"> </w:t>
      </w:r>
      <w:r w:rsidRPr="00DA5A39">
        <w:rPr>
          <w:rFonts w:ascii="Times New Roman" w:eastAsia="Calibri" w:hAnsi="Times New Roman" w:cs="Times New Roman"/>
          <w:sz w:val="24"/>
          <w:szCs w:val="24"/>
          <w:lang w:val="es-ES"/>
        </w:rPr>
        <w:t>de Hacienda</w:t>
      </w:r>
      <w:r>
        <w:rPr>
          <w:rFonts w:ascii="Times New Roman" w:eastAsia="Calibri" w:hAnsi="Times New Roman" w:cs="Times New Roman"/>
          <w:sz w:val="24"/>
          <w:szCs w:val="24"/>
          <w:lang w:val="es-ES"/>
        </w:rPr>
        <w:t xml:space="preserve">, </w:t>
      </w:r>
      <w:r w:rsidRPr="00DB57D9">
        <w:rPr>
          <w:rFonts w:ascii="Times New Roman" w:eastAsia="Calibri" w:hAnsi="Times New Roman" w:cs="Times New Roman"/>
          <w:b/>
          <w:bCs/>
          <w:sz w:val="24"/>
          <w:szCs w:val="24"/>
          <w:u w:val="single"/>
          <w:lang w:val="es-ES"/>
        </w:rPr>
        <w:t>según sea el caso</w:t>
      </w:r>
      <w:r>
        <w:rPr>
          <w:rFonts w:ascii="Times New Roman" w:eastAsia="Calibri" w:hAnsi="Times New Roman" w:cs="Times New Roman"/>
          <w:sz w:val="24"/>
          <w:szCs w:val="24"/>
          <w:lang w:val="es-ES"/>
        </w:rPr>
        <w:t>:</w:t>
      </w:r>
      <w:r w:rsidRPr="00DA5A39">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w:t>
      </w:r>
      <w:r w:rsidRPr="00DA5A39">
        <w:rPr>
          <w:rFonts w:ascii="Times New Roman" w:eastAsia="Calibri" w:hAnsi="Times New Roman" w:cs="Times New Roman"/>
          <w:sz w:val="24"/>
          <w:szCs w:val="24"/>
          <w:lang w:val="es-ES"/>
        </w:rPr>
        <w:t xml:space="preserve">i la fianza de licitación se presenta a través de una </w:t>
      </w:r>
      <w:r w:rsidRPr="00DA5A39">
        <w:rPr>
          <w:rFonts w:ascii="Times New Roman" w:eastAsia="Calibri" w:hAnsi="Times New Roman" w:cs="Times New Roman"/>
          <w:b/>
          <w:sz w:val="24"/>
          <w:szCs w:val="24"/>
          <w:lang w:val="es-ES"/>
        </w:rPr>
        <w:t>compañía de seguros</w:t>
      </w:r>
      <w:r w:rsidRPr="00DA5A39">
        <w:rPr>
          <w:rFonts w:ascii="Times New Roman" w:eastAsia="Calibri" w:hAnsi="Times New Roman" w:cs="Times New Roman"/>
          <w:sz w:val="24"/>
          <w:szCs w:val="24"/>
          <w:lang w:val="es-ES"/>
        </w:rPr>
        <w:t xml:space="preserve">, la fianza </w:t>
      </w:r>
      <w:r w:rsidRPr="00E171F9">
        <w:rPr>
          <w:rFonts w:ascii="Times New Roman" w:eastAsia="Calibri" w:hAnsi="Times New Roman" w:cs="Times New Roman"/>
          <w:b/>
          <w:bCs/>
          <w:sz w:val="24"/>
          <w:szCs w:val="24"/>
          <w:lang w:val="es-ES"/>
        </w:rPr>
        <w:t>se</w:t>
      </w:r>
      <w:r w:rsidRPr="00DA5A39">
        <w:rPr>
          <w:rFonts w:ascii="Times New Roman" w:eastAsia="Calibri" w:hAnsi="Times New Roman" w:cs="Times New Roman"/>
          <w:b/>
          <w:bCs/>
          <w:sz w:val="24"/>
          <w:szCs w:val="24"/>
          <w:lang w:val="es-ES"/>
        </w:rPr>
        <w:t xml:space="preserve"> emitirá a favor d</w:t>
      </w:r>
      <w:r>
        <w:rPr>
          <w:rFonts w:ascii="Times New Roman" w:eastAsia="Calibri" w:hAnsi="Times New Roman" w:cs="Times New Roman"/>
          <w:b/>
          <w:bCs/>
          <w:sz w:val="24"/>
          <w:szCs w:val="24"/>
          <w:lang w:val="es-ES"/>
        </w:rPr>
        <w:t xml:space="preserve">el Departamento de Salud; </w:t>
      </w:r>
      <w:r>
        <w:rPr>
          <w:rFonts w:ascii="Times New Roman" w:eastAsia="Calibri" w:hAnsi="Times New Roman" w:cs="Times New Roman"/>
          <w:sz w:val="24"/>
          <w:szCs w:val="24"/>
          <w:lang w:val="es-ES"/>
        </w:rPr>
        <w:t>s</w:t>
      </w:r>
      <w:r w:rsidRPr="00DA5A39">
        <w:rPr>
          <w:rFonts w:ascii="Times New Roman" w:eastAsia="Calibri" w:hAnsi="Times New Roman" w:cs="Times New Roman"/>
          <w:sz w:val="24"/>
          <w:szCs w:val="24"/>
          <w:lang w:val="es-ES"/>
        </w:rPr>
        <w:t xml:space="preserve">i la fianza de licitación se presenta mediante </w:t>
      </w:r>
      <w:r w:rsidRPr="00DA5A39">
        <w:rPr>
          <w:rFonts w:ascii="Times New Roman" w:eastAsia="Calibri" w:hAnsi="Times New Roman" w:cs="Times New Roman"/>
          <w:b/>
          <w:sz w:val="24"/>
          <w:szCs w:val="24"/>
          <w:lang w:val="es-ES"/>
        </w:rPr>
        <w:t>cheque certificado o giro postal</w:t>
      </w:r>
      <w:r w:rsidRPr="00DA5A39">
        <w:rPr>
          <w:rFonts w:ascii="Times New Roman" w:eastAsia="Calibri" w:hAnsi="Times New Roman" w:cs="Times New Roman"/>
          <w:sz w:val="24"/>
          <w:szCs w:val="24"/>
          <w:lang w:val="es-ES"/>
        </w:rPr>
        <w:t xml:space="preserve">, </w:t>
      </w:r>
      <w:r w:rsidRPr="00DA5A39">
        <w:rPr>
          <w:rFonts w:ascii="Times New Roman" w:eastAsia="Calibri" w:hAnsi="Times New Roman" w:cs="Times New Roman"/>
          <w:b/>
          <w:bCs/>
          <w:sz w:val="24"/>
          <w:szCs w:val="24"/>
          <w:lang w:val="es-ES"/>
        </w:rPr>
        <w:t xml:space="preserve">se emitirá </w:t>
      </w:r>
      <w:r>
        <w:rPr>
          <w:rFonts w:ascii="Times New Roman" w:eastAsia="Calibri" w:hAnsi="Times New Roman" w:cs="Times New Roman"/>
          <w:b/>
          <w:bCs/>
          <w:sz w:val="24"/>
          <w:szCs w:val="24"/>
          <w:lang w:val="es-ES"/>
        </w:rPr>
        <w:t xml:space="preserve">a </w:t>
      </w:r>
      <w:r w:rsidRPr="00DA5A39">
        <w:rPr>
          <w:rFonts w:ascii="Times New Roman" w:eastAsia="Calibri" w:hAnsi="Times New Roman" w:cs="Times New Roman"/>
          <w:b/>
          <w:bCs/>
          <w:sz w:val="24"/>
          <w:szCs w:val="24"/>
          <w:lang w:val="es-ES"/>
        </w:rPr>
        <w:t>favor del Secretario de Hacienda</w:t>
      </w:r>
      <w:r w:rsidRPr="00DA5A39">
        <w:rPr>
          <w:rFonts w:ascii="Times New Roman" w:eastAsia="Calibri" w:hAnsi="Times New Roman" w:cs="Times New Roman"/>
          <w:sz w:val="24"/>
          <w:szCs w:val="24"/>
          <w:lang w:val="es-ES"/>
        </w:rPr>
        <w:t xml:space="preserve">. La fianza de licitación </w:t>
      </w:r>
      <w:r w:rsidRPr="00A1441D">
        <w:rPr>
          <w:rFonts w:ascii="Times New Roman" w:eastAsia="Calibri" w:hAnsi="Times New Roman" w:cs="Times New Roman"/>
          <w:b/>
          <w:bCs/>
          <w:sz w:val="24"/>
          <w:szCs w:val="24"/>
          <w:u w:val="single"/>
          <w:lang w:val="es-ES"/>
        </w:rPr>
        <w:lastRenderedPageBreak/>
        <w:t>se presentará simultáneamente con la oferta sometida por el licitador</w:t>
      </w:r>
      <w:r>
        <w:rPr>
          <w:rFonts w:ascii="Times New Roman" w:eastAsia="Calibri" w:hAnsi="Times New Roman" w:cs="Times New Roman"/>
          <w:b/>
          <w:bCs/>
          <w:sz w:val="24"/>
          <w:szCs w:val="24"/>
          <w:u w:val="single"/>
          <w:lang w:val="es-ES"/>
        </w:rPr>
        <w:t xml:space="preserve"> personalmente</w:t>
      </w:r>
      <w:r>
        <w:rPr>
          <w:rFonts w:ascii="Times New Roman" w:eastAsia="Calibri" w:hAnsi="Times New Roman" w:cs="Times New Roman"/>
          <w:sz w:val="24"/>
          <w:szCs w:val="24"/>
          <w:lang w:val="es-ES"/>
        </w:rPr>
        <w:t xml:space="preserve">; en cualquier </w:t>
      </w:r>
      <w:r w:rsidR="00BD15AD">
        <w:rPr>
          <w:rFonts w:ascii="Times New Roman" w:eastAsia="Calibri" w:hAnsi="Times New Roman" w:cs="Times New Roman"/>
          <w:sz w:val="24"/>
          <w:szCs w:val="24"/>
          <w:lang w:val="es-ES"/>
        </w:rPr>
        <w:t>caso,</w:t>
      </w:r>
      <w:r>
        <w:rPr>
          <w:rFonts w:ascii="Times New Roman" w:eastAsia="Calibri" w:hAnsi="Times New Roman" w:cs="Times New Roman"/>
          <w:sz w:val="24"/>
          <w:szCs w:val="24"/>
          <w:lang w:val="es-ES"/>
        </w:rPr>
        <w:t xml:space="preserve"> que el licitador no presente el documento y/o instrumento acreditativo de la fianza de licitación en </w:t>
      </w:r>
      <w:r w:rsidRPr="00A1441D">
        <w:rPr>
          <w:rFonts w:ascii="Times New Roman" w:eastAsia="Calibri" w:hAnsi="Times New Roman" w:cs="Times New Roman"/>
          <w:b/>
          <w:bCs/>
          <w:sz w:val="24"/>
          <w:szCs w:val="24"/>
          <w:lang w:val="es-ES"/>
        </w:rPr>
        <w:t>ORIGINAL</w:t>
      </w:r>
      <w:r>
        <w:rPr>
          <w:rFonts w:ascii="Times New Roman" w:eastAsia="Calibri" w:hAnsi="Times New Roman" w:cs="Times New Roman"/>
          <w:sz w:val="24"/>
          <w:szCs w:val="24"/>
          <w:lang w:val="es-ES"/>
        </w:rPr>
        <w:t xml:space="preserve"> </w:t>
      </w:r>
      <w:r w:rsidRPr="00A1441D">
        <w:rPr>
          <w:rFonts w:ascii="Times New Roman" w:eastAsia="Calibri" w:hAnsi="Times New Roman" w:cs="Times New Roman"/>
          <w:b/>
          <w:bCs/>
          <w:sz w:val="24"/>
          <w:szCs w:val="24"/>
          <w:u w:val="single"/>
          <w:lang w:val="es-ES"/>
        </w:rPr>
        <w:t>será descalificado</w:t>
      </w:r>
      <w:r w:rsidRPr="00590FED">
        <w:rPr>
          <w:rFonts w:ascii="Times New Roman" w:eastAsia="Calibri" w:hAnsi="Times New Roman" w:cs="Times New Roman"/>
          <w:b/>
          <w:bCs/>
          <w:sz w:val="24"/>
          <w:szCs w:val="24"/>
          <w:lang w:val="es-ES"/>
        </w:rPr>
        <w:t>.</w:t>
      </w:r>
      <w:r>
        <w:rPr>
          <w:rFonts w:ascii="Times New Roman" w:eastAsia="Calibri" w:hAnsi="Times New Roman" w:cs="Times New Roman"/>
          <w:b/>
          <w:bCs/>
          <w:sz w:val="24"/>
          <w:szCs w:val="24"/>
          <w:lang w:val="es-ES"/>
        </w:rPr>
        <w:t xml:space="preserve"> </w:t>
      </w:r>
      <w:bookmarkEnd w:id="5"/>
      <w:r w:rsidRPr="00DA5A39">
        <w:rPr>
          <w:rFonts w:ascii="Times New Roman" w:eastAsia="Calibri" w:hAnsi="Times New Roman" w:cs="Times New Roman"/>
          <w:sz w:val="24"/>
          <w:szCs w:val="24"/>
          <w:lang w:val="es-ES"/>
        </w:rPr>
        <w:t xml:space="preserve">El incumplimiento de este requisito dará lugar al </w:t>
      </w:r>
      <w:r w:rsidRPr="00A1441D">
        <w:rPr>
          <w:rFonts w:ascii="Times New Roman" w:eastAsia="Calibri" w:hAnsi="Times New Roman" w:cs="Times New Roman"/>
          <w:b/>
          <w:bCs/>
          <w:sz w:val="24"/>
          <w:szCs w:val="24"/>
          <w:u w:val="single"/>
          <w:lang w:val="es-ES"/>
        </w:rPr>
        <w:t>rechazo de la oferta y la descalificación del licitador.</w:t>
      </w:r>
    </w:p>
    <w:p w14:paraId="448258F5" w14:textId="77777777" w:rsidR="0019482C" w:rsidRPr="0019482C" w:rsidRDefault="0019482C" w:rsidP="00982582">
      <w:pPr>
        <w:rPr>
          <w:rFonts w:ascii="Times New Roman" w:eastAsia="Times New Roman" w:hAnsi="Times New Roman" w:cs="Times New Roman"/>
          <w:sz w:val="24"/>
          <w:szCs w:val="24"/>
          <w:lang w:val="es-ES"/>
        </w:rPr>
      </w:pPr>
    </w:p>
    <w:p w14:paraId="123E2FD9" w14:textId="3A2CB0AF" w:rsidR="008008C9" w:rsidRPr="005176C1" w:rsidRDefault="008008C9" w:rsidP="00FB347F">
      <w:pPr>
        <w:spacing w:line="276" w:lineRule="auto"/>
        <w:jc w:val="both"/>
        <w:rPr>
          <w:rFonts w:ascii="Times New Roman" w:hAnsi="Times New Roman" w:cs="Times New Roman"/>
          <w:sz w:val="24"/>
          <w:szCs w:val="24"/>
          <w:lang w:val="es-PR"/>
        </w:rPr>
      </w:pPr>
      <w:r w:rsidRPr="005176C1">
        <w:rPr>
          <w:rFonts w:ascii="Times New Roman" w:hAnsi="Times New Roman" w:cs="Times New Roman"/>
          <w:sz w:val="24"/>
          <w:szCs w:val="24"/>
          <w:lang w:val="es-PR"/>
        </w:rPr>
        <w:t xml:space="preserve">Para mayores detalles favor </w:t>
      </w:r>
      <w:r w:rsidR="006368FA" w:rsidRPr="005176C1">
        <w:rPr>
          <w:rFonts w:ascii="Times New Roman" w:hAnsi="Times New Roman" w:cs="Times New Roman"/>
          <w:sz w:val="24"/>
          <w:szCs w:val="24"/>
          <w:lang w:val="es-PR"/>
        </w:rPr>
        <w:t>solicitar e</w:t>
      </w:r>
      <w:r w:rsidRPr="005176C1">
        <w:rPr>
          <w:rFonts w:ascii="Times New Roman" w:hAnsi="Times New Roman" w:cs="Times New Roman"/>
          <w:sz w:val="24"/>
          <w:szCs w:val="24"/>
          <w:lang w:val="es-PR"/>
        </w:rPr>
        <w:t>l</w:t>
      </w:r>
      <w:r w:rsidR="008E19F4" w:rsidRPr="005176C1">
        <w:rPr>
          <w:rFonts w:ascii="Times New Roman" w:hAnsi="Times New Roman" w:cs="Times New Roman"/>
          <w:sz w:val="24"/>
          <w:szCs w:val="24"/>
          <w:lang w:val="es-PR"/>
        </w:rPr>
        <w:t xml:space="preserve"> Pliego de Instrucciones </w:t>
      </w:r>
      <w:r w:rsidR="00736A1E" w:rsidRPr="005176C1">
        <w:rPr>
          <w:rFonts w:ascii="Times New Roman" w:hAnsi="Times New Roman" w:cs="Times New Roman"/>
          <w:sz w:val="24"/>
          <w:szCs w:val="24"/>
          <w:lang w:val="es-PR"/>
        </w:rPr>
        <w:t xml:space="preserve">de esta convocatoria </w:t>
      </w:r>
      <w:r w:rsidRPr="005176C1">
        <w:rPr>
          <w:rFonts w:ascii="Times New Roman" w:hAnsi="Times New Roman" w:cs="Times New Roman"/>
          <w:sz w:val="24"/>
          <w:szCs w:val="24"/>
          <w:lang w:val="es-PR"/>
        </w:rPr>
        <w:t xml:space="preserve">en </w:t>
      </w:r>
      <w:hyperlink r:id="rId7" w:history="1">
        <w:r w:rsidR="00540897" w:rsidRPr="005176C1">
          <w:rPr>
            <w:rStyle w:val="Hyperlink"/>
            <w:rFonts w:ascii="Times New Roman" w:hAnsi="Times New Roman" w:cs="Times New Roman"/>
            <w:sz w:val="24"/>
            <w:szCs w:val="24"/>
            <w:lang w:val="es-PR"/>
          </w:rPr>
          <w:t>subastas@salud.pr.gov</w:t>
        </w:r>
      </w:hyperlink>
      <w:r w:rsidR="00A73FB1" w:rsidRPr="005176C1">
        <w:rPr>
          <w:rFonts w:ascii="Times New Roman" w:hAnsi="Times New Roman" w:cs="Times New Roman"/>
          <w:sz w:val="24"/>
          <w:szCs w:val="24"/>
          <w:lang w:val="es-PR"/>
        </w:rPr>
        <w:t xml:space="preserve">. También puede encontrar el enlace directo para descargar el Pliego junto al anuncio en la </w:t>
      </w:r>
      <w:r w:rsidR="00322844" w:rsidRPr="005176C1">
        <w:rPr>
          <w:rFonts w:ascii="Times New Roman" w:hAnsi="Times New Roman" w:cs="Times New Roman"/>
          <w:sz w:val="24"/>
          <w:szCs w:val="24"/>
          <w:lang w:val="es-PR"/>
        </w:rPr>
        <w:t>página</w:t>
      </w:r>
      <w:r w:rsidR="00A73FB1" w:rsidRPr="005176C1">
        <w:rPr>
          <w:rFonts w:ascii="Times New Roman" w:hAnsi="Times New Roman" w:cs="Times New Roman"/>
          <w:sz w:val="24"/>
          <w:szCs w:val="24"/>
          <w:lang w:val="es-PR"/>
        </w:rPr>
        <w:t xml:space="preserve"> del Departamento de Salud. </w:t>
      </w:r>
    </w:p>
    <w:bookmarkEnd w:id="4"/>
    <w:p w14:paraId="13BBDD78" w14:textId="0634C054" w:rsidR="00E16637" w:rsidRPr="005176C1" w:rsidRDefault="004335DE" w:rsidP="00ED41B8">
      <w:pPr>
        <w:spacing w:line="276" w:lineRule="auto"/>
        <w:jc w:val="both"/>
        <w:rPr>
          <w:rFonts w:ascii="Times New Roman" w:hAnsi="Times New Roman" w:cs="Times New Roman"/>
          <w:sz w:val="24"/>
          <w:szCs w:val="24"/>
          <w:lang w:val="es-PR"/>
        </w:rPr>
      </w:pPr>
      <w:r w:rsidRPr="005176C1">
        <w:rPr>
          <w:rFonts w:ascii="Times New Roman" w:hAnsi="Times New Roman" w:cs="Times New Roman"/>
          <w:sz w:val="24"/>
          <w:szCs w:val="24"/>
          <w:lang w:val="es-PR"/>
        </w:rPr>
        <w:t>El p</w:t>
      </w:r>
      <w:r w:rsidR="00E16637" w:rsidRPr="005176C1">
        <w:rPr>
          <w:rFonts w:ascii="Times New Roman" w:hAnsi="Times New Roman" w:cs="Times New Roman"/>
          <w:sz w:val="24"/>
          <w:szCs w:val="24"/>
          <w:lang w:val="es-PR"/>
        </w:rPr>
        <w:t>eriodo de los servicio</w:t>
      </w:r>
      <w:r w:rsidR="00A6721A" w:rsidRPr="005176C1">
        <w:rPr>
          <w:rFonts w:ascii="Times New Roman" w:hAnsi="Times New Roman" w:cs="Times New Roman"/>
          <w:sz w:val="24"/>
          <w:szCs w:val="24"/>
          <w:lang w:val="es-PR"/>
        </w:rPr>
        <w:t>s está s</w:t>
      </w:r>
      <w:r w:rsidR="00E16637" w:rsidRPr="005176C1">
        <w:rPr>
          <w:rFonts w:ascii="Times New Roman" w:hAnsi="Times New Roman" w:cs="Times New Roman"/>
          <w:sz w:val="24"/>
          <w:szCs w:val="24"/>
          <w:lang w:val="es-PR"/>
        </w:rPr>
        <w:t>ujeto a la formalización de contrato entre el DS y Proponente, y a la disponibilidad de fondos.</w:t>
      </w:r>
      <w:r w:rsidRPr="005176C1">
        <w:rPr>
          <w:rFonts w:ascii="Times New Roman" w:hAnsi="Times New Roman" w:cs="Times New Roman"/>
          <w:sz w:val="24"/>
          <w:szCs w:val="24"/>
          <w:lang w:val="es-PR"/>
        </w:rPr>
        <w:t xml:space="preserve"> </w:t>
      </w:r>
    </w:p>
    <w:p w14:paraId="197EFDB1" w14:textId="4D9BEAF0" w:rsidR="00E16637" w:rsidRPr="005176C1" w:rsidRDefault="00E16637" w:rsidP="00ED41B8">
      <w:pPr>
        <w:spacing w:line="276" w:lineRule="auto"/>
        <w:jc w:val="both"/>
        <w:rPr>
          <w:rFonts w:ascii="Times New Roman" w:hAnsi="Times New Roman" w:cs="Times New Roman"/>
          <w:b/>
          <w:sz w:val="24"/>
          <w:szCs w:val="24"/>
          <w:lang w:val="es-PR"/>
        </w:rPr>
      </w:pPr>
      <w:r w:rsidRPr="005176C1">
        <w:rPr>
          <w:rFonts w:ascii="Times New Roman" w:hAnsi="Times New Roman" w:cs="Times New Roman"/>
          <w:sz w:val="24"/>
          <w:szCs w:val="24"/>
          <w:lang w:val="es-PR"/>
        </w:rPr>
        <w:t xml:space="preserve">Para aclarar cualquier duda al respecto, puede enviar un correo electrónico </w:t>
      </w:r>
      <w:r w:rsidR="004F0D15" w:rsidRPr="005176C1">
        <w:rPr>
          <w:rFonts w:ascii="Times New Roman" w:hAnsi="Times New Roman" w:cs="Times New Roman"/>
          <w:sz w:val="24"/>
          <w:szCs w:val="24"/>
          <w:lang w:val="es-PR"/>
        </w:rPr>
        <w:t xml:space="preserve">con sus preguntas </w:t>
      </w:r>
      <w:r w:rsidRPr="005176C1">
        <w:rPr>
          <w:rFonts w:ascii="Times New Roman" w:hAnsi="Times New Roman" w:cs="Times New Roman"/>
          <w:sz w:val="24"/>
          <w:szCs w:val="24"/>
          <w:lang w:val="es-PR"/>
        </w:rPr>
        <w:t>a:</w:t>
      </w:r>
      <w:r w:rsidR="004C0C8C" w:rsidRPr="005176C1">
        <w:rPr>
          <w:rFonts w:ascii="Times New Roman" w:hAnsi="Times New Roman" w:cs="Times New Roman"/>
          <w:sz w:val="24"/>
          <w:szCs w:val="24"/>
          <w:lang w:val="es-PR"/>
        </w:rPr>
        <w:t xml:space="preserve"> </w:t>
      </w:r>
      <w:hyperlink r:id="rId8" w:history="1">
        <w:r w:rsidR="00540897" w:rsidRPr="005176C1">
          <w:rPr>
            <w:rStyle w:val="Hyperlink"/>
            <w:rFonts w:ascii="Times New Roman" w:hAnsi="Times New Roman" w:cs="Times New Roman"/>
            <w:sz w:val="24"/>
            <w:szCs w:val="24"/>
            <w:lang w:val="es-PR"/>
          </w:rPr>
          <w:t>subastas@salud.pr.gov</w:t>
        </w:r>
      </w:hyperlink>
      <w:r w:rsidR="004C0C8C" w:rsidRPr="005176C1">
        <w:rPr>
          <w:rFonts w:ascii="Times New Roman" w:hAnsi="Times New Roman" w:cs="Times New Roman"/>
          <w:sz w:val="24"/>
          <w:szCs w:val="24"/>
          <w:lang w:val="es-PR"/>
        </w:rPr>
        <w:t xml:space="preserve"> </w:t>
      </w:r>
      <w:r w:rsidRPr="005176C1">
        <w:rPr>
          <w:rFonts w:ascii="Times New Roman" w:hAnsi="Times New Roman" w:cs="Times New Roman"/>
          <w:sz w:val="24"/>
          <w:szCs w:val="24"/>
          <w:lang w:val="es-PR"/>
        </w:rPr>
        <w:t>, a más tardar el</w:t>
      </w:r>
      <w:r w:rsidRPr="005176C1">
        <w:rPr>
          <w:rFonts w:ascii="Times New Roman" w:hAnsi="Times New Roman" w:cs="Times New Roman"/>
          <w:b/>
          <w:bCs/>
          <w:sz w:val="24"/>
          <w:szCs w:val="24"/>
          <w:lang w:val="es-PR"/>
        </w:rPr>
        <w:t xml:space="preserve"> </w:t>
      </w:r>
      <w:r w:rsidR="00F77C85">
        <w:rPr>
          <w:rFonts w:ascii="Times New Roman" w:hAnsi="Times New Roman" w:cs="Times New Roman"/>
          <w:b/>
          <w:bCs/>
          <w:sz w:val="24"/>
          <w:szCs w:val="24"/>
          <w:lang w:val="es-PR"/>
        </w:rPr>
        <w:t xml:space="preserve">22 de </w:t>
      </w:r>
      <w:r w:rsidR="00F77C85" w:rsidRPr="005C2A0D">
        <w:rPr>
          <w:rFonts w:ascii="Times New Roman" w:hAnsi="Times New Roman" w:cs="Times New Roman"/>
          <w:b/>
          <w:bCs/>
          <w:sz w:val="24"/>
          <w:szCs w:val="24"/>
          <w:lang w:val="es-PR"/>
        </w:rPr>
        <w:t>junio</w:t>
      </w:r>
      <w:r w:rsidR="0055126E" w:rsidRPr="005C2A0D">
        <w:rPr>
          <w:rFonts w:ascii="Times New Roman" w:hAnsi="Times New Roman" w:cs="Times New Roman"/>
          <w:b/>
          <w:bCs/>
          <w:sz w:val="24"/>
          <w:szCs w:val="24"/>
          <w:lang w:val="es-PR"/>
        </w:rPr>
        <w:t xml:space="preserve"> de 2023</w:t>
      </w:r>
      <w:r w:rsidR="002B5C9B" w:rsidRPr="005C2A0D">
        <w:rPr>
          <w:rFonts w:ascii="Times New Roman" w:hAnsi="Times New Roman" w:cs="Times New Roman"/>
          <w:b/>
          <w:bCs/>
          <w:sz w:val="24"/>
          <w:szCs w:val="24"/>
          <w:lang w:val="es-PR"/>
        </w:rPr>
        <w:t xml:space="preserve">, </w:t>
      </w:r>
      <w:r w:rsidR="005D25BE" w:rsidRPr="005C2A0D">
        <w:rPr>
          <w:rFonts w:ascii="Times New Roman" w:hAnsi="Times New Roman" w:cs="Times New Roman"/>
          <w:b/>
          <w:bCs/>
          <w:sz w:val="24"/>
          <w:szCs w:val="24"/>
          <w:lang w:val="es-PR"/>
        </w:rPr>
        <w:t xml:space="preserve">hasta </w:t>
      </w:r>
      <w:r w:rsidR="00E26486" w:rsidRPr="005C2A0D">
        <w:rPr>
          <w:rFonts w:ascii="Times New Roman" w:hAnsi="Times New Roman" w:cs="Times New Roman"/>
          <w:b/>
          <w:bCs/>
          <w:sz w:val="24"/>
          <w:szCs w:val="24"/>
          <w:lang w:val="es-PR"/>
        </w:rPr>
        <w:t>4</w:t>
      </w:r>
      <w:r w:rsidR="005D25BE" w:rsidRPr="005C2A0D">
        <w:rPr>
          <w:rFonts w:ascii="Times New Roman" w:hAnsi="Times New Roman" w:cs="Times New Roman"/>
          <w:b/>
          <w:bCs/>
          <w:sz w:val="24"/>
          <w:szCs w:val="24"/>
          <w:lang w:val="es-PR"/>
        </w:rPr>
        <w:t>:</w:t>
      </w:r>
      <w:r w:rsidR="00027B87" w:rsidRPr="005C2A0D">
        <w:rPr>
          <w:rFonts w:ascii="Times New Roman" w:hAnsi="Times New Roman" w:cs="Times New Roman"/>
          <w:b/>
          <w:bCs/>
          <w:sz w:val="24"/>
          <w:szCs w:val="24"/>
          <w:lang w:val="es-PR"/>
        </w:rPr>
        <w:t>00 PM</w:t>
      </w:r>
      <w:r w:rsidRPr="005C2A0D">
        <w:rPr>
          <w:rFonts w:ascii="Times New Roman" w:hAnsi="Times New Roman" w:cs="Times New Roman"/>
          <w:b/>
          <w:sz w:val="24"/>
          <w:szCs w:val="24"/>
          <w:lang w:val="es-PR"/>
        </w:rPr>
        <w:t xml:space="preserve"> AST</w:t>
      </w:r>
      <w:r w:rsidRPr="005C2A0D">
        <w:rPr>
          <w:rFonts w:ascii="Times New Roman" w:hAnsi="Times New Roman" w:cs="Times New Roman"/>
          <w:sz w:val="24"/>
          <w:szCs w:val="24"/>
          <w:lang w:val="es-PR"/>
        </w:rPr>
        <w:t>.</w:t>
      </w:r>
      <w:r w:rsidR="00E26486" w:rsidRPr="005C2A0D">
        <w:rPr>
          <w:rFonts w:ascii="Times New Roman" w:hAnsi="Times New Roman" w:cs="Times New Roman"/>
          <w:sz w:val="24"/>
          <w:szCs w:val="24"/>
          <w:lang w:val="es-PR"/>
        </w:rPr>
        <w:t xml:space="preserve"> El Departamento tendrá hasta el </w:t>
      </w:r>
      <w:r w:rsidR="00EF33ED" w:rsidRPr="005C2A0D">
        <w:rPr>
          <w:rFonts w:ascii="Times New Roman" w:hAnsi="Times New Roman" w:cs="Times New Roman"/>
          <w:b/>
          <w:bCs/>
          <w:sz w:val="24"/>
          <w:szCs w:val="24"/>
          <w:lang w:val="es-PR"/>
        </w:rPr>
        <w:t>6</w:t>
      </w:r>
      <w:r w:rsidR="0055126E" w:rsidRPr="005C2A0D">
        <w:rPr>
          <w:rFonts w:ascii="Times New Roman" w:hAnsi="Times New Roman" w:cs="Times New Roman"/>
          <w:b/>
          <w:bCs/>
          <w:sz w:val="24"/>
          <w:szCs w:val="24"/>
          <w:lang w:val="es-PR"/>
        </w:rPr>
        <w:t xml:space="preserve"> de </w:t>
      </w:r>
      <w:r w:rsidR="00F77C85" w:rsidRPr="005C2A0D">
        <w:rPr>
          <w:rFonts w:ascii="Times New Roman" w:hAnsi="Times New Roman" w:cs="Times New Roman"/>
          <w:b/>
          <w:bCs/>
          <w:sz w:val="24"/>
          <w:szCs w:val="24"/>
          <w:lang w:val="es-PR"/>
        </w:rPr>
        <w:t>julio</w:t>
      </w:r>
      <w:r w:rsidR="0055126E" w:rsidRPr="005C2A0D">
        <w:rPr>
          <w:rFonts w:ascii="Times New Roman" w:hAnsi="Times New Roman" w:cs="Times New Roman"/>
          <w:b/>
          <w:bCs/>
          <w:sz w:val="24"/>
          <w:szCs w:val="24"/>
          <w:lang w:val="es-PR"/>
        </w:rPr>
        <w:t xml:space="preserve"> de 2023</w:t>
      </w:r>
      <w:r w:rsidR="00E26486" w:rsidRPr="005C2A0D">
        <w:rPr>
          <w:rFonts w:ascii="Times New Roman" w:hAnsi="Times New Roman" w:cs="Times New Roman"/>
          <w:b/>
          <w:bCs/>
          <w:sz w:val="24"/>
          <w:szCs w:val="24"/>
          <w:lang w:val="es-PR"/>
        </w:rPr>
        <w:t>, hasta las 4:00pm</w:t>
      </w:r>
      <w:r w:rsidR="00E26486" w:rsidRPr="005176C1">
        <w:rPr>
          <w:rFonts w:ascii="Times New Roman" w:hAnsi="Times New Roman" w:cs="Times New Roman"/>
          <w:sz w:val="24"/>
          <w:szCs w:val="24"/>
          <w:lang w:val="es-PR"/>
        </w:rPr>
        <w:t xml:space="preserve"> para contestar cualquier duda o pregunta. </w:t>
      </w:r>
    </w:p>
    <w:p w14:paraId="570713CE" w14:textId="0E0F413C" w:rsidR="00E16637" w:rsidRPr="005176C1" w:rsidRDefault="00E16637" w:rsidP="00ED41B8">
      <w:pPr>
        <w:spacing w:line="276" w:lineRule="auto"/>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 xml:space="preserve">El DS por conducto de su </w:t>
      </w:r>
      <w:r w:rsidR="00921435" w:rsidRPr="005176C1">
        <w:rPr>
          <w:rFonts w:ascii="Times New Roman" w:eastAsia="Times New Roman" w:hAnsi="Times New Roman" w:cs="Times New Roman"/>
          <w:sz w:val="24"/>
          <w:szCs w:val="24"/>
          <w:lang w:val="es-PR"/>
        </w:rPr>
        <w:t>secretario</w:t>
      </w:r>
      <w:r w:rsidRPr="005176C1">
        <w:rPr>
          <w:rFonts w:ascii="Times New Roman" w:eastAsia="Times New Roman" w:hAnsi="Times New Roman" w:cs="Times New Roman"/>
          <w:sz w:val="24"/>
          <w:szCs w:val="24"/>
          <w:lang w:val="es-PR"/>
        </w:rPr>
        <w:t xml:space="preserve"> o mediante el personal designado por éste revisará las soli</w:t>
      </w:r>
      <w:r w:rsidR="00D53C42" w:rsidRPr="005176C1">
        <w:rPr>
          <w:rFonts w:ascii="Times New Roman" w:eastAsia="Times New Roman" w:hAnsi="Times New Roman" w:cs="Times New Roman"/>
          <w:sz w:val="24"/>
          <w:szCs w:val="24"/>
          <w:lang w:val="es-PR"/>
        </w:rPr>
        <w:t>citudes</w:t>
      </w:r>
      <w:r w:rsidRPr="005176C1">
        <w:rPr>
          <w:rFonts w:ascii="Times New Roman" w:eastAsia="Times New Roman" w:hAnsi="Times New Roman" w:cs="Times New Roman"/>
          <w:sz w:val="24"/>
          <w:szCs w:val="24"/>
          <w:lang w:val="es-PR"/>
        </w:rPr>
        <w:t xml:space="preserve"> </w:t>
      </w:r>
      <w:r w:rsidR="00D53C42" w:rsidRPr="005176C1">
        <w:rPr>
          <w:rFonts w:ascii="Times New Roman" w:eastAsia="Times New Roman" w:hAnsi="Times New Roman" w:cs="Times New Roman"/>
          <w:sz w:val="24"/>
          <w:szCs w:val="24"/>
          <w:lang w:val="es-PR"/>
        </w:rPr>
        <w:t xml:space="preserve">recibidas </w:t>
      </w:r>
      <w:r w:rsidRPr="005176C1">
        <w:rPr>
          <w:rFonts w:ascii="Times New Roman" w:eastAsia="Times New Roman" w:hAnsi="Times New Roman" w:cs="Times New Roman"/>
          <w:sz w:val="24"/>
          <w:szCs w:val="24"/>
          <w:lang w:val="es-PR"/>
        </w:rPr>
        <w:t>y determinará si alguna de éstas es susceptible de suscribir un contrato de servicios profesionales con la agencia concernida del Gobierno de Puerto Rico.  </w:t>
      </w:r>
    </w:p>
    <w:p w14:paraId="458F9E7A" w14:textId="60E45368" w:rsidR="00E16637" w:rsidRPr="005176C1" w:rsidRDefault="00E16637" w:rsidP="009B6E8C">
      <w:pPr>
        <w:shd w:val="clear" w:color="auto" w:fill="FFFFFF"/>
        <w:spacing w:after="0" w:line="276" w:lineRule="auto"/>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Toda propuesta vendrá acompañada del Certificado Único de Proveedores (RUP) expedido p</w:t>
      </w:r>
      <w:r w:rsidR="00D6192B" w:rsidRPr="005176C1">
        <w:rPr>
          <w:rFonts w:ascii="Times New Roman" w:eastAsia="Times New Roman" w:hAnsi="Times New Roman" w:cs="Times New Roman"/>
          <w:sz w:val="24"/>
          <w:szCs w:val="24"/>
          <w:lang w:val="es-PR"/>
        </w:rPr>
        <w:t>or</w:t>
      </w:r>
      <w:r w:rsidRPr="005176C1">
        <w:rPr>
          <w:rFonts w:ascii="Times New Roman" w:eastAsia="Times New Roman" w:hAnsi="Times New Roman" w:cs="Times New Roman"/>
          <w:sz w:val="24"/>
          <w:szCs w:val="24"/>
          <w:lang w:val="es-PR"/>
        </w:rPr>
        <w:t xml:space="preserve"> la Administración de Servicios Generales del Gobierno de Puerto Rico (ASG), mediante el cual acredita su inclusión en el Registro Único de Proveedores de Servicios Profesionales, según dispuesto en la Ley Núm. 73-2019, según enmendada, </w:t>
      </w:r>
      <w:r w:rsidR="002A7F66" w:rsidRPr="005176C1">
        <w:rPr>
          <w:rFonts w:ascii="Times New Roman" w:eastAsia="Times New Roman" w:hAnsi="Times New Roman" w:cs="Times New Roman"/>
          <w:sz w:val="24"/>
          <w:szCs w:val="24"/>
          <w:lang w:val="es-PR"/>
        </w:rPr>
        <w:t>*</w:t>
      </w:r>
      <w:r w:rsidRPr="005176C1">
        <w:rPr>
          <w:rFonts w:ascii="Times New Roman" w:eastAsia="Times New Roman" w:hAnsi="Times New Roman" w:cs="Times New Roman"/>
          <w:sz w:val="24"/>
          <w:szCs w:val="24"/>
          <w:lang w:val="es-PR"/>
        </w:rPr>
        <w:t>conocida como "Ley</w:t>
      </w:r>
      <w:r w:rsidR="000D310F" w:rsidRPr="005176C1">
        <w:rPr>
          <w:rFonts w:ascii="Times New Roman" w:eastAsia="Times New Roman" w:hAnsi="Times New Roman" w:cs="Times New Roman"/>
          <w:sz w:val="24"/>
          <w:szCs w:val="24"/>
          <w:lang w:val="es-PR"/>
        </w:rPr>
        <w:t xml:space="preserve"> </w:t>
      </w:r>
      <w:r w:rsidRPr="005176C1">
        <w:rPr>
          <w:rFonts w:ascii="Times New Roman" w:eastAsia="Times New Roman" w:hAnsi="Times New Roman" w:cs="Times New Roman"/>
          <w:sz w:val="24"/>
          <w:szCs w:val="24"/>
          <w:lang w:val="es-PR"/>
        </w:rPr>
        <w:t>de la Administración de Servicios Generales para la Centralización de las Compras del Gobierno de Puerto Rico de 2019".</w:t>
      </w:r>
    </w:p>
    <w:p w14:paraId="0132EFEF" w14:textId="77777777" w:rsidR="006D75D9" w:rsidRPr="005176C1" w:rsidRDefault="006D75D9" w:rsidP="009B6E8C">
      <w:pPr>
        <w:shd w:val="clear" w:color="auto" w:fill="FFFFFF"/>
        <w:spacing w:after="0" w:line="276" w:lineRule="auto"/>
        <w:jc w:val="both"/>
        <w:rPr>
          <w:rFonts w:ascii="Times New Roman" w:eastAsia="Times New Roman" w:hAnsi="Times New Roman" w:cs="Times New Roman"/>
          <w:sz w:val="24"/>
          <w:szCs w:val="24"/>
          <w:lang w:val="es-PR"/>
        </w:rPr>
      </w:pPr>
    </w:p>
    <w:p w14:paraId="1B280675" w14:textId="7B8E61F6" w:rsidR="00E16637" w:rsidRPr="005176C1" w:rsidRDefault="00E16637" w:rsidP="00C545E6">
      <w:pPr>
        <w:spacing w:line="276" w:lineRule="auto"/>
        <w:jc w:val="both"/>
        <w:rPr>
          <w:rFonts w:ascii="Times New Roman" w:hAnsi="Times New Roman" w:cs="Times New Roman"/>
          <w:b/>
          <w:bCs/>
          <w:sz w:val="24"/>
          <w:szCs w:val="24"/>
          <w:lang w:val="es-PR"/>
        </w:rPr>
      </w:pPr>
      <w:bookmarkStart w:id="6" w:name="_Hlk119502541"/>
      <w:r w:rsidRPr="005176C1">
        <w:rPr>
          <w:rFonts w:ascii="Times New Roman" w:hAnsi="Times New Roman" w:cs="Times New Roman"/>
          <w:sz w:val="24"/>
          <w:szCs w:val="24"/>
          <w:lang w:val="es-PR"/>
        </w:rPr>
        <w:t xml:space="preserve">El Proponente deberá </w:t>
      </w:r>
      <w:r w:rsidR="002B5C9B" w:rsidRPr="005176C1">
        <w:rPr>
          <w:rFonts w:ascii="Times New Roman" w:hAnsi="Times New Roman" w:cs="Times New Roman"/>
          <w:sz w:val="24"/>
          <w:szCs w:val="24"/>
          <w:lang w:val="es-PR"/>
        </w:rPr>
        <w:t xml:space="preserve">entregar la propuesta </w:t>
      </w:r>
      <w:r w:rsidRPr="005176C1">
        <w:rPr>
          <w:rFonts w:ascii="Times New Roman" w:hAnsi="Times New Roman" w:cs="Times New Roman"/>
          <w:sz w:val="24"/>
          <w:szCs w:val="24"/>
          <w:lang w:val="es-PR"/>
        </w:rPr>
        <w:t>acompañada de toda la documentación requerida</w:t>
      </w:r>
      <w:r w:rsidR="002B5C9B" w:rsidRPr="005176C1">
        <w:rPr>
          <w:rFonts w:ascii="Times New Roman" w:hAnsi="Times New Roman" w:cs="Times New Roman"/>
          <w:sz w:val="24"/>
          <w:szCs w:val="24"/>
          <w:lang w:val="es-PR"/>
        </w:rPr>
        <w:t xml:space="preserve"> en la Oficina de Subastas ubicada en el Edificio H, segundo piso oficina 223. </w:t>
      </w:r>
      <w:r w:rsidR="002B5C9B" w:rsidRPr="005176C1">
        <w:rPr>
          <w:rFonts w:ascii="Times New Roman" w:hAnsi="Times New Roman" w:cs="Times New Roman"/>
          <w:b/>
          <w:bCs/>
          <w:sz w:val="24"/>
          <w:szCs w:val="24"/>
          <w:lang w:val="es-PR"/>
        </w:rPr>
        <w:t>Deberá entrega</w:t>
      </w:r>
      <w:r w:rsidR="002B5C9B" w:rsidRPr="005176C1">
        <w:rPr>
          <w:rFonts w:ascii="Times New Roman" w:hAnsi="Times New Roman" w:cs="Times New Roman"/>
          <w:sz w:val="24"/>
          <w:szCs w:val="24"/>
          <w:lang w:val="es-PR"/>
        </w:rPr>
        <w:t xml:space="preserve"> </w:t>
      </w:r>
      <w:r w:rsidR="002B5C9B" w:rsidRPr="005176C1">
        <w:rPr>
          <w:rFonts w:ascii="Times New Roman" w:hAnsi="Times New Roman" w:cs="Times New Roman"/>
          <w:b/>
          <w:bCs/>
          <w:sz w:val="24"/>
          <w:szCs w:val="24"/>
          <w:lang w:val="es-PR"/>
        </w:rPr>
        <w:t>1 original, 2 copias y una copia digital en un USB (form</w:t>
      </w:r>
      <w:r w:rsidRPr="005176C1">
        <w:rPr>
          <w:rFonts w:ascii="Times New Roman" w:hAnsi="Times New Roman" w:cs="Times New Roman"/>
          <w:b/>
          <w:bCs/>
          <w:sz w:val="24"/>
          <w:szCs w:val="24"/>
          <w:lang w:val="es-PR"/>
        </w:rPr>
        <w:t xml:space="preserve">ato PDF), en o antes del </w:t>
      </w:r>
      <w:r w:rsidR="00EF33ED" w:rsidRPr="005C2A0D">
        <w:rPr>
          <w:rFonts w:ascii="Times New Roman" w:hAnsi="Times New Roman" w:cs="Times New Roman"/>
          <w:b/>
          <w:bCs/>
          <w:sz w:val="24"/>
          <w:szCs w:val="24"/>
          <w:lang w:val="es-PR"/>
        </w:rPr>
        <w:t>2</w:t>
      </w:r>
      <w:r w:rsidR="005C2A0D" w:rsidRPr="005C2A0D">
        <w:rPr>
          <w:rFonts w:ascii="Times New Roman" w:hAnsi="Times New Roman" w:cs="Times New Roman"/>
          <w:b/>
          <w:bCs/>
          <w:sz w:val="24"/>
          <w:szCs w:val="24"/>
          <w:lang w:val="es-PR"/>
        </w:rPr>
        <w:t>0</w:t>
      </w:r>
      <w:r w:rsidR="0055126E" w:rsidRPr="005C2A0D">
        <w:rPr>
          <w:rFonts w:ascii="Times New Roman" w:hAnsi="Times New Roman" w:cs="Times New Roman"/>
          <w:b/>
          <w:bCs/>
          <w:sz w:val="24"/>
          <w:szCs w:val="24"/>
          <w:lang w:val="es-PR"/>
        </w:rPr>
        <w:t xml:space="preserve"> de ju</w:t>
      </w:r>
      <w:r w:rsidR="005C2A0D" w:rsidRPr="005C2A0D">
        <w:rPr>
          <w:rFonts w:ascii="Times New Roman" w:hAnsi="Times New Roman" w:cs="Times New Roman"/>
          <w:b/>
          <w:bCs/>
          <w:sz w:val="24"/>
          <w:szCs w:val="24"/>
          <w:lang w:val="es-PR"/>
        </w:rPr>
        <w:t>l</w:t>
      </w:r>
      <w:r w:rsidR="0055126E" w:rsidRPr="005C2A0D">
        <w:rPr>
          <w:rFonts w:ascii="Times New Roman" w:hAnsi="Times New Roman" w:cs="Times New Roman"/>
          <w:b/>
          <w:bCs/>
          <w:sz w:val="24"/>
          <w:szCs w:val="24"/>
          <w:lang w:val="es-PR"/>
        </w:rPr>
        <w:t xml:space="preserve">io </w:t>
      </w:r>
      <w:r w:rsidR="002B5C9B" w:rsidRPr="005C2A0D">
        <w:rPr>
          <w:rFonts w:ascii="Times New Roman" w:hAnsi="Times New Roman" w:cs="Times New Roman"/>
          <w:b/>
          <w:bCs/>
          <w:sz w:val="24"/>
          <w:szCs w:val="24"/>
          <w:lang w:val="es-PR"/>
        </w:rPr>
        <w:t>de 202</w:t>
      </w:r>
      <w:r w:rsidR="0055126E" w:rsidRPr="005C2A0D">
        <w:rPr>
          <w:rFonts w:ascii="Times New Roman" w:hAnsi="Times New Roman" w:cs="Times New Roman"/>
          <w:b/>
          <w:bCs/>
          <w:sz w:val="24"/>
          <w:szCs w:val="24"/>
          <w:lang w:val="es-PR"/>
        </w:rPr>
        <w:t>3</w:t>
      </w:r>
      <w:r w:rsidR="002B5C9B" w:rsidRPr="005C2A0D">
        <w:rPr>
          <w:rFonts w:ascii="Times New Roman" w:hAnsi="Times New Roman" w:cs="Times New Roman"/>
          <w:b/>
          <w:bCs/>
          <w:sz w:val="24"/>
          <w:szCs w:val="24"/>
          <w:lang w:val="es-PR"/>
        </w:rPr>
        <w:t xml:space="preserve">, hasta las </w:t>
      </w:r>
      <w:r w:rsidR="00E437A7" w:rsidRPr="005C2A0D">
        <w:rPr>
          <w:rFonts w:ascii="Times New Roman" w:hAnsi="Times New Roman" w:cs="Times New Roman"/>
          <w:b/>
          <w:bCs/>
          <w:sz w:val="24"/>
          <w:szCs w:val="24"/>
          <w:lang w:val="es-PR"/>
        </w:rPr>
        <w:t>12</w:t>
      </w:r>
      <w:r w:rsidR="002B5C9B" w:rsidRPr="005C2A0D">
        <w:rPr>
          <w:rFonts w:ascii="Times New Roman" w:hAnsi="Times New Roman" w:cs="Times New Roman"/>
          <w:b/>
          <w:bCs/>
          <w:sz w:val="24"/>
          <w:szCs w:val="24"/>
          <w:lang w:val="es-PR"/>
        </w:rPr>
        <w:t>:00 PM.</w:t>
      </w:r>
      <w:r w:rsidR="0055126E" w:rsidRPr="005C2A0D">
        <w:rPr>
          <w:rFonts w:ascii="Times New Roman" w:hAnsi="Times New Roman" w:cs="Times New Roman"/>
          <w:b/>
          <w:bCs/>
          <w:sz w:val="24"/>
          <w:szCs w:val="24"/>
          <w:lang w:val="es-PR"/>
        </w:rPr>
        <w:t xml:space="preserve"> La apertura </w:t>
      </w:r>
      <w:r w:rsidR="00904624" w:rsidRPr="005C2A0D">
        <w:rPr>
          <w:rFonts w:ascii="Times New Roman" w:hAnsi="Times New Roman" w:cs="Times New Roman"/>
          <w:b/>
          <w:bCs/>
          <w:sz w:val="24"/>
          <w:szCs w:val="24"/>
          <w:lang w:val="es-PR"/>
        </w:rPr>
        <w:t xml:space="preserve">de esta subasta </w:t>
      </w:r>
      <w:r w:rsidR="005C2A0D" w:rsidRPr="005C2A0D">
        <w:rPr>
          <w:rFonts w:ascii="Times New Roman" w:hAnsi="Times New Roman" w:cs="Times New Roman"/>
          <w:b/>
          <w:bCs/>
          <w:sz w:val="24"/>
          <w:szCs w:val="24"/>
          <w:lang w:val="es-PR"/>
        </w:rPr>
        <w:t>está</w:t>
      </w:r>
      <w:r w:rsidR="00904624" w:rsidRPr="005C2A0D">
        <w:rPr>
          <w:rFonts w:ascii="Times New Roman" w:hAnsi="Times New Roman" w:cs="Times New Roman"/>
          <w:b/>
          <w:bCs/>
          <w:sz w:val="24"/>
          <w:szCs w:val="24"/>
          <w:lang w:val="es-PR"/>
        </w:rPr>
        <w:t xml:space="preserve"> pautada para el </w:t>
      </w:r>
      <w:r w:rsidR="00EF33ED" w:rsidRPr="005C2A0D">
        <w:rPr>
          <w:rFonts w:ascii="Times New Roman" w:hAnsi="Times New Roman" w:cs="Times New Roman"/>
          <w:b/>
          <w:bCs/>
          <w:sz w:val="24"/>
          <w:szCs w:val="24"/>
          <w:lang w:val="es-PR"/>
        </w:rPr>
        <w:t>2</w:t>
      </w:r>
      <w:r w:rsidR="005C2A0D" w:rsidRPr="005C2A0D">
        <w:rPr>
          <w:rFonts w:ascii="Times New Roman" w:hAnsi="Times New Roman" w:cs="Times New Roman"/>
          <w:b/>
          <w:bCs/>
          <w:sz w:val="24"/>
          <w:szCs w:val="24"/>
          <w:lang w:val="es-PR"/>
        </w:rPr>
        <w:t>0</w:t>
      </w:r>
      <w:r w:rsidR="00904624" w:rsidRPr="005C2A0D">
        <w:rPr>
          <w:rFonts w:ascii="Times New Roman" w:hAnsi="Times New Roman" w:cs="Times New Roman"/>
          <w:b/>
          <w:bCs/>
          <w:sz w:val="24"/>
          <w:szCs w:val="24"/>
          <w:lang w:val="es-PR"/>
        </w:rPr>
        <w:t xml:space="preserve"> de ju</w:t>
      </w:r>
      <w:r w:rsidR="005C2A0D" w:rsidRPr="005C2A0D">
        <w:rPr>
          <w:rFonts w:ascii="Times New Roman" w:hAnsi="Times New Roman" w:cs="Times New Roman"/>
          <w:b/>
          <w:bCs/>
          <w:sz w:val="24"/>
          <w:szCs w:val="24"/>
          <w:lang w:val="es-PR"/>
        </w:rPr>
        <w:t>l</w:t>
      </w:r>
      <w:r w:rsidR="00904624" w:rsidRPr="005C2A0D">
        <w:rPr>
          <w:rFonts w:ascii="Times New Roman" w:hAnsi="Times New Roman" w:cs="Times New Roman"/>
          <w:b/>
          <w:bCs/>
          <w:sz w:val="24"/>
          <w:szCs w:val="24"/>
          <w:lang w:val="es-PR"/>
        </w:rPr>
        <w:t xml:space="preserve">io de 2023, a las 2:00pm </w:t>
      </w:r>
      <w:r w:rsidR="00DC732E" w:rsidRPr="005C2A0D">
        <w:rPr>
          <w:rFonts w:ascii="Times New Roman" w:hAnsi="Times New Roman" w:cs="Times New Roman"/>
          <w:b/>
          <w:bCs/>
          <w:sz w:val="24"/>
          <w:szCs w:val="24"/>
          <w:lang w:val="es-PR"/>
        </w:rPr>
        <w:t>Vía</w:t>
      </w:r>
      <w:r w:rsidR="000C3D74" w:rsidRPr="005C2A0D">
        <w:rPr>
          <w:rFonts w:ascii="Times New Roman" w:hAnsi="Times New Roman" w:cs="Times New Roman"/>
          <w:b/>
          <w:bCs/>
          <w:sz w:val="24"/>
          <w:szCs w:val="24"/>
          <w:lang w:val="es-PR"/>
        </w:rPr>
        <w:t xml:space="preserve"> Microsoft Teams</w:t>
      </w:r>
      <w:r w:rsidR="00DC732E" w:rsidRPr="005C2A0D">
        <w:rPr>
          <w:rFonts w:ascii="Times New Roman" w:hAnsi="Times New Roman" w:cs="Times New Roman"/>
          <w:b/>
          <w:bCs/>
          <w:sz w:val="24"/>
          <w:szCs w:val="24"/>
          <w:lang w:val="es-PR"/>
        </w:rPr>
        <w:t>.</w:t>
      </w:r>
    </w:p>
    <w:bookmarkEnd w:id="6"/>
    <w:p w14:paraId="4DE6D008" w14:textId="283AF92E" w:rsidR="00E16637" w:rsidRPr="005176C1" w:rsidRDefault="00E16637" w:rsidP="0073442D">
      <w:pPr>
        <w:shd w:val="clear" w:color="auto" w:fill="FFFFFF"/>
        <w:spacing w:after="150"/>
        <w:jc w:val="both"/>
        <w:rPr>
          <w:rFonts w:ascii="Times New Roman" w:eastAsia="Times New Roman" w:hAnsi="Times New Roman" w:cs="Times New Roman"/>
          <w:b/>
          <w:bCs/>
          <w:sz w:val="24"/>
          <w:szCs w:val="24"/>
          <w:lang w:val="es-PR"/>
        </w:rPr>
      </w:pPr>
      <w:r w:rsidRPr="005176C1">
        <w:rPr>
          <w:rFonts w:ascii="Times New Roman" w:eastAsia="Times New Roman" w:hAnsi="Times New Roman" w:cs="Times New Roman"/>
          <w:sz w:val="24"/>
          <w:szCs w:val="24"/>
          <w:lang w:val="es-PR"/>
        </w:rPr>
        <w:t>La selección del potencial contratista se notificará por correo electrónico</w:t>
      </w:r>
      <w:r w:rsidR="002B5C9B" w:rsidRPr="005176C1">
        <w:rPr>
          <w:rFonts w:ascii="Times New Roman" w:eastAsia="Times New Roman" w:hAnsi="Times New Roman" w:cs="Times New Roman"/>
          <w:sz w:val="24"/>
          <w:szCs w:val="24"/>
          <w:lang w:val="es-PR"/>
        </w:rPr>
        <w:t>.</w:t>
      </w:r>
      <w:r w:rsidRPr="005176C1">
        <w:rPr>
          <w:rFonts w:ascii="Times New Roman" w:eastAsia="Times New Roman" w:hAnsi="Times New Roman" w:cs="Times New Roman"/>
          <w:sz w:val="24"/>
          <w:szCs w:val="24"/>
          <w:lang w:val="es-PR"/>
        </w:rPr>
        <w:t xml:space="preserve"> </w:t>
      </w:r>
    </w:p>
    <w:p w14:paraId="1F8E1E71" w14:textId="7EEA4613" w:rsidR="00E16637" w:rsidRPr="005176C1" w:rsidRDefault="00E16637" w:rsidP="00E16637">
      <w:pPr>
        <w:shd w:val="clear" w:color="auto" w:fill="FFFFFF"/>
        <w:spacing w:after="150"/>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 xml:space="preserve">Mediante la presentación de una </w:t>
      </w:r>
      <w:r w:rsidR="00C04B39">
        <w:rPr>
          <w:rFonts w:ascii="Times New Roman" w:eastAsia="Times New Roman" w:hAnsi="Times New Roman" w:cs="Times New Roman"/>
          <w:sz w:val="24"/>
          <w:szCs w:val="24"/>
          <w:lang w:val="es-PR"/>
        </w:rPr>
        <w:t>re</w:t>
      </w:r>
      <w:r w:rsidRPr="005176C1">
        <w:rPr>
          <w:rFonts w:ascii="Times New Roman" w:eastAsia="Times New Roman" w:hAnsi="Times New Roman" w:cs="Times New Roman"/>
          <w:sz w:val="24"/>
          <w:szCs w:val="24"/>
          <w:lang w:val="es-PR"/>
        </w:rPr>
        <w:t>solución de conformidad con el presente aviso, el proponente reconoce que:</w:t>
      </w:r>
    </w:p>
    <w:p w14:paraId="3AF36BED" w14:textId="1A6FC0C2" w:rsidR="00E16637" w:rsidRPr="005176C1" w:rsidRDefault="00E16637" w:rsidP="00E16637">
      <w:pPr>
        <w:shd w:val="clear" w:color="auto" w:fill="FFFFFF"/>
        <w:spacing w:after="150"/>
        <w:ind w:firstLine="360"/>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 xml:space="preserve">1.   Toda la información sometida es cierta y podrá solicitarse la verificación de </w:t>
      </w:r>
      <w:r w:rsidR="002B5C9B" w:rsidRPr="005176C1">
        <w:rPr>
          <w:rFonts w:ascii="Times New Roman" w:eastAsia="Times New Roman" w:hAnsi="Times New Roman" w:cs="Times New Roman"/>
          <w:sz w:val="24"/>
          <w:szCs w:val="24"/>
          <w:lang w:val="es-PR"/>
        </w:rPr>
        <w:t>esta.</w:t>
      </w:r>
    </w:p>
    <w:p w14:paraId="77A3B669" w14:textId="77777777" w:rsidR="00830F63" w:rsidRDefault="00E16637" w:rsidP="00680A63">
      <w:pPr>
        <w:shd w:val="clear" w:color="auto" w:fill="FFFFFF"/>
        <w:spacing w:before="100" w:beforeAutospacing="1" w:after="100" w:afterAutospacing="1"/>
        <w:ind w:left="360"/>
        <w:jc w:val="both"/>
        <w:rPr>
          <w:rFonts w:ascii="Times New Roman" w:eastAsia="Times New Roman" w:hAnsi="Times New Roman" w:cs="Times New Roman"/>
          <w:sz w:val="24"/>
          <w:szCs w:val="24"/>
          <w:lang w:val="es-PR"/>
        </w:rPr>
      </w:pPr>
      <w:r w:rsidRPr="005176C1">
        <w:rPr>
          <w:rFonts w:ascii="Times New Roman" w:eastAsia="Times New Roman" w:hAnsi="Times New Roman" w:cs="Times New Roman"/>
          <w:sz w:val="24"/>
          <w:szCs w:val="24"/>
          <w:lang w:val="es-PR"/>
        </w:rPr>
        <w:t>2.   De la propuesta contener cualquier información falsa o incorrecta será descartada de inmediato.</w:t>
      </w:r>
    </w:p>
    <w:p w14:paraId="60414FB1" w14:textId="273CEEBF" w:rsidR="00E16637" w:rsidRPr="005176C1" w:rsidRDefault="00E16637" w:rsidP="00830F63">
      <w:pPr>
        <w:shd w:val="clear" w:color="auto" w:fill="FFFFFF"/>
        <w:spacing w:before="100" w:beforeAutospacing="1" w:after="100" w:afterAutospacing="1"/>
        <w:ind w:left="360"/>
        <w:jc w:val="both"/>
        <w:rPr>
          <w:rFonts w:ascii="Times New Roman" w:hAnsi="Times New Roman" w:cs="Times New Roman"/>
          <w:sz w:val="24"/>
          <w:szCs w:val="24"/>
          <w:lang w:val="es-PR"/>
        </w:rPr>
      </w:pPr>
      <w:r w:rsidRPr="005176C1">
        <w:rPr>
          <w:rFonts w:ascii="Times New Roman" w:eastAsia="Times New Roman" w:hAnsi="Times New Roman" w:cs="Times New Roman"/>
          <w:sz w:val="24"/>
          <w:szCs w:val="24"/>
          <w:lang w:val="es-PR"/>
        </w:rPr>
        <w:t xml:space="preserve">3.   </w:t>
      </w:r>
      <w:r w:rsidRPr="005176C1">
        <w:rPr>
          <w:rFonts w:ascii="Times New Roman" w:hAnsi="Times New Roman" w:cs="Times New Roman"/>
          <w:sz w:val="24"/>
          <w:szCs w:val="24"/>
          <w:lang w:val="es-PR"/>
        </w:rPr>
        <w:t>A su entera discreción, el DS o su designado podrá comunicarse con los individuos y/o empresas que sometan soluciones para aclarar cualquier duda o coordinar una entrevista y presentación presencial o virtual, sin que se requiera la presencia de los otros proponentes.</w:t>
      </w:r>
    </w:p>
    <w:p w14:paraId="25F3BBF7" w14:textId="0653F000" w:rsidR="00E16637" w:rsidRPr="005176C1" w:rsidRDefault="00573E0C" w:rsidP="00830F63">
      <w:pPr>
        <w:shd w:val="clear" w:color="auto" w:fill="FFFFFF"/>
        <w:spacing w:before="100" w:beforeAutospacing="1" w:after="100" w:afterAutospacing="1"/>
        <w:ind w:left="360"/>
        <w:jc w:val="both"/>
        <w:rPr>
          <w:rFonts w:ascii="Times New Roman" w:hAnsi="Times New Roman" w:cs="Times New Roman"/>
          <w:sz w:val="24"/>
          <w:szCs w:val="24"/>
          <w:lang w:val="es-PR"/>
        </w:rPr>
      </w:pPr>
      <w:r w:rsidRPr="005176C1">
        <w:rPr>
          <w:rFonts w:ascii="Times New Roman" w:eastAsia="Times New Roman" w:hAnsi="Times New Roman" w:cs="Times New Roman"/>
          <w:sz w:val="24"/>
          <w:szCs w:val="24"/>
          <w:lang w:val="es-PR"/>
        </w:rPr>
        <w:t>4</w:t>
      </w:r>
      <w:r w:rsidR="00E16637" w:rsidRPr="005176C1">
        <w:rPr>
          <w:rFonts w:ascii="Times New Roman" w:eastAsia="Times New Roman" w:hAnsi="Times New Roman" w:cs="Times New Roman"/>
          <w:sz w:val="24"/>
          <w:szCs w:val="24"/>
          <w:lang w:val="es-PR"/>
        </w:rPr>
        <w:t xml:space="preserve">.   </w:t>
      </w:r>
      <w:r w:rsidR="00E16637" w:rsidRPr="005176C1">
        <w:rPr>
          <w:rFonts w:ascii="Times New Roman" w:hAnsi="Times New Roman" w:cs="Times New Roman"/>
          <w:sz w:val="24"/>
          <w:szCs w:val="24"/>
          <w:lang w:val="es-PR"/>
        </w:rPr>
        <w:t xml:space="preserve">El presente aviso tiene el fin de difundir que el Gobierno de Puerto Rico tiene una necesidad de servicio que potencialmente redundará en una contratación de servicios profesionales.  </w:t>
      </w:r>
    </w:p>
    <w:p w14:paraId="7F290B5F" w14:textId="5A581E7B" w:rsidR="00E16637" w:rsidRPr="005176C1" w:rsidRDefault="00573E0C" w:rsidP="00E16637">
      <w:pPr>
        <w:shd w:val="clear" w:color="auto" w:fill="FFFFFF"/>
        <w:spacing w:before="100" w:beforeAutospacing="1" w:after="100" w:afterAutospacing="1"/>
        <w:ind w:left="360"/>
        <w:jc w:val="both"/>
        <w:rPr>
          <w:rFonts w:ascii="Times New Roman" w:eastAsia="Times New Roman" w:hAnsi="Times New Roman" w:cs="Times New Roman"/>
          <w:sz w:val="24"/>
          <w:szCs w:val="24"/>
          <w:lang w:val="es-PR"/>
        </w:rPr>
      </w:pPr>
      <w:r w:rsidRPr="005176C1">
        <w:rPr>
          <w:rFonts w:ascii="Times New Roman" w:hAnsi="Times New Roman" w:cs="Times New Roman"/>
          <w:sz w:val="24"/>
          <w:szCs w:val="24"/>
          <w:lang w:val="es-PR"/>
        </w:rPr>
        <w:t>5</w:t>
      </w:r>
      <w:r w:rsidR="00E16637" w:rsidRPr="005176C1">
        <w:rPr>
          <w:rFonts w:ascii="Times New Roman" w:hAnsi="Times New Roman" w:cs="Times New Roman"/>
          <w:sz w:val="24"/>
          <w:szCs w:val="24"/>
          <w:lang w:val="es-PR"/>
        </w:rPr>
        <w:t>.   Como consecuencia del presente proceso no se genera ningún tipo de derecho que redunde en obligar al Gobierno de Puerto Rico a suscribir un contrato de servicios profesionales.</w:t>
      </w:r>
    </w:p>
    <w:p w14:paraId="795BE9CC" w14:textId="016B02B1" w:rsidR="00E16637" w:rsidRPr="005176C1" w:rsidRDefault="00573E0C" w:rsidP="00E16637">
      <w:pPr>
        <w:shd w:val="clear" w:color="auto" w:fill="FFFFFF"/>
        <w:spacing w:before="100" w:beforeAutospacing="1" w:after="100" w:afterAutospacing="1"/>
        <w:ind w:left="360"/>
        <w:jc w:val="both"/>
        <w:rPr>
          <w:rFonts w:ascii="Times New Roman" w:hAnsi="Times New Roman" w:cs="Times New Roman"/>
          <w:sz w:val="24"/>
          <w:szCs w:val="24"/>
          <w:lang w:val="es-PR"/>
        </w:rPr>
      </w:pPr>
      <w:r w:rsidRPr="005176C1">
        <w:rPr>
          <w:rFonts w:ascii="Times New Roman" w:eastAsia="Times New Roman" w:hAnsi="Times New Roman" w:cs="Times New Roman"/>
          <w:sz w:val="24"/>
          <w:szCs w:val="24"/>
          <w:lang w:val="es-PR"/>
        </w:rPr>
        <w:t>6</w:t>
      </w:r>
      <w:r w:rsidR="00E16637" w:rsidRPr="005176C1">
        <w:rPr>
          <w:rFonts w:ascii="Times New Roman" w:eastAsia="Times New Roman" w:hAnsi="Times New Roman" w:cs="Times New Roman"/>
          <w:sz w:val="24"/>
          <w:szCs w:val="24"/>
          <w:lang w:val="es-PR"/>
        </w:rPr>
        <w:t xml:space="preserve">.   </w:t>
      </w:r>
      <w:r w:rsidR="00E16637" w:rsidRPr="005176C1">
        <w:rPr>
          <w:rFonts w:ascii="Times New Roman" w:hAnsi="Times New Roman" w:cs="Times New Roman"/>
          <w:sz w:val="24"/>
          <w:szCs w:val="24"/>
          <w:lang w:val="es-PR"/>
        </w:rPr>
        <w:t>Tiene la facultad de obligarse y cumplir con todos los parámetros y exigencia aplicables a la contratación gubernamental de servicios profesionales.</w:t>
      </w:r>
    </w:p>
    <w:p w14:paraId="7C85A22A" w14:textId="77777777" w:rsidR="00241256" w:rsidRPr="005176C1" w:rsidRDefault="00573E0C" w:rsidP="00E16637">
      <w:pPr>
        <w:shd w:val="clear" w:color="auto" w:fill="FFFFFF"/>
        <w:spacing w:before="100" w:beforeAutospacing="1" w:after="100" w:afterAutospacing="1"/>
        <w:ind w:left="360"/>
        <w:jc w:val="both"/>
        <w:rPr>
          <w:rFonts w:ascii="Times New Roman" w:hAnsi="Times New Roman" w:cs="Times New Roman"/>
          <w:sz w:val="24"/>
          <w:szCs w:val="24"/>
          <w:lang w:val="es-PR"/>
        </w:rPr>
      </w:pPr>
      <w:r w:rsidRPr="005176C1">
        <w:rPr>
          <w:rFonts w:ascii="Times New Roman" w:hAnsi="Times New Roman" w:cs="Times New Roman"/>
          <w:sz w:val="24"/>
          <w:szCs w:val="24"/>
          <w:lang w:val="es-PR"/>
        </w:rPr>
        <w:t>7</w:t>
      </w:r>
      <w:r w:rsidR="00E16637" w:rsidRPr="005176C1">
        <w:rPr>
          <w:rFonts w:ascii="Times New Roman" w:hAnsi="Times New Roman" w:cs="Times New Roman"/>
          <w:sz w:val="24"/>
          <w:szCs w:val="24"/>
          <w:lang w:val="es-PR"/>
        </w:rPr>
        <w:t xml:space="preserve">.  </w:t>
      </w:r>
      <w:r w:rsidR="00A64A25" w:rsidRPr="005176C1">
        <w:rPr>
          <w:rFonts w:ascii="Times New Roman" w:hAnsi="Times New Roman" w:cs="Times New Roman"/>
          <w:sz w:val="24"/>
          <w:szCs w:val="24"/>
          <w:lang w:val="es-PR"/>
        </w:rPr>
        <w:t xml:space="preserve"> </w:t>
      </w:r>
      <w:r w:rsidR="00E16637" w:rsidRPr="005176C1">
        <w:rPr>
          <w:rFonts w:ascii="Times New Roman" w:hAnsi="Times New Roman" w:cs="Times New Roman"/>
          <w:sz w:val="24"/>
          <w:szCs w:val="24"/>
          <w:lang w:val="es-PR"/>
        </w:rPr>
        <w:t xml:space="preserve"> Como parte de la consideración de la sol</w:t>
      </w:r>
      <w:r w:rsidR="00824F44" w:rsidRPr="005176C1">
        <w:rPr>
          <w:rFonts w:ascii="Times New Roman" w:hAnsi="Times New Roman" w:cs="Times New Roman"/>
          <w:sz w:val="24"/>
          <w:szCs w:val="24"/>
          <w:lang w:val="es-PR"/>
        </w:rPr>
        <w:t>icitud de</w:t>
      </w:r>
      <w:r w:rsidR="00E16637" w:rsidRPr="005176C1">
        <w:rPr>
          <w:rFonts w:ascii="Times New Roman" w:hAnsi="Times New Roman" w:cs="Times New Roman"/>
          <w:sz w:val="24"/>
          <w:szCs w:val="24"/>
          <w:lang w:val="es-PR"/>
        </w:rPr>
        <w:t xml:space="preserve"> propuesta, se podría requerir la firma de un acuerdo de no divulgación.</w:t>
      </w:r>
    </w:p>
    <w:p w14:paraId="25C5EA5C" w14:textId="77777777" w:rsidR="00C12A2C" w:rsidRPr="00D26651" w:rsidRDefault="00C12A2C" w:rsidP="001446E5">
      <w:pPr>
        <w:shd w:val="clear" w:color="auto" w:fill="FFFFFF"/>
        <w:spacing w:before="100" w:beforeAutospacing="1" w:after="100" w:afterAutospacing="1"/>
        <w:jc w:val="center"/>
        <w:rPr>
          <w:rFonts w:ascii="Arial" w:hAnsi="Arial" w:cs="Arial"/>
          <w:b/>
          <w:bCs/>
          <w:sz w:val="24"/>
          <w:szCs w:val="24"/>
          <w:u w:val="single"/>
          <w:lang w:val="es-419"/>
        </w:rPr>
      </w:pPr>
    </w:p>
    <w:p w14:paraId="3EC76A71" w14:textId="77777777" w:rsidR="00C12A2C" w:rsidRPr="00D26651" w:rsidRDefault="00C12A2C" w:rsidP="001446E5">
      <w:pPr>
        <w:shd w:val="clear" w:color="auto" w:fill="FFFFFF"/>
        <w:spacing w:before="100" w:beforeAutospacing="1" w:after="100" w:afterAutospacing="1"/>
        <w:jc w:val="center"/>
        <w:rPr>
          <w:rFonts w:ascii="Arial" w:hAnsi="Arial" w:cs="Arial"/>
          <w:b/>
          <w:bCs/>
          <w:sz w:val="24"/>
          <w:szCs w:val="24"/>
          <w:u w:val="single"/>
          <w:lang w:val="es-419"/>
        </w:rPr>
      </w:pPr>
    </w:p>
    <w:p w14:paraId="7A98FD97" w14:textId="77777777" w:rsidR="00C12A2C" w:rsidRPr="00D26651" w:rsidRDefault="00C12A2C" w:rsidP="001446E5">
      <w:pPr>
        <w:shd w:val="clear" w:color="auto" w:fill="FFFFFF"/>
        <w:spacing w:before="100" w:beforeAutospacing="1" w:after="100" w:afterAutospacing="1"/>
        <w:jc w:val="center"/>
        <w:rPr>
          <w:rFonts w:ascii="Arial" w:hAnsi="Arial" w:cs="Arial"/>
          <w:b/>
          <w:bCs/>
          <w:sz w:val="24"/>
          <w:szCs w:val="24"/>
          <w:u w:val="single"/>
          <w:lang w:val="es-419"/>
        </w:rPr>
      </w:pPr>
    </w:p>
    <w:p w14:paraId="630343D2" w14:textId="644E2A9E" w:rsidR="00C545E6" w:rsidRPr="00C12A2C" w:rsidRDefault="001446E5" w:rsidP="001446E5">
      <w:pPr>
        <w:shd w:val="clear" w:color="auto" w:fill="FFFFFF"/>
        <w:spacing w:before="100" w:beforeAutospacing="1" w:after="100" w:afterAutospacing="1"/>
        <w:jc w:val="center"/>
        <w:rPr>
          <w:rFonts w:ascii="Times New Roman" w:hAnsi="Times New Roman" w:cs="Times New Roman"/>
          <w:sz w:val="24"/>
          <w:szCs w:val="24"/>
          <w:u w:val="single"/>
          <w:lang w:val="es-PR"/>
        </w:rPr>
      </w:pPr>
      <w:r w:rsidRPr="00C12A2C">
        <w:rPr>
          <w:rFonts w:ascii="Times New Roman" w:hAnsi="Times New Roman" w:cs="Times New Roman"/>
          <w:b/>
          <w:bCs/>
          <w:sz w:val="24"/>
          <w:szCs w:val="24"/>
          <w:u w:val="single"/>
        </w:rPr>
        <w:t xml:space="preserve">Calendario </w:t>
      </w:r>
      <w:r w:rsidR="005E6658" w:rsidRPr="00C12A2C">
        <w:rPr>
          <w:rFonts w:ascii="Times New Roman" w:hAnsi="Times New Roman" w:cs="Times New Roman"/>
          <w:b/>
          <w:bCs/>
          <w:sz w:val="24"/>
          <w:szCs w:val="24"/>
          <w:u w:val="single"/>
        </w:rPr>
        <w:t>e</w:t>
      </w:r>
      <w:r w:rsidRPr="00C12A2C">
        <w:rPr>
          <w:rFonts w:ascii="Times New Roman" w:hAnsi="Times New Roman" w:cs="Times New Roman"/>
          <w:b/>
          <w:bCs/>
          <w:sz w:val="24"/>
          <w:szCs w:val="24"/>
          <w:u w:val="single"/>
        </w:rPr>
        <w:t xml:space="preserve"> Información </w:t>
      </w:r>
    </w:p>
    <w:tbl>
      <w:tblPr>
        <w:tblStyle w:val="TableGrid"/>
        <w:tblW w:w="0" w:type="auto"/>
        <w:jc w:val="center"/>
        <w:tblLook w:val="04A0" w:firstRow="1" w:lastRow="0" w:firstColumn="1" w:lastColumn="0" w:noHBand="0" w:noVBand="1"/>
      </w:tblPr>
      <w:tblGrid>
        <w:gridCol w:w="4453"/>
        <w:gridCol w:w="4453"/>
      </w:tblGrid>
      <w:tr w:rsidR="00A64A25" w:rsidRPr="000F1020" w14:paraId="0D9DFDA0" w14:textId="77777777" w:rsidTr="00055B07">
        <w:trPr>
          <w:trHeight w:val="492"/>
          <w:jc w:val="center"/>
        </w:trPr>
        <w:tc>
          <w:tcPr>
            <w:tcW w:w="4453" w:type="dxa"/>
            <w:vAlign w:val="center"/>
          </w:tcPr>
          <w:p w14:paraId="69524C18" w14:textId="45345280" w:rsidR="00A64A25" w:rsidRPr="00C12A2C" w:rsidRDefault="00A64A25" w:rsidP="00506B7A">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rPr>
              <w:t>Unidad Solicitante:</w:t>
            </w:r>
          </w:p>
        </w:tc>
        <w:tc>
          <w:tcPr>
            <w:tcW w:w="4453" w:type="dxa"/>
          </w:tcPr>
          <w:p w14:paraId="764171BD" w14:textId="77777777" w:rsidR="001D7D01" w:rsidRPr="00DA79E9" w:rsidRDefault="001D7D01" w:rsidP="001D7D01">
            <w:pPr>
              <w:jc w:val="both"/>
              <w:rPr>
                <w:rFonts w:ascii="Times New Roman" w:hAnsi="Times New Roman" w:cs="Times New Roman"/>
                <w:sz w:val="24"/>
                <w:szCs w:val="24"/>
                <w:lang w:val="es-PR"/>
              </w:rPr>
            </w:pPr>
            <w:r w:rsidRPr="00DA79E9">
              <w:rPr>
                <w:rFonts w:ascii="Times New Roman" w:hAnsi="Times New Roman" w:cs="Times New Roman"/>
                <w:sz w:val="24"/>
                <w:szCs w:val="24"/>
                <w:lang w:val="es-PR"/>
              </w:rPr>
              <w:t>División de Servicios a las</w:t>
            </w:r>
          </w:p>
          <w:p w14:paraId="47B548B6" w14:textId="77777777" w:rsidR="001D7D01" w:rsidRPr="00DA79E9" w:rsidRDefault="001D7D01" w:rsidP="001D7D01">
            <w:pPr>
              <w:jc w:val="both"/>
              <w:rPr>
                <w:rFonts w:ascii="Times New Roman" w:hAnsi="Times New Roman" w:cs="Times New Roman"/>
                <w:sz w:val="24"/>
                <w:szCs w:val="24"/>
                <w:lang w:val="es-PR"/>
              </w:rPr>
            </w:pPr>
            <w:r w:rsidRPr="00DA79E9">
              <w:rPr>
                <w:rFonts w:ascii="Times New Roman" w:hAnsi="Times New Roman" w:cs="Times New Roman"/>
                <w:sz w:val="24"/>
                <w:szCs w:val="24"/>
                <w:lang w:val="es-PR"/>
              </w:rPr>
              <w:t>Personas Adultas con</w:t>
            </w:r>
          </w:p>
          <w:p w14:paraId="10B33B12" w14:textId="77777777" w:rsidR="001D7D01" w:rsidRPr="00DA79E9" w:rsidRDefault="001D7D01" w:rsidP="001D7D01">
            <w:pPr>
              <w:jc w:val="both"/>
              <w:rPr>
                <w:rFonts w:ascii="Times New Roman" w:hAnsi="Times New Roman" w:cs="Times New Roman"/>
                <w:sz w:val="24"/>
                <w:szCs w:val="24"/>
                <w:lang w:val="es-PR"/>
              </w:rPr>
            </w:pPr>
            <w:r w:rsidRPr="00DA79E9">
              <w:rPr>
                <w:rFonts w:ascii="Times New Roman" w:hAnsi="Times New Roman" w:cs="Times New Roman"/>
                <w:sz w:val="24"/>
                <w:szCs w:val="24"/>
                <w:lang w:val="es-PR"/>
              </w:rPr>
              <w:t>Discapacidad Intelectual</w:t>
            </w:r>
          </w:p>
          <w:p w14:paraId="153E2F01" w14:textId="716F3A67" w:rsidR="006D75D9" w:rsidRPr="00C12A2C" w:rsidRDefault="001D7D01" w:rsidP="001D7D01">
            <w:pPr>
              <w:jc w:val="both"/>
              <w:rPr>
                <w:rFonts w:ascii="Times New Roman" w:hAnsi="Times New Roman" w:cs="Times New Roman"/>
                <w:sz w:val="24"/>
                <w:szCs w:val="24"/>
                <w:lang w:val="es-PR"/>
              </w:rPr>
            </w:pPr>
            <w:r w:rsidRPr="00DA79E9">
              <w:rPr>
                <w:rFonts w:ascii="Times New Roman" w:hAnsi="Times New Roman" w:cs="Times New Roman"/>
                <w:sz w:val="24"/>
                <w:szCs w:val="24"/>
                <w:lang w:val="es-PR"/>
              </w:rPr>
              <w:t>Departamento de Salud</w:t>
            </w:r>
          </w:p>
        </w:tc>
      </w:tr>
      <w:tr w:rsidR="00A64A25" w:rsidRPr="00C12A2C" w14:paraId="27460139" w14:textId="77777777" w:rsidTr="00055B07">
        <w:trPr>
          <w:trHeight w:val="518"/>
          <w:jc w:val="center"/>
        </w:trPr>
        <w:tc>
          <w:tcPr>
            <w:tcW w:w="4453" w:type="dxa"/>
            <w:vAlign w:val="center"/>
          </w:tcPr>
          <w:p w14:paraId="0117A8D0" w14:textId="220F7538" w:rsidR="00A64A25" w:rsidRPr="00C12A2C" w:rsidRDefault="00A64A25" w:rsidP="00506B7A">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Información de Contacto</w:t>
            </w:r>
            <w:r w:rsidR="00055B07" w:rsidRPr="00C12A2C">
              <w:rPr>
                <w:rFonts w:ascii="Times New Roman" w:hAnsi="Times New Roman" w:cs="Times New Roman"/>
                <w:b/>
                <w:bCs/>
                <w:sz w:val="24"/>
                <w:szCs w:val="24"/>
                <w:lang w:val="es-PR"/>
              </w:rPr>
              <w:t>:</w:t>
            </w:r>
          </w:p>
        </w:tc>
        <w:tc>
          <w:tcPr>
            <w:tcW w:w="4453" w:type="dxa"/>
          </w:tcPr>
          <w:p w14:paraId="640F2F1D" w14:textId="09A5BBCD" w:rsidR="00ED41B8" w:rsidRPr="00C12A2C" w:rsidRDefault="00B466B1" w:rsidP="004C0C8C">
            <w:pPr>
              <w:pStyle w:val="NoSpacing"/>
              <w:rPr>
                <w:rFonts w:ascii="Times New Roman" w:hAnsi="Times New Roman" w:cs="Times New Roman"/>
                <w:sz w:val="24"/>
                <w:szCs w:val="24"/>
                <w:lang w:val="es-PR"/>
              </w:rPr>
            </w:pPr>
            <w:r w:rsidRPr="00C12A2C">
              <w:rPr>
                <w:rFonts w:ascii="Times New Roman" w:hAnsi="Times New Roman" w:cs="Times New Roman"/>
                <w:sz w:val="24"/>
                <w:szCs w:val="24"/>
                <w:lang w:val="es-PR"/>
              </w:rPr>
              <w:t xml:space="preserve">Denise </w:t>
            </w:r>
            <w:r w:rsidR="0063038C" w:rsidRPr="00C12A2C">
              <w:rPr>
                <w:rFonts w:ascii="Times New Roman" w:hAnsi="Times New Roman" w:cs="Times New Roman"/>
                <w:sz w:val="24"/>
                <w:szCs w:val="24"/>
                <w:lang w:val="es-PR"/>
              </w:rPr>
              <w:t>Marrero Santana</w:t>
            </w:r>
          </w:p>
          <w:p w14:paraId="03B3E432" w14:textId="52EE8E33" w:rsidR="00C23B48" w:rsidRPr="00C12A2C" w:rsidRDefault="00ED41B8" w:rsidP="004C0C8C">
            <w:pPr>
              <w:pStyle w:val="NoSpacing"/>
              <w:rPr>
                <w:rFonts w:ascii="Times New Roman" w:hAnsi="Times New Roman" w:cs="Times New Roman"/>
                <w:sz w:val="24"/>
                <w:szCs w:val="24"/>
                <w:lang w:val="es-PR"/>
              </w:rPr>
            </w:pPr>
            <w:r w:rsidRPr="00C12A2C">
              <w:rPr>
                <w:rFonts w:ascii="Times New Roman" w:hAnsi="Times New Roman" w:cs="Times New Roman"/>
                <w:sz w:val="24"/>
                <w:szCs w:val="24"/>
                <w:lang w:val="es-PR"/>
              </w:rPr>
              <w:t>787-765-2929</w:t>
            </w:r>
            <w:r w:rsidR="00D6192B" w:rsidRPr="00C12A2C">
              <w:rPr>
                <w:rFonts w:ascii="Times New Roman" w:hAnsi="Times New Roman" w:cs="Times New Roman"/>
                <w:sz w:val="24"/>
                <w:szCs w:val="24"/>
                <w:lang w:val="es-PR"/>
              </w:rPr>
              <w:t>,</w:t>
            </w:r>
            <w:r w:rsidRPr="00C12A2C">
              <w:rPr>
                <w:rFonts w:ascii="Times New Roman" w:hAnsi="Times New Roman" w:cs="Times New Roman"/>
                <w:sz w:val="24"/>
                <w:szCs w:val="24"/>
                <w:lang w:val="es-PR"/>
              </w:rPr>
              <w:t xml:space="preserve"> </w:t>
            </w:r>
            <w:r w:rsidR="00D6192B" w:rsidRPr="00C12A2C">
              <w:rPr>
                <w:rFonts w:ascii="Times New Roman" w:hAnsi="Times New Roman" w:cs="Times New Roman"/>
                <w:sz w:val="24"/>
                <w:szCs w:val="24"/>
                <w:lang w:val="es-PR"/>
              </w:rPr>
              <w:t>e</w:t>
            </w:r>
            <w:r w:rsidRPr="00C12A2C">
              <w:rPr>
                <w:rFonts w:ascii="Times New Roman" w:hAnsi="Times New Roman" w:cs="Times New Roman"/>
                <w:sz w:val="24"/>
                <w:szCs w:val="24"/>
                <w:lang w:val="es-PR"/>
              </w:rPr>
              <w:t>xt. 4</w:t>
            </w:r>
            <w:r w:rsidR="00CA4DDC" w:rsidRPr="00C12A2C">
              <w:rPr>
                <w:rFonts w:ascii="Times New Roman" w:hAnsi="Times New Roman" w:cs="Times New Roman"/>
                <w:sz w:val="24"/>
                <w:szCs w:val="24"/>
                <w:lang w:val="es-PR"/>
              </w:rPr>
              <w:t>475</w:t>
            </w:r>
          </w:p>
        </w:tc>
      </w:tr>
      <w:tr w:rsidR="00A64A25" w:rsidRPr="00C12A2C" w14:paraId="7ADC896C" w14:textId="77777777" w:rsidTr="00CA4DDC">
        <w:trPr>
          <w:trHeight w:val="324"/>
          <w:jc w:val="center"/>
        </w:trPr>
        <w:tc>
          <w:tcPr>
            <w:tcW w:w="4453" w:type="dxa"/>
          </w:tcPr>
          <w:p w14:paraId="43A9A961" w14:textId="63139810" w:rsidR="00A64A25" w:rsidRPr="00C12A2C" w:rsidRDefault="00A64A25" w:rsidP="00506B7A">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rPr>
              <w:t>Número de Solicitud:</w:t>
            </w:r>
          </w:p>
        </w:tc>
        <w:tc>
          <w:tcPr>
            <w:tcW w:w="4453" w:type="dxa"/>
          </w:tcPr>
          <w:p w14:paraId="5ED3B53B" w14:textId="08219E14" w:rsidR="00A64A25" w:rsidRPr="00C12A2C" w:rsidRDefault="007458D9" w:rsidP="00E16637">
            <w:pPr>
              <w:spacing w:before="100" w:beforeAutospacing="1" w:after="100" w:afterAutospacing="1"/>
              <w:jc w:val="both"/>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S</w:t>
            </w:r>
            <w:r w:rsidR="00CA4DDC" w:rsidRPr="00C12A2C">
              <w:rPr>
                <w:rFonts w:ascii="Times New Roman" w:hAnsi="Times New Roman" w:cs="Times New Roman"/>
                <w:b/>
                <w:bCs/>
                <w:sz w:val="24"/>
                <w:szCs w:val="24"/>
                <w:lang w:val="es-PR"/>
              </w:rPr>
              <w:t>UB-2022-2023-0</w:t>
            </w:r>
            <w:r w:rsidR="001D7D01">
              <w:rPr>
                <w:rFonts w:ascii="Times New Roman" w:hAnsi="Times New Roman" w:cs="Times New Roman"/>
                <w:b/>
                <w:bCs/>
                <w:sz w:val="24"/>
                <w:szCs w:val="24"/>
                <w:lang w:val="es-PR"/>
              </w:rPr>
              <w:t>11-DSPADI</w:t>
            </w:r>
            <w:r w:rsidR="00FC545F">
              <w:rPr>
                <w:rFonts w:ascii="Times New Roman" w:hAnsi="Times New Roman" w:cs="Times New Roman"/>
                <w:b/>
                <w:bCs/>
                <w:sz w:val="24"/>
                <w:szCs w:val="24"/>
                <w:lang w:val="es-PR"/>
              </w:rPr>
              <w:t>-R1</w:t>
            </w:r>
          </w:p>
        </w:tc>
      </w:tr>
      <w:tr w:rsidR="00AC3B69" w:rsidRPr="000F1020" w14:paraId="75DC6EB3" w14:textId="77777777" w:rsidTr="00055B07">
        <w:trPr>
          <w:trHeight w:val="1421"/>
          <w:jc w:val="center"/>
        </w:trPr>
        <w:tc>
          <w:tcPr>
            <w:tcW w:w="4453" w:type="dxa"/>
            <w:vAlign w:val="center"/>
          </w:tcPr>
          <w:p w14:paraId="5A4684D1" w14:textId="0C95B8D8" w:rsidR="00AC3B69" w:rsidRPr="00C12A2C" w:rsidRDefault="00AC3B69" w:rsidP="00AC3B69">
            <w:pPr>
              <w:spacing w:before="100" w:beforeAutospacing="1" w:after="100" w:afterAutospacing="1"/>
              <w:rPr>
                <w:rFonts w:ascii="Times New Roman" w:hAnsi="Times New Roman" w:cs="Times New Roman"/>
                <w:b/>
                <w:bCs/>
                <w:sz w:val="24"/>
                <w:szCs w:val="24"/>
              </w:rPr>
            </w:pPr>
            <w:r w:rsidRPr="00C12A2C">
              <w:rPr>
                <w:rFonts w:ascii="Times New Roman" w:hAnsi="Times New Roman" w:cs="Times New Roman"/>
                <w:b/>
                <w:bCs/>
                <w:sz w:val="24"/>
                <w:szCs w:val="24"/>
              </w:rPr>
              <w:t>Nombre de Solicitud:</w:t>
            </w:r>
          </w:p>
        </w:tc>
        <w:tc>
          <w:tcPr>
            <w:tcW w:w="4453" w:type="dxa"/>
          </w:tcPr>
          <w:p w14:paraId="5E6222C3" w14:textId="4EA8EF19" w:rsidR="00AC3B69" w:rsidRPr="00C12A2C" w:rsidRDefault="00205AC0" w:rsidP="00AC3B69">
            <w:pPr>
              <w:outlineLvl w:val="0"/>
              <w:rPr>
                <w:rFonts w:ascii="Times New Roman" w:eastAsia="Batang" w:hAnsi="Times New Roman" w:cs="Times New Roman"/>
                <w:caps/>
                <w:sz w:val="24"/>
                <w:szCs w:val="24"/>
                <w:lang w:val="es-ES_tradnl" w:eastAsia="x-none"/>
              </w:rPr>
            </w:pPr>
            <w:r>
              <w:rPr>
                <w:rFonts w:ascii="Times New Roman" w:eastAsia="Malgun Gothic" w:hAnsi="Times New Roman" w:cs="Times New Roman"/>
                <w:bCs/>
                <w:sz w:val="24"/>
                <w:szCs w:val="24"/>
                <w:lang w:val="es-PR"/>
              </w:rPr>
              <w:t>F</w:t>
            </w:r>
            <w:r w:rsidRPr="009920EA">
              <w:rPr>
                <w:rFonts w:ascii="Times New Roman" w:eastAsia="Malgun Gothic" w:hAnsi="Times New Roman" w:cs="Times New Roman"/>
                <w:bCs/>
                <w:sz w:val="24"/>
                <w:szCs w:val="24"/>
                <w:lang w:val="es-PR"/>
              </w:rPr>
              <w:t xml:space="preserve">ormalizar un contrato de selección múltiple para la adquisición de alimentos no procesados para las entidades exentas adscritas al </w:t>
            </w:r>
            <w:r>
              <w:rPr>
                <w:rFonts w:ascii="Times New Roman" w:eastAsia="Malgun Gothic" w:hAnsi="Times New Roman" w:cs="Times New Roman"/>
                <w:bCs/>
                <w:sz w:val="24"/>
                <w:szCs w:val="24"/>
                <w:lang w:val="es-PR"/>
              </w:rPr>
              <w:t>D</w:t>
            </w:r>
            <w:r w:rsidRPr="009920EA">
              <w:rPr>
                <w:rFonts w:ascii="Times New Roman" w:eastAsia="Malgun Gothic" w:hAnsi="Times New Roman" w:cs="Times New Roman"/>
                <w:bCs/>
                <w:sz w:val="24"/>
                <w:szCs w:val="24"/>
                <w:lang w:val="es-PR"/>
              </w:rPr>
              <w:t xml:space="preserve">epartamento de </w:t>
            </w:r>
            <w:r>
              <w:rPr>
                <w:rFonts w:ascii="Times New Roman" w:eastAsia="Malgun Gothic" w:hAnsi="Times New Roman" w:cs="Times New Roman"/>
                <w:bCs/>
                <w:sz w:val="24"/>
                <w:szCs w:val="24"/>
                <w:lang w:val="es-PR"/>
              </w:rPr>
              <w:t>S</w:t>
            </w:r>
            <w:r w:rsidRPr="009920EA">
              <w:rPr>
                <w:rFonts w:ascii="Times New Roman" w:eastAsia="Malgun Gothic" w:hAnsi="Times New Roman" w:cs="Times New Roman"/>
                <w:bCs/>
                <w:sz w:val="24"/>
                <w:szCs w:val="24"/>
                <w:lang w:val="es-PR"/>
              </w:rPr>
              <w:t xml:space="preserve">alud del </w:t>
            </w:r>
            <w:r>
              <w:rPr>
                <w:rFonts w:ascii="Times New Roman" w:eastAsia="Malgun Gothic" w:hAnsi="Times New Roman" w:cs="Times New Roman"/>
                <w:bCs/>
                <w:sz w:val="24"/>
                <w:szCs w:val="24"/>
                <w:lang w:val="es-PR"/>
              </w:rPr>
              <w:t>G</w:t>
            </w:r>
            <w:r w:rsidRPr="009920EA">
              <w:rPr>
                <w:rFonts w:ascii="Times New Roman" w:eastAsia="Malgun Gothic" w:hAnsi="Times New Roman" w:cs="Times New Roman"/>
                <w:bCs/>
                <w:sz w:val="24"/>
                <w:szCs w:val="24"/>
                <w:lang w:val="es-PR"/>
              </w:rPr>
              <w:t xml:space="preserve">obierno de </w:t>
            </w:r>
            <w:r>
              <w:rPr>
                <w:rFonts w:ascii="Times New Roman" w:eastAsia="Malgun Gothic" w:hAnsi="Times New Roman" w:cs="Times New Roman"/>
                <w:bCs/>
                <w:sz w:val="24"/>
                <w:szCs w:val="24"/>
                <w:lang w:val="es-PR"/>
              </w:rPr>
              <w:t>P</w:t>
            </w:r>
            <w:r w:rsidRPr="009920EA">
              <w:rPr>
                <w:rFonts w:ascii="Times New Roman" w:eastAsia="Malgun Gothic" w:hAnsi="Times New Roman" w:cs="Times New Roman"/>
                <w:bCs/>
                <w:sz w:val="24"/>
                <w:szCs w:val="24"/>
                <w:lang w:val="es-PR"/>
              </w:rPr>
              <w:t xml:space="preserve">uerto </w:t>
            </w:r>
            <w:r>
              <w:rPr>
                <w:rFonts w:ascii="Times New Roman" w:eastAsia="Malgun Gothic" w:hAnsi="Times New Roman" w:cs="Times New Roman"/>
                <w:bCs/>
                <w:sz w:val="24"/>
                <w:szCs w:val="24"/>
                <w:lang w:val="es-PR"/>
              </w:rPr>
              <w:t>R</w:t>
            </w:r>
            <w:r w:rsidRPr="009920EA">
              <w:rPr>
                <w:rFonts w:ascii="Times New Roman" w:eastAsia="Malgun Gothic" w:hAnsi="Times New Roman" w:cs="Times New Roman"/>
                <w:bCs/>
                <w:sz w:val="24"/>
                <w:szCs w:val="24"/>
                <w:lang w:val="es-PR"/>
              </w:rPr>
              <w:t>ico</w:t>
            </w:r>
          </w:p>
        </w:tc>
      </w:tr>
      <w:tr w:rsidR="00AC3B69" w:rsidRPr="00C12A2C" w14:paraId="088A2862" w14:textId="77777777" w:rsidTr="00CA4DDC">
        <w:trPr>
          <w:trHeight w:val="615"/>
          <w:jc w:val="center"/>
        </w:trPr>
        <w:tc>
          <w:tcPr>
            <w:tcW w:w="4453" w:type="dxa"/>
          </w:tcPr>
          <w:p w14:paraId="0A7502A1" w14:textId="519CCBF0"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Categoría de Servicio (Tecnología, Consultoría Gerencial, Etc.):</w:t>
            </w:r>
          </w:p>
        </w:tc>
        <w:tc>
          <w:tcPr>
            <w:tcW w:w="4453" w:type="dxa"/>
            <w:shd w:val="clear" w:color="auto" w:fill="auto"/>
            <w:vAlign w:val="center"/>
          </w:tcPr>
          <w:p w14:paraId="45F2A3FE" w14:textId="6E66B352" w:rsidR="00AC3B69" w:rsidRPr="00C12A2C" w:rsidRDefault="00AC3B69" w:rsidP="00922298">
            <w:pPr>
              <w:jc w:val="both"/>
              <w:rPr>
                <w:rFonts w:ascii="Times New Roman" w:hAnsi="Times New Roman" w:cs="Times New Roman"/>
                <w:sz w:val="24"/>
                <w:szCs w:val="24"/>
                <w:lang w:val="es-PR"/>
              </w:rPr>
            </w:pPr>
            <w:r w:rsidRPr="00C12A2C">
              <w:rPr>
                <w:rFonts w:ascii="Times New Roman" w:hAnsi="Times New Roman" w:cs="Times New Roman"/>
                <w:bCs/>
                <w:sz w:val="24"/>
                <w:szCs w:val="24"/>
                <w:lang w:val="es-PR"/>
              </w:rPr>
              <w:t xml:space="preserve"> </w:t>
            </w:r>
            <w:r w:rsidR="00205AC0">
              <w:rPr>
                <w:rFonts w:ascii="Times New Roman" w:hAnsi="Times New Roman" w:cs="Times New Roman"/>
                <w:bCs/>
                <w:sz w:val="24"/>
                <w:szCs w:val="24"/>
                <w:lang w:val="es-PR"/>
              </w:rPr>
              <w:t>Compra de Alimentos</w:t>
            </w:r>
          </w:p>
        </w:tc>
      </w:tr>
      <w:tr w:rsidR="00AC3B69" w:rsidRPr="00C12A2C" w14:paraId="518FECD6" w14:textId="77777777" w:rsidTr="004D3E91">
        <w:trPr>
          <w:trHeight w:val="430"/>
          <w:jc w:val="center"/>
        </w:trPr>
        <w:tc>
          <w:tcPr>
            <w:tcW w:w="4453" w:type="dxa"/>
            <w:vAlign w:val="center"/>
          </w:tcPr>
          <w:p w14:paraId="373BFAAA" w14:textId="23E9DF6A"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Fecha de Publicación de la Solicitud:</w:t>
            </w:r>
          </w:p>
        </w:tc>
        <w:tc>
          <w:tcPr>
            <w:tcW w:w="4453" w:type="dxa"/>
            <w:shd w:val="clear" w:color="auto" w:fill="auto"/>
            <w:vAlign w:val="center"/>
          </w:tcPr>
          <w:p w14:paraId="130C150A" w14:textId="326CB570" w:rsidR="00AC3B69" w:rsidRPr="00FC545F" w:rsidRDefault="005C2A0D" w:rsidP="00AC3B69">
            <w:pPr>
              <w:spacing w:before="100" w:beforeAutospacing="1" w:after="100" w:afterAutospacing="1"/>
              <w:jc w:val="both"/>
              <w:rPr>
                <w:rFonts w:ascii="Times New Roman" w:hAnsi="Times New Roman" w:cs="Times New Roman"/>
                <w:sz w:val="24"/>
                <w:szCs w:val="24"/>
                <w:highlight w:val="yellow"/>
                <w:lang w:val="es-PR"/>
              </w:rPr>
            </w:pPr>
            <w:r>
              <w:rPr>
                <w:rFonts w:ascii="Times New Roman" w:hAnsi="Times New Roman" w:cs="Times New Roman"/>
                <w:sz w:val="24"/>
                <w:szCs w:val="24"/>
                <w:highlight w:val="yellow"/>
                <w:lang w:val="es-PR"/>
              </w:rPr>
              <w:t>8 de junio d</w:t>
            </w:r>
            <w:r w:rsidR="00BE0DE0" w:rsidRPr="00FC545F">
              <w:rPr>
                <w:rFonts w:ascii="Times New Roman" w:hAnsi="Times New Roman" w:cs="Times New Roman"/>
                <w:sz w:val="24"/>
                <w:szCs w:val="24"/>
                <w:highlight w:val="yellow"/>
                <w:lang w:val="es-PR"/>
              </w:rPr>
              <w:t>e 2023</w:t>
            </w:r>
          </w:p>
        </w:tc>
      </w:tr>
      <w:tr w:rsidR="00AC3B69" w:rsidRPr="000F1020" w14:paraId="2F25A310" w14:textId="77777777" w:rsidTr="00CA4DDC">
        <w:trPr>
          <w:trHeight w:val="430"/>
          <w:jc w:val="center"/>
        </w:trPr>
        <w:tc>
          <w:tcPr>
            <w:tcW w:w="4453" w:type="dxa"/>
          </w:tcPr>
          <w:p w14:paraId="197D9D2B" w14:textId="279E2DFA"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Fecha límite para someter preguntas:</w:t>
            </w:r>
          </w:p>
        </w:tc>
        <w:tc>
          <w:tcPr>
            <w:tcW w:w="4453" w:type="dxa"/>
          </w:tcPr>
          <w:p w14:paraId="030342C8" w14:textId="2D0C09FD" w:rsidR="00AC3B69" w:rsidRPr="00FC545F" w:rsidRDefault="001E7082" w:rsidP="00AC3B69">
            <w:pPr>
              <w:spacing w:before="100" w:beforeAutospacing="1" w:after="100" w:afterAutospacing="1"/>
              <w:jc w:val="both"/>
              <w:rPr>
                <w:rFonts w:ascii="Times New Roman" w:hAnsi="Times New Roman" w:cs="Times New Roman"/>
                <w:sz w:val="24"/>
                <w:szCs w:val="24"/>
                <w:highlight w:val="yellow"/>
                <w:lang w:val="es-PR"/>
              </w:rPr>
            </w:pPr>
            <w:r>
              <w:rPr>
                <w:rFonts w:ascii="Times New Roman" w:hAnsi="Times New Roman" w:cs="Times New Roman"/>
                <w:sz w:val="24"/>
                <w:szCs w:val="24"/>
                <w:highlight w:val="yellow"/>
                <w:lang w:val="es-PR"/>
              </w:rPr>
              <w:t>22 de junio</w:t>
            </w:r>
            <w:r w:rsidR="00AC3B69" w:rsidRPr="00FC545F">
              <w:rPr>
                <w:rFonts w:ascii="Times New Roman" w:hAnsi="Times New Roman" w:cs="Times New Roman"/>
                <w:sz w:val="24"/>
                <w:szCs w:val="24"/>
                <w:highlight w:val="yellow"/>
                <w:lang w:val="es-PR"/>
              </w:rPr>
              <w:t xml:space="preserve"> de 202</w:t>
            </w:r>
            <w:r w:rsidR="001A3A53" w:rsidRPr="00FC545F">
              <w:rPr>
                <w:rFonts w:ascii="Times New Roman" w:hAnsi="Times New Roman" w:cs="Times New Roman"/>
                <w:sz w:val="24"/>
                <w:szCs w:val="24"/>
                <w:highlight w:val="yellow"/>
                <w:lang w:val="es-PR"/>
              </w:rPr>
              <w:t>3</w:t>
            </w:r>
            <w:r w:rsidR="00AC3B69" w:rsidRPr="00FC545F">
              <w:rPr>
                <w:rFonts w:ascii="Times New Roman" w:hAnsi="Times New Roman" w:cs="Times New Roman"/>
                <w:sz w:val="24"/>
                <w:szCs w:val="24"/>
                <w:highlight w:val="yellow"/>
                <w:lang w:val="es-PR"/>
              </w:rPr>
              <w:t>, hasta las 4:00 PM</w:t>
            </w:r>
          </w:p>
        </w:tc>
      </w:tr>
      <w:tr w:rsidR="00AC3B69" w:rsidRPr="000F1020" w14:paraId="2DF3AA40" w14:textId="77777777" w:rsidTr="00CA4DDC">
        <w:trPr>
          <w:trHeight w:val="342"/>
          <w:jc w:val="center"/>
        </w:trPr>
        <w:tc>
          <w:tcPr>
            <w:tcW w:w="4453" w:type="dxa"/>
          </w:tcPr>
          <w:p w14:paraId="51ED5D54" w14:textId="6CD91DC4"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Fecha límite para contestar preguntas:</w:t>
            </w:r>
          </w:p>
        </w:tc>
        <w:tc>
          <w:tcPr>
            <w:tcW w:w="4453" w:type="dxa"/>
            <w:shd w:val="clear" w:color="auto" w:fill="auto"/>
          </w:tcPr>
          <w:p w14:paraId="1A22390F" w14:textId="2A5899A2" w:rsidR="00AC3B69" w:rsidRPr="00FC545F" w:rsidRDefault="001E7082" w:rsidP="00AC3B69">
            <w:pPr>
              <w:spacing w:before="100" w:beforeAutospacing="1" w:after="100" w:afterAutospacing="1"/>
              <w:jc w:val="both"/>
              <w:rPr>
                <w:rFonts w:ascii="Times New Roman" w:hAnsi="Times New Roman" w:cs="Times New Roman"/>
                <w:sz w:val="24"/>
                <w:szCs w:val="24"/>
                <w:highlight w:val="yellow"/>
                <w:lang w:val="es-PR"/>
              </w:rPr>
            </w:pPr>
            <w:r>
              <w:rPr>
                <w:rFonts w:ascii="Times New Roman" w:hAnsi="Times New Roman" w:cs="Times New Roman"/>
                <w:sz w:val="24"/>
                <w:szCs w:val="24"/>
                <w:highlight w:val="yellow"/>
                <w:lang w:val="es-PR"/>
              </w:rPr>
              <w:t>6 de julio</w:t>
            </w:r>
            <w:r w:rsidR="001A3A53" w:rsidRPr="00FC545F">
              <w:rPr>
                <w:rFonts w:ascii="Times New Roman" w:hAnsi="Times New Roman" w:cs="Times New Roman"/>
                <w:sz w:val="24"/>
                <w:szCs w:val="24"/>
                <w:highlight w:val="yellow"/>
                <w:lang w:val="es-PR"/>
              </w:rPr>
              <w:t xml:space="preserve"> de 2023</w:t>
            </w:r>
            <w:r w:rsidR="00AC3B69" w:rsidRPr="00FC545F">
              <w:rPr>
                <w:rFonts w:ascii="Times New Roman" w:hAnsi="Times New Roman" w:cs="Times New Roman"/>
                <w:sz w:val="24"/>
                <w:szCs w:val="24"/>
                <w:highlight w:val="yellow"/>
                <w:lang w:val="es-PR"/>
              </w:rPr>
              <w:t>, hasta las 4:00 PM</w:t>
            </w:r>
          </w:p>
        </w:tc>
      </w:tr>
      <w:tr w:rsidR="00AC3B69" w:rsidRPr="000F1020" w14:paraId="30B7817A" w14:textId="77777777" w:rsidTr="00CA4DDC">
        <w:trPr>
          <w:trHeight w:val="430"/>
          <w:jc w:val="center"/>
        </w:trPr>
        <w:tc>
          <w:tcPr>
            <w:tcW w:w="4453" w:type="dxa"/>
          </w:tcPr>
          <w:p w14:paraId="3B67F498" w14:textId="7DC86172"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Someter Propuesta en la Oficina de Subastas</w:t>
            </w:r>
          </w:p>
        </w:tc>
        <w:tc>
          <w:tcPr>
            <w:tcW w:w="4453" w:type="dxa"/>
          </w:tcPr>
          <w:p w14:paraId="647D8C43" w14:textId="77777777" w:rsidR="00AC3B69" w:rsidRPr="00C12A2C" w:rsidRDefault="00AC3B69" w:rsidP="00AC3B69">
            <w:pPr>
              <w:pStyle w:val="NoSpacing"/>
              <w:rPr>
                <w:rFonts w:ascii="Times New Roman" w:hAnsi="Times New Roman" w:cs="Times New Roman"/>
                <w:sz w:val="24"/>
                <w:szCs w:val="24"/>
                <w:lang w:val="es-PR"/>
              </w:rPr>
            </w:pPr>
            <w:r w:rsidRPr="00C12A2C">
              <w:rPr>
                <w:rFonts w:ascii="Times New Roman" w:hAnsi="Times New Roman" w:cs="Times New Roman"/>
                <w:sz w:val="24"/>
                <w:szCs w:val="24"/>
                <w:lang w:val="es-PR"/>
              </w:rPr>
              <w:t>Departamento de Salud</w:t>
            </w:r>
          </w:p>
          <w:p w14:paraId="1E1F456F" w14:textId="7168EE6C" w:rsidR="00AC3B69" w:rsidRPr="00C12A2C" w:rsidRDefault="00AC3B69" w:rsidP="00AC3B69">
            <w:pPr>
              <w:pStyle w:val="NoSpacing"/>
              <w:rPr>
                <w:rFonts w:ascii="Times New Roman" w:hAnsi="Times New Roman" w:cs="Times New Roman"/>
                <w:sz w:val="24"/>
                <w:szCs w:val="24"/>
                <w:lang w:val="es-PR"/>
              </w:rPr>
            </w:pPr>
            <w:r w:rsidRPr="00C12A2C">
              <w:rPr>
                <w:rFonts w:ascii="Times New Roman" w:hAnsi="Times New Roman" w:cs="Times New Roman"/>
                <w:sz w:val="24"/>
                <w:szCs w:val="24"/>
                <w:lang w:val="es-PR"/>
              </w:rPr>
              <w:t>Oficina de Subastas, Edificio H, Oficina 223, Segundo piso.</w:t>
            </w:r>
          </w:p>
        </w:tc>
      </w:tr>
      <w:tr w:rsidR="00AC3B69" w:rsidRPr="000F1020" w14:paraId="7CD18BDD" w14:textId="77777777" w:rsidTr="00CA4DDC">
        <w:trPr>
          <w:trHeight w:val="333"/>
          <w:jc w:val="center"/>
        </w:trPr>
        <w:tc>
          <w:tcPr>
            <w:tcW w:w="4453" w:type="dxa"/>
          </w:tcPr>
          <w:p w14:paraId="686455FD" w14:textId="6B906679" w:rsidR="00AC3B69" w:rsidRPr="00C12A2C" w:rsidRDefault="00AC3B69"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Fecha Límite para Someter Propuestas:</w:t>
            </w:r>
          </w:p>
        </w:tc>
        <w:tc>
          <w:tcPr>
            <w:tcW w:w="4453" w:type="dxa"/>
          </w:tcPr>
          <w:p w14:paraId="6C43B708" w14:textId="61A8A65B" w:rsidR="00AC3B69" w:rsidRPr="00FC545F" w:rsidRDefault="00C04B39" w:rsidP="00AC3B69">
            <w:pPr>
              <w:spacing w:before="100" w:beforeAutospacing="1" w:after="100" w:afterAutospacing="1"/>
              <w:jc w:val="both"/>
              <w:rPr>
                <w:rFonts w:ascii="Times New Roman" w:hAnsi="Times New Roman" w:cs="Times New Roman"/>
                <w:sz w:val="24"/>
                <w:szCs w:val="24"/>
                <w:highlight w:val="yellow"/>
                <w:lang w:val="es-PR"/>
              </w:rPr>
            </w:pPr>
            <w:r w:rsidRPr="00FC545F">
              <w:rPr>
                <w:rFonts w:ascii="Times New Roman" w:hAnsi="Times New Roman" w:cs="Times New Roman"/>
                <w:sz w:val="24"/>
                <w:szCs w:val="24"/>
                <w:highlight w:val="yellow"/>
                <w:lang w:val="es-PR"/>
              </w:rPr>
              <w:t>2</w:t>
            </w:r>
            <w:r w:rsidR="001E7082">
              <w:rPr>
                <w:rFonts w:ascii="Times New Roman" w:hAnsi="Times New Roman" w:cs="Times New Roman"/>
                <w:sz w:val="24"/>
                <w:szCs w:val="24"/>
                <w:highlight w:val="yellow"/>
                <w:lang w:val="es-PR"/>
              </w:rPr>
              <w:t>0</w:t>
            </w:r>
            <w:r w:rsidR="001A3A53" w:rsidRPr="00FC545F">
              <w:rPr>
                <w:rFonts w:ascii="Times New Roman" w:hAnsi="Times New Roman" w:cs="Times New Roman"/>
                <w:sz w:val="24"/>
                <w:szCs w:val="24"/>
                <w:highlight w:val="yellow"/>
                <w:lang w:val="es-PR"/>
              </w:rPr>
              <w:t xml:space="preserve"> de ju</w:t>
            </w:r>
            <w:r w:rsidR="001E7082">
              <w:rPr>
                <w:rFonts w:ascii="Times New Roman" w:hAnsi="Times New Roman" w:cs="Times New Roman"/>
                <w:sz w:val="24"/>
                <w:szCs w:val="24"/>
                <w:highlight w:val="yellow"/>
                <w:lang w:val="es-PR"/>
              </w:rPr>
              <w:t>l</w:t>
            </w:r>
            <w:r w:rsidR="001A3A53" w:rsidRPr="00FC545F">
              <w:rPr>
                <w:rFonts w:ascii="Times New Roman" w:hAnsi="Times New Roman" w:cs="Times New Roman"/>
                <w:sz w:val="24"/>
                <w:szCs w:val="24"/>
                <w:highlight w:val="yellow"/>
                <w:lang w:val="es-PR"/>
              </w:rPr>
              <w:t xml:space="preserve">io de 2023, </w:t>
            </w:r>
            <w:r w:rsidR="00AC3B69" w:rsidRPr="00FC545F">
              <w:rPr>
                <w:rFonts w:ascii="Times New Roman" w:hAnsi="Times New Roman" w:cs="Times New Roman"/>
                <w:sz w:val="24"/>
                <w:szCs w:val="24"/>
                <w:highlight w:val="yellow"/>
                <w:lang w:val="es-PR"/>
              </w:rPr>
              <w:t xml:space="preserve">hasta las </w:t>
            </w:r>
            <w:r w:rsidR="00DF782E" w:rsidRPr="00FC545F">
              <w:rPr>
                <w:rFonts w:ascii="Times New Roman" w:hAnsi="Times New Roman" w:cs="Times New Roman"/>
                <w:sz w:val="24"/>
                <w:szCs w:val="24"/>
                <w:highlight w:val="yellow"/>
                <w:lang w:val="es-PR"/>
              </w:rPr>
              <w:t>12</w:t>
            </w:r>
            <w:r w:rsidR="00AC3B69" w:rsidRPr="00FC545F">
              <w:rPr>
                <w:rFonts w:ascii="Times New Roman" w:hAnsi="Times New Roman" w:cs="Times New Roman"/>
                <w:sz w:val="24"/>
                <w:szCs w:val="24"/>
                <w:highlight w:val="yellow"/>
                <w:lang w:val="es-PR"/>
              </w:rPr>
              <w:t>:00 PM</w:t>
            </w:r>
          </w:p>
        </w:tc>
      </w:tr>
      <w:tr w:rsidR="00DF782E" w:rsidRPr="000F1020" w14:paraId="377C27EF" w14:textId="77777777" w:rsidTr="004D3E91">
        <w:trPr>
          <w:trHeight w:val="333"/>
          <w:jc w:val="center"/>
        </w:trPr>
        <w:tc>
          <w:tcPr>
            <w:tcW w:w="4453" w:type="dxa"/>
            <w:vAlign w:val="center"/>
          </w:tcPr>
          <w:p w14:paraId="1504F3AF" w14:textId="5B4326D1" w:rsidR="00DF782E" w:rsidRPr="00C12A2C" w:rsidRDefault="00DF782E" w:rsidP="00AC3B69">
            <w:pPr>
              <w:spacing w:before="100" w:beforeAutospacing="1" w:after="100" w:afterAutospacing="1"/>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 xml:space="preserve">Fecha de apertura: </w:t>
            </w:r>
          </w:p>
        </w:tc>
        <w:tc>
          <w:tcPr>
            <w:tcW w:w="4453" w:type="dxa"/>
            <w:vAlign w:val="center"/>
          </w:tcPr>
          <w:p w14:paraId="7A0546DB" w14:textId="5714534F" w:rsidR="00DF782E" w:rsidRPr="00FC545F" w:rsidRDefault="00C04B39" w:rsidP="00AC3B69">
            <w:pPr>
              <w:spacing w:before="100" w:beforeAutospacing="1" w:after="100" w:afterAutospacing="1"/>
              <w:jc w:val="both"/>
              <w:rPr>
                <w:rFonts w:ascii="Times New Roman" w:hAnsi="Times New Roman" w:cs="Times New Roman"/>
                <w:sz w:val="24"/>
                <w:szCs w:val="24"/>
                <w:highlight w:val="yellow"/>
                <w:lang w:val="es-PR"/>
              </w:rPr>
            </w:pPr>
            <w:r w:rsidRPr="00FC545F">
              <w:rPr>
                <w:rFonts w:ascii="Times New Roman" w:hAnsi="Times New Roman" w:cs="Times New Roman"/>
                <w:sz w:val="24"/>
                <w:szCs w:val="24"/>
                <w:highlight w:val="yellow"/>
                <w:lang w:val="es-PR"/>
              </w:rPr>
              <w:t>2</w:t>
            </w:r>
            <w:r w:rsidR="001E7082">
              <w:rPr>
                <w:rFonts w:ascii="Times New Roman" w:hAnsi="Times New Roman" w:cs="Times New Roman"/>
                <w:sz w:val="24"/>
                <w:szCs w:val="24"/>
                <w:highlight w:val="yellow"/>
                <w:lang w:val="es-PR"/>
              </w:rPr>
              <w:t>0</w:t>
            </w:r>
            <w:r w:rsidR="001A3A53" w:rsidRPr="00FC545F">
              <w:rPr>
                <w:rFonts w:ascii="Times New Roman" w:hAnsi="Times New Roman" w:cs="Times New Roman"/>
                <w:sz w:val="24"/>
                <w:szCs w:val="24"/>
                <w:highlight w:val="yellow"/>
                <w:lang w:val="es-PR"/>
              </w:rPr>
              <w:t xml:space="preserve"> de ju</w:t>
            </w:r>
            <w:r w:rsidR="001E7082">
              <w:rPr>
                <w:rFonts w:ascii="Times New Roman" w:hAnsi="Times New Roman" w:cs="Times New Roman"/>
                <w:sz w:val="24"/>
                <w:szCs w:val="24"/>
                <w:highlight w:val="yellow"/>
                <w:lang w:val="es-PR"/>
              </w:rPr>
              <w:t>l</w:t>
            </w:r>
            <w:r w:rsidR="001A3A53" w:rsidRPr="00FC545F">
              <w:rPr>
                <w:rFonts w:ascii="Times New Roman" w:hAnsi="Times New Roman" w:cs="Times New Roman"/>
                <w:sz w:val="24"/>
                <w:szCs w:val="24"/>
                <w:highlight w:val="yellow"/>
                <w:lang w:val="es-PR"/>
              </w:rPr>
              <w:t>io de 2023</w:t>
            </w:r>
            <w:r w:rsidR="00DF782E" w:rsidRPr="00FC545F">
              <w:rPr>
                <w:rFonts w:ascii="Times New Roman" w:hAnsi="Times New Roman" w:cs="Times New Roman"/>
                <w:sz w:val="24"/>
                <w:szCs w:val="24"/>
                <w:highlight w:val="yellow"/>
                <w:lang w:val="es-PR"/>
              </w:rPr>
              <w:t>, a las 2:00pm</w:t>
            </w:r>
          </w:p>
        </w:tc>
      </w:tr>
      <w:tr w:rsidR="00AC3B69" w:rsidRPr="00C12A2C" w14:paraId="7D605A0B" w14:textId="77777777" w:rsidTr="004D3E91">
        <w:trPr>
          <w:trHeight w:val="606"/>
          <w:jc w:val="center"/>
        </w:trPr>
        <w:tc>
          <w:tcPr>
            <w:tcW w:w="4453" w:type="dxa"/>
          </w:tcPr>
          <w:p w14:paraId="4EF71503" w14:textId="5525EFE8" w:rsidR="00AC3B69" w:rsidRPr="00C12A2C" w:rsidRDefault="00AC3B69" w:rsidP="00AC3B69">
            <w:pPr>
              <w:spacing w:before="100" w:beforeAutospacing="1" w:after="100" w:afterAutospacing="1"/>
              <w:contextualSpacing/>
              <w:rPr>
                <w:rFonts w:ascii="Times New Roman" w:hAnsi="Times New Roman" w:cs="Times New Roman"/>
                <w:b/>
                <w:bCs/>
                <w:sz w:val="24"/>
                <w:szCs w:val="24"/>
                <w:lang w:val="es-PR"/>
              </w:rPr>
            </w:pPr>
            <w:r w:rsidRPr="00C12A2C">
              <w:rPr>
                <w:rFonts w:ascii="Times New Roman" w:hAnsi="Times New Roman" w:cs="Times New Roman"/>
                <w:b/>
                <w:bCs/>
                <w:sz w:val="24"/>
                <w:szCs w:val="24"/>
                <w:lang w:val="es-PR"/>
              </w:rPr>
              <w:t>Solicitud de Documentación                Relacionada solicitarla a:</w:t>
            </w:r>
          </w:p>
        </w:tc>
        <w:tc>
          <w:tcPr>
            <w:tcW w:w="4453" w:type="dxa"/>
            <w:vAlign w:val="center"/>
          </w:tcPr>
          <w:p w14:paraId="77EDEB14" w14:textId="52B8DD1A" w:rsidR="00AC3B69" w:rsidRPr="00C12A2C" w:rsidRDefault="001E7082" w:rsidP="00AC3B69">
            <w:pPr>
              <w:spacing w:before="100" w:beforeAutospacing="1" w:after="100" w:afterAutospacing="1"/>
              <w:jc w:val="both"/>
              <w:rPr>
                <w:rFonts w:ascii="Times New Roman" w:hAnsi="Times New Roman" w:cs="Times New Roman"/>
                <w:sz w:val="24"/>
                <w:szCs w:val="24"/>
                <w:lang w:val="es-PR"/>
              </w:rPr>
            </w:pPr>
            <w:hyperlink r:id="rId9" w:history="1">
              <w:r w:rsidR="00AC3B69" w:rsidRPr="00C12A2C">
                <w:rPr>
                  <w:rStyle w:val="Hyperlink"/>
                  <w:rFonts w:ascii="Times New Roman" w:hAnsi="Times New Roman" w:cs="Times New Roman"/>
                  <w:sz w:val="24"/>
                  <w:szCs w:val="24"/>
                </w:rPr>
                <w:t>subastas</w:t>
              </w:r>
              <w:r w:rsidR="00AC3B69" w:rsidRPr="00C12A2C">
                <w:rPr>
                  <w:rStyle w:val="Hyperlink"/>
                  <w:rFonts w:ascii="Times New Roman" w:hAnsi="Times New Roman" w:cs="Times New Roman"/>
                  <w:sz w:val="24"/>
                  <w:szCs w:val="24"/>
                  <w:lang w:val="es-PR"/>
                </w:rPr>
                <w:t>@salud.pr.gov</w:t>
              </w:r>
            </w:hyperlink>
            <w:r w:rsidR="00AC3B69" w:rsidRPr="00C12A2C">
              <w:rPr>
                <w:rFonts w:ascii="Times New Roman" w:hAnsi="Times New Roman" w:cs="Times New Roman"/>
                <w:sz w:val="24"/>
                <w:szCs w:val="24"/>
                <w:lang w:val="es-PR"/>
              </w:rPr>
              <w:t xml:space="preserve"> </w:t>
            </w:r>
          </w:p>
        </w:tc>
      </w:tr>
    </w:tbl>
    <w:p w14:paraId="770A56EB" w14:textId="77777777" w:rsidR="009B6E8C" w:rsidRPr="0019262E" w:rsidRDefault="009B6E8C" w:rsidP="00F0738B">
      <w:pPr>
        <w:shd w:val="clear" w:color="auto" w:fill="FFFFFF"/>
        <w:spacing w:before="100" w:beforeAutospacing="1" w:after="100" w:afterAutospacing="1"/>
        <w:jc w:val="both"/>
        <w:rPr>
          <w:rFonts w:ascii="Arial" w:eastAsia="Times New Roman" w:hAnsi="Arial" w:cs="Arial"/>
          <w:sz w:val="24"/>
          <w:szCs w:val="24"/>
          <w:lang w:val="es-PR"/>
        </w:rPr>
      </w:pPr>
    </w:p>
    <w:sectPr w:rsidR="009B6E8C" w:rsidRPr="0019262E" w:rsidSect="00322830">
      <w:headerReference w:type="default" r:id="rId10"/>
      <w:pgSz w:w="12240" w:h="20160" w:code="5"/>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5E97" w14:textId="77777777" w:rsidR="00F24E6D" w:rsidRDefault="00F24E6D" w:rsidP="0045627B">
      <w:pPr>
        <w:spacing w:after="0" w:line="240" w:lineRule="auto"/>
      </w:pPr>
      <w:r>
        <w:separator/>
      </w:r>
    </w:p>
  </w:endnote>
  <w:endnote w:type="continuationSeparator" w:id="0">
    <w:p w14:paraId="629CB010" w14:textId="77777777" w:rsidR="00F24E6D" w:rsidRDefault="00F24E6D" w:rsidP="0045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AB88" w14:textId="77777777" w:rsidR="00F24E6D" w:rsidRDefault="00F24E6D" w:rsidP="0045627B">
      <w:pPr>
        <w:spacing w:after="0" w:line="240" w:lineRule="auto"/>
      </w:pPr>
      <w:r>
        <w:separator/>
      </w:r>
    </w:p>
  </w:footnote>
  <w:footnote w:type="continuationSeparator" w:id="0">
    <w:p w14:paraId="0CB470FF" w14:textId="77777777" w:rsidR="00F24E6D" w:rsidRDefault="00F24E6D" w:rsidP="0045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7839" w14:textId="4E2A3DA9" w:rsidR="00CB3488" w:rsidRDefault="00917E5A">
    <w:pPr>
      <w:pStyle w:val="Header"/>
    </w:pPr>
    <w:r>
      <w:rPr>
        <w:noProof/>
      </w:rPr>
      <w:drawing>
        <wp:anchor distT="0" distB="0" distL="114300" distR="114300" simplePos="0" relativeHeight="251659264" behindDoc="1" locked="0" layoutInCell="1" allowOverlap="1" wp14:anchorId="458C6C7D" wp14:editId="68F0D246">
          <wp:simplePos x="0" y="0"/>
          <wp:positionH relativeFrom="column">
            <wp:posOffset>-681643</wp:posOffset>
          </wp:positionH>
          <wp:positionV relativeFrom="paragraph">
            <wp:posOffset>-357678</wp:posOffset>
          </wp:positionV>
          <wp:extent cx="3735705" cy="1090434"/>
          <wp:effectExtent l="0" t="0" r="0" b="0"/>
          <wp:wrapNone/>
          <wp:docPr id="992370038" name="Picture 99237003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952" t="23328" r="34447"/>
                  <a:stretch/>
                </pic:blipFill>
                <pic:spPr bwMode="auto">
                  <a:xfrm>
                    <a:off x="0" y="0"/>
                    <a:ext cx="3735705" cy="10904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BDE179" w14:textId="77777777" w:rsidR="00917E5A" w:rsidRDefault="00917E5A">
    <w:pPr>
      <w:pStyle w:val="Header"/>
    </w:pPr>
  </w:p>
  <w:p w14:paraId="6062ECFB" w14:textId="77777777" w:rsidR="00917E5A" w:rsidRDefault="00917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7B8B"/>
    <w:multiLevelType w:val="hybridMultilevel"/>
    <w:tmpl w:val="16DC482C"/>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091B04EE"/>
    <w:multiLevelType w:val="hybridMultilevel"/>
    <w:tmpl w:val="AC001CF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0D093C07"/>
    <w:multiLevelType w:val="hybridMultilevel"/>
    <w:tmpl w:val="93F48B5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 w15:restartNumberingAfterBreak="0">
    <w:nsid w:val="103270E5"/>
    <w:multiLevelType w:val="hybridMultilevel"/>
    <w:tmpl w:val="80F4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A5FA3"/>
    <w:multiLevelType w:val="hybridMultilevel"/>
    <w:tmpl w:val="7834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C40D1"/>
    <w:multiLevelType w:val="hybridMultilevel"/>
    <w:tmpl w:val="BFBC0D8E"/>
    <w:lvl w:ilvl="0" w:tplc="0409000F">
      <w:start w:val="1"/>
      <w:numFmt w:val="decimal"/>
      <w:lvlText w:val="%1."/>
      <w:lvlJc w:val="left"/>
      <w:pPr>
        <w:ind w:left="2840" w:hanging="360"/>
      </w:pPr>
    </w:lvl>
    <w:lvl w:ilvl="1" w:tplc="04090019" w:tentative="1">
      <w:start w:val="1"/>
      <w:numFmt w:val="lowerLetter"/>
      <w:lvlText w:val="%2."/>
      <w:lvlJc w:val="left"/>
      <w:pPr>
        <w:ind w:left="3560" w:hanging="360"/>
      </w:pPr>
    </w:lvl>
    <w:lvl w:ilvl="2" w:tplc="0409001B" w:tentative="1">
      <w:start w:val="1"/>
      <w:numFmt w:val="lowerRoman"/>
      <w:lvlText w:val="%3."/>
      <w:lvlJc w:val="right"/>
      <w:pPr>
        <w:ind w:left="4280" w:hanging="180"/>
      </w:pPr>
    </w:lvl>
    <w:lvl w:ilvl="3" w:tplc="0409000F" w:tentative="1">
      <w:start w:val="1"/>
      <w:numFmt w:val="decimal"/>
      <w:lvlText w:val="%4."/>
      <w:lvlJc w:val="left"/>
      <w:pPr>
        <w:ind w:left="5000" w:hanging="360"/>
      </w:pPr>
    </w:lvl>
    <w:lvl w:ilvl="4" w:tplc="04090019" w:tentative="1">
      <w:start w:val="1"/>
      <w:numFmt w:val="lowerLetter"/>
      <w:lvlText w:val="%5."/>
      <w:lvlJc w:val="left"/>
      <w:pPr>
        <w:ind w:left="5720" w:hanging="360"/>
      </w:pPr>
    </w:lvl>
    <w:lvl w:ilvl="5" w:tplc="0409001B" w:tentative="1">
      <w:start w:val="1"/>
      <w:numFmt w:val="lowerRoman"/>
      <w:lvlText w:val="%6."/>
      <w:lvlJc w:val="right"/>
      <w:pPr>
        <w:ind w:left="6440" w:hanging="180"/>
      </w:pPr>
    </w:lvl>
    <w:lvl w:ilvl="6" w:tplc="0409000F" w:tentative="1">
      <w:start w:val="1"/>
      <w:numFmt w:val="decimal"/>
      <w:lvlText w:val="%7."/>
      <w:lvlJc w:val="left"/>
      <w:pPr>
        <w:ind w:left="7160" w:hanging="360"/>
      </w:pPr>
    </w:lvl>
    <w:lvl w:ilvl="7" w:tplc="04090019" w:tentative="1">
      <w:start w:val="1"/>
      <w:numFmt w:val="lowerLetter"/>
      <w:lvlText w:val="%8."/>
      <w:lvlJc w:val="left"/>
      <w:pPr>
        <w:ind w:left="7880" w:hanging="360"/>
      </w:pPr>
    </w:lvl>
    <w:lvl w:ilvl="8" w:tplc="0409001B" w:tentative="1">
      <w:start w:val="1"/>
      <w:numFmt w:val="lowerRoman"/>
      <w:lvlText w:val="%9."/>
      <w:lvlJc w:val="right"/>
      <w:pPr>
        <w:ind w:left="8600" w:hanging="180"/>
      </w:pPr>
    </w:lvl>
  </w:abstractNum>
  <w:abstractNum w:abstractNumId="6" w15:restartNumberingAfterBreak="0">
    <w:nsid w:val="1F746175"/>
    <w:multiLevelType w:val="hybridMultilevel"/>
    <w:tmpl w:val="2128581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7" w15:restartNumberingAfterBreak="0">
    <w:nsid w:val="25444BEC"/>
    <w:multiLevelType w:val="hybridMultilevel"/>
    <w:tmpl w:val="465A3BAC"/>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257F2317"/>
    <w:multiLevelType w:val="hybridMultilevel"/>
    <w:tmpl w:val="9E48AFBA"/>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9" w15:restartNumberingAfterBreak="0">
    <w:nsid w:val="29F42F79"/>
    <w:multiLevelType w:val="hybridMultilevel"/>
    <w:tmpl w:val="7FAEABD4"/>
    <w:lvl w:ilvl="0" w:tplc="500A0001">
      <w:start w:val="1"/>
      <w:numFmt w:val="bullet"/>
      <w:lvlText w:val=""/>
      <w:lvlJc w:val="left"/>
      <w:pPr>
        <w:ind w:left="720" w:hanging="360"/>
      </w:pPr>
      <w:rPr>
        <w:rFonts w:ascii="Symbol" w:hAnsi="Symbol" w:hint="default"/>
      </w:rPr>
    </w:lvl>
    <w:lvl w:ilvl="1" w:tplc="1D2A296A">
      <w:numFmt w:val="bullet"/>
      <w:lvlText w:val="•"/>
      <w:lvlJc w:val="left"/>
      <w:pPr>
        <w:ind w:left="1440" w:hanging="360"/>
      </w:pPr>
      <w:rPr>
        <w:rFonts w:ascii="Times New Roman" w:eastAsia="Calibri" w:hAnsi="Times New Roman" w:cs="Times New Roman"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0" w15:restartNumberingAfterBreak="0">
    <w:nsid w:val="2B260080"/>
    <w:multiLevelType w:val="hybridMultilevel"/>
    <w:tmpl w:val="29CA7580"/>
    <w:lvl w:ilvl="0" w:tplc="265025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F7CD0"/>
    <w:multiLevelType w:val="hybridMultilevel"/>
    <w:tmpl w:val="36BAEBE4"/>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2" w15:restartNumberingAfterBreak="0">
    <w:nsid w:val="34D75461"/>
    <w:multiLevelType w:val="hybridMultilevel"/>
    <w:tmpl w:val="577EDB30"/>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 w15:restartNumberingAfterBreak="0">
    <w:nsid w:val="363668E3"/>
    <w:multiLevelType w:val="hybridMultilevel"/>
    <w:tmpl w:val="44A0FAF8"/>
    <w:lvl w:ilvl="0" w:tplc="04090001">
      <w:start w:val="1"/>
      <w:numFmt w:val="bullet"/>
      <w:lvlText w:val=""/>
      <w:lvlJc w:val="left"/>
      <w:pPr>
        <w:ind w:left="1440" w:hanging="360"/>
      </w:pPr>
      <w:rPr>
        <w:rFonts w:ascii="Symbol" w:hAnsi="Symbol" w:hint="default"/>
      </w:rPr>
    </w:lvl>
    <w:lvl w:ilvl="1" w:tplc="500A0003" w:tentative="1">
      <w:start w:val="1"/>
      <w:numFmt w:val="bullet"/>
      <w:lvlText w:val="o"/>
      <w:lvlJc w:val="left"/>
      <w:pPr>
        <w:ind w:left="2160" w:hanging="360"/>
      </w:pPr>
      <w:rPr>
        <w:rFonts w:ascii="Courier New" w:hAnsi="Courier New" w:cs="Courier New" w:hint="default"/>
      </w:rPr>
    </w:lvl>
    <w:lvl w:ilvl="2" w:tplc="500A0005" w:tentative="1">
      <w:start w:val="1"/>
      <w:numFmt w:val="bullet"/>
      <w:lvlText w:val=""/>
      <w:lvlJc w:val="left"/>
      <w:pPr>
        <w:ind w:left="2880" w:hanging="360"/>
      </w:pPr>
      <w:rPr>
        <w:rFonts w:ascii="Wingdings" w:hAnsi="Wingdings" w:hint="default"/>
      </w:rPr>
    </w:lvl>
    <w:lvl w:ilvl="3" w:tplc="500A0001" w:tentative="1">
      <w:start w:val="1"/>
      <w:numFmt w:val="bullet"/>
      <w:lvlText w:val=""/>
      <w:lvlJc w:val="left"/>
      <w:pPr>
        <w:ind w:left="3600" w:hanging="360"/>
      </w:pPr>
      <w:rPr>
        <w:rFonts w:ascii="Symbol" w:hAnsi="Symbol" w:hint="default"/>
      </w:rPr>
    </w:lvl>
    <w:lvl w:ilvl="4" w:tplc="500A0003" w:tentative="1">
      <w:start w:val="1"/>
      <w:numFmt w:val="bullet"/>
      <w:lvlText w:val="o"/>
      <w:lvlJc w:val="left"/>
      <w:pPr>
        <w:ind w:left="4320" w:hanging="360"/>
      </w:pPr>
      <w:rPr>
        <w:rFonts w:ascii="Courier New" w:hAnsi="Courier New" w:cs="Courier New" w:hint="default"/>
      </w:rPr>
    </w:lvl>
    <w:lvl w:ilvl="5" w:tplc="500A0005" w:tentative="1">
      <w:start w:val="1"/>
      <w:numFmt w:val="bullet"/>
      <w:lvlText w:val=""/>
      <w:lvlJc w:val="left"/>
      <w:pPr>
        <w:ind w:left="5040" w:hanging="360"/>
      </w:pPr>
      <w:rPr>
        <w:rFonts w:ascii="Wingdings" w:hAnsi="Wingdings" w:hint="default"/>
      </w:rPr>
    </w:lvl>
    <w:lvl w:ilvl="6" w:tplc="500A0001" w:tentative="1">
      <w:start w:val="1"/>
      <w:numFmt w:val="bullet"/>
      <w:lvlText w:val=""/>
      <w:lvlJc w:val="left"/>
      <w:pPr>
        <w:ind w:left="5760" w:hanging="360"/>
      </w:pPr>
      <w:rPr>
        <w:rFonts w:ascii="Symbol" w:hAnsi="Symbol" w:hint="default"/>
      </w:rPr>
    </w:lvl>
    <w:lvl w:ilvl="7" w:tplc="500A0003" w:tentative="1">
      <w:start w:val="1"/>
      <w:numFmt w:val="bullet"/>
      <w:lvlText w:val="o"/>
      <w:lvlJc w:val="left"/>
      <w:pPr>
        <w:ind w:left="6480" w:hanging="360"/>
      </w:pPr>
      <w:rPr>
        <w:rFonts w:ascii="Courier New" w:hAnsi="Courier New" w:cs="Courier New" w:hint="default"/>
      </w:rPr>
    </w:lvl>
    <w:lvl w:ilvl="8" w:tplc="500A0005" w:tentative="1">
      <w:start w:val="1"/>
      <w:numFmt w:val="bullet"/>
      <w:lvlText w:val=""/>
      <w:lvlJc w:val="left"/>
      <w:pPr>
        <w:ind w:left="7200" w:hanging="360"/>
      </w:pPr>
      <w:rPr>
        <w:rFonts w:ascii="Wingdings" w:hAnsi="Wingdings" w:hint="default"/>
      </w:rPr>
    </w:lvl>
  </w:abstractNum>
  <w:abstractNum w:abstractNumId="14" w15:restartNumberingAfterBreak="0">
    <w:nsid w:val="38AD0641"/>
    <w:multiLevelType w:val="hybridMultilevel"/>
    <w:tmpl w:val="171C0AFA"/>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 w15:restartNumberingAfterBreak="0">
    <w:nsid w:val="40054EE3"/>
    <w:multiLevelType w:val="hybridMultilevel"/>
    <w:tmpl w:val="301AB052"/>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6" w15:restartNumberingAfterBreak="0">
    <w:nsid w:val="404006E8"/>
    <w:multiLevelType w:val="hybridMultilevel"/>
    <w:tmpl w:val="1FC667F8"/>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7" w15:restartNumberingAfterBreak="0">
    <w:nsid w:val="44110F49"/>
    <w:multiLevelType w:val="hybridMultilevel"/>
    <w:tmpl w:val="4440D1CA"/>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8" w15:restartNumberingAfterBreak="0">
    <w:nsid w:val="49D53614"/>
    <w:multiLevelType w:val="hybridMultilevel"/>
    <w:tmpl w:val="CA4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139B2"/>
    <w:multiLevelType w:val="multilevel"/>
    <w:tmpl w:val="5BC29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42299C"/>
    <w:multiLevelType w:val="hybridMultilevel"/>
    <w:tmpl w:val="EFEE274A"/>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1" w15:restartNumberingAfterBreak="0">
    <w:nsid w:val="4E4E412E"/>
    <w:multiLevelType w:val="hybridMultilevel"/>
    <w:tmpl w:val="7EF0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50546"/>
    <w:multiLevelType w:val="hybridMultilevel"/>
    <w:tmpl w:val="1574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176C2"/>
    <w:multiLevelType w:val="hybridMultilevel"/>
    <w:tmpl w:val="6B5E5ACC"/>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4" w15:restartNumberingAfterBreak="0">
    <w:nsid w:val="552953A0"/>
    <w:multiLevelType w:val="hybridMultilevel"/>
    <w:tmpl w:val="B3B24572"/>
    <w:lvl w:ilvl="0" w:tplc="785E2BD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F42BD"/>
    <w:multiLevelType w:val="hybridMultilevel"/>
    <w:tmpl w:val="38C8A98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6" w15:restartNumberingAfterBreak="0">
    <w:nsid w:val="56530778"/>
    <w:multiLevelType w:val="multilevel"/>
    <w:tmpl w:val="881E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C0880"/>
    <w:multiLevelType w:val="hybridMultilevel"/>
    <w:tmpl w:val="7C069290"/>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8" w15:restartNumberingAfterBreak="0">
    <w:nsid w:val="570E6A22"/>
    <w:multiLevelType w:val="hybridMultilevel"/>
    <w:tmpl w:val="954E6E82"/>
    <w:lvl w:ilvl="0" w:tplc="0409000B">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9" w15:restartNumberingAfterBreak="0">
    <w:nsid w:val="589A58BF"/>
    <w:multiLevelType w:val="hybridMultilevel"/>
    <w:tmpl w:val="D34C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D44B2"/>
    <w:multiLevelType w:val="hybridMultilevel"/>
    <w:tmpl w:val="6838B14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1" w15:restartNumberingAfterBreak="0">
    <w:nsid w:val="613451A7"/>
    <w:multiLevelType w:val="hybridMultilevel"/>
    <w:tmpl w:val="93BE52CE"/>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2" w15:restartNumberingAfterBreak="0">
    <w:nsid w:val="65194EA9"/>
    <w:multiLevelType w:val="hybridMultilevel"/>
    <w:tmpl w:val="F522BA9A"/>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3" w15:restartNumberingAfterBreak="0">
    <w:nsid w:val="662F5A11"/>
    <w:multiLevelType w:val="hybridMultilevel"/>
    <w:tmpl w:val="5CF49312"/>
    <w:lvl w:ilvl="0" w:tplc="0409000B">
      <w:start w:val="1"/>
      <w:numFmt w:val="bullet"/>
      <w:lvlText w:val=""/>
      <w:lvlJc w:val="left"/>
      <w:pPr>
        <w:ind w:left="1430" w:hanging="360"/>
      </w:pPr>
      <w:rPr>
        <w:rFonts w:ascii="Wingdings" w:hAnsi="Wingdings" w:hint="default"/>
      </w:rPr>
    </w:lvl>
    <w:lvl w:ilvl="1" w:tplc="04090003">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4" w15:restartNumberingAfterBreak="0">
    <w:nsid w:val="66DF53A3"/>
    <w:multiLevelType w:val="hybridMultilevel"/>
    <w:tmpl w:val="0C2A254C"/>
    <w:lvl w:ilvl="0" w:tplc="1A547224">
      <w:start w:val="1"/>
      <w:numFmt w:val="decimal"/>
      <w:lvlText w:val="%1-"/>
      <w:lvlJc w:val="left"/>
      <w:pPr>
        <w:ind w:left="900" w:hanging="360"/>
      </w:pPr>
      <w:rPr>
        <w:rFonts w:ascii="Arial" w:eastAsiaTheme="minorHAnsi"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690F3895"/>
    <w:multiLevelType w:val="hybridMultilevel"/>
    <w:tmpl w:val="CB3421C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6" w15:restartNumberingAfterBreak="0">
    <w:nsid w:val="6CB6451D"/>
    <w:multiLevelType w:val="hybridMultilevel"/>
    <w:tmpl w:val="95FC7434"/>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7" w15:restartNumberingAfterBreak="0">
    <w:nsid w:val="77112B07"/>
    <w:multiLevelType w:val="hybridMultilevel"/>
    <w:tmpl w:val="2CD42A6C"/>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8" w15:restartNumberingAfterBreak="0">
    <w:nsid w:val="7E170343"/>
    <w:multiLevelType w:val="hybridMultilevel"/>
    <w:tmpl w:val="0D02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71F05"/>
    <w:multiLevelType w:val="hybridMultilevel"/>
    <w:tmpl w:val="7764AB30"/>
    <w:lvl w:ilvl="0" w:tplc="500A0001">
      <w:start w:val="1"/>
      <w:numFmt w:val="bullet"/>
      <w:lvlText w:val=""/>
      <w:lvlJc w:val="left"/>
      <w:pPr>
        <w:ind w:left="2136" w:hanging="360"/>
      </w:pPr>
      <w:rPr>
        <w:rFonts w:ascii="Symbol" w:hAnsi="Symbol" w:hint="default"/>
      </w:rPr>
    </w:lvl>
    <w:lvl w:ilvl="1" w:tplc="500A0003" w:tentative="1">
      <w:start w:val="1"/>
      <w:numFmt w:val="bullet"/>
      <w:lvlText w:val="o"/>
      <w:lvlJc w:val="left"/>
      <w:pPr>
        <w:ind w:left="2856" w:hanging="360"/>
      </w:pPr>
      <w:rPr>
        <w:rFonts w:ascii="Courier New" w:hAnsi="Courier New" w:cs="Courier New" w:hint="default"/>
      </w:rPr>
    </w:lvl>
    <w:lvl w:ilvl="2" w:tplc="500A0005" w:tentative="1">
      <w:start w:val="1"/>
      <w:numFmt w:val="bullet"/>
      <w:lvlText w:val=""/>
      <w:lvlJc w:val="left"/>
      <w:pPr>
        <w:ind w:left="3576" w:hanging="360"/>
      </w:pPr>
      <w:rPr>
        <w:rFonts w:ascii="Wingdings" w:hAnsi="Wingdings" w:hint="default"/>
      </w:rPr>
    </w:lvl>
    <w:lvl w:ilvl="3" w:tplc="500A0001" w:tentative="1">
      <w:start w:val="1"/>
      <w:numFmt w:val="bullet"/>
      <w:lvlText w:val=""/>
      <w:lvlJc w:val="left"/>
      <w:pPr>
        <w:ind w:left="4296" w:hanging="360"/>
      </w:pPr>
      <w:rPr>
        <w:rFonts w:ascii="Symbol" w:hAnsi="Symbol" w:hint="default"/>
      </w:rPr>
    </w:lvl>
    <w:lvl w:ilvl="4" w:tplc="500A0003" w:tentative="1">
      <w:start w:val="1"/>
      <w:numFmt w:val="bullet"/>
      <w:lvlText w:val="o"/>
      <w:lvlJc w:val="left"/>
      <w:pPr>
        <w:ind w:left="5016" w:hanging="360"/>
      </w:pPr>
      <w:rPr>
        <w:rFonts w:ascii="Courier New" w:hAnsi="Courier New" w:cs="Courier New" w:hint="default"/>
      </w:rPr>
    </w:lvl>
    <w:lvl w:ilvl="5" w:tplc="500A0005" w:tentative="1">
      <w:start w:val="1"/>
      <w:numFmt w:val="bullet"/>
      <w:lvlText w:val=""/>
      <w:lvlJc w:val="left"/>
      <w:pPr>
        <w:ind w:left="5736" w:hanging="360"/>
      </w:pPr>
      <w:rPr>
        <w:rFonts w:ascii="Wingdings" w:hAnsi="Wingdings" w:hint="default"/>
      </w:rPr>
    </w:lvl>
    <w:lvl w:ilvl="6" w:tplc="500A0001" w:tentative="1">
      <w:start w:val="1"/>
      <w:numFmt w:val="bullet"/>
      <w:lvlText w:val=""/>
      <w:lvlJc w:val="left"/>
      <w:pPr>
        <w:ind w:left="6456" w:hanging="360"/>
      </w:pPr>
      <w:rPr>
        <w:rFonts w:ascii="Symbol" w:hAnsi="Symbol" w:hint="default"/>
      </w:rPr>
    </w:lvl>
    <w:lvl w:ilvl="7" w:tplc="500A0003" w:tentative="1">
      <w:start w:val="1"/>
      <w:numFmt w:val="bullet"/>
      <w:lvlText w:val="o"/>
      <w:lvlJc w:val="left"/>
      <w:pPr>
        <w:ind w:left="7176" w:hanging="360"/>
      </w:pPr>
      <w:rPr>
        <w:rFonts w:ascii="Courier New" w:hAnsi="Courier New" w:cs="Courier New" w:hint="default"/>
      </w:rPr>
    </w:lvl>
    <w:lvl w:ilvl="8" w:tplc="500A0005" w:tentative="1">
      <w:start w:val="1"/>
      <w:numFmt w:val="bullet"/>
      <w:lvlText w:val=""/>
      <w:lvlJc w:val="left"/>
      <w:pPr>
        <w:ind w:left="7896" w:hanging="360"/>
      </w:pPr>
      <w:rPr>
        <w:rFonts w:ascii="Wingdings" w:hAnsi="Wingdings" w:hint="default"/>
      </w:rPr>
    </w:lvl>
  </w:abstractNum>
  <w:abstractNum w:abstractNumId="40" w15:restartNumberingAfterBreak="0">
    <w:nsid w:val="7E5849EF"/>
    <w:multiLevelType w:val="hybridMultilevel"/>
    <w:tmpl w:val="4A064C32"/>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16cid:durableId="1640304420">
    <w:abstractNumId w:val="24"/>
  </w:num>
  <w:num w:numId="2" w16cid:durableId="1905218591">
    <w:abstractNumId w:val="26"/>
  </w:num>
  <w:num w:numId="3" w16cid:durableId="1047488325">
    <w:abstractNumId w:val="19"/>
  </w:num>
  <w:num w:numId="4" w16cid:durableId="323628022">
    <w:abstractNumId w:val="32"/>
  </w:num>
  <w:num w:numId="5" w16cid:durableId="193078249">
    <w:abstractNumId w:val="36"/>
  </w:num>
  <w:num w:numId="6" w16cid:durableId="1168058502">
    <w:abstractNumId w:val="39"/>
  </w:num>
  <w:num w:numId="7" w16cid:durableId="283467189">
    <w:abstractNumId w:val="34"/>
  </w:num>
  <w:num w:numId="8" w16cid:durableId="2031296971">
    <w:abstractNumId w:val="10"/>
  </w:num>
  <w:num w:numId="9" w16cid:durableId="126700292">
    <w:abstractNumId w:val="21"/>
  </w:num>
  <w:num w:numId="10" w16cid:durableId="1083723543">
    <w:abstractNumId w:val="3"/>
  </w:num>
  <w:num w:numId="11" w16cid:durableId="1135365621">
    <w:abstractNumId w:val="29"/>
  </w:num>
  <w:num w:numId="12" w16cid:durableId="699206030">
    <w:abstractNumId w:val="4"/>
  </w:num>
  <w:num w:numId="13" w16cid:durableId="2117433650">
    <w:abstractNumId w:val="18"/>
  </w:num>
  <w:num w:numId="14" w16cid:durableId="381103638">
    <w:abstractNumId w:val="25"/>
  </w:num>
  <w:num w:numId="15" w16cid:durableId="1208565151">
    <w:abstractNumId w:val="6"/>
  </w:num>
  <w:num w:numId="16" w16cid:durableId="1586301953">
    <w:abstractNumId w:val="28"/>
  </w:num>
  <w:num w:numId="17" w16cid:durableId="599335463">
    <w:abstractNumId w:val="5"/>
  </w:num>
  <w:num w:numId="18" w16cid:durableId="712996517">
    <w:abstractNumId w:val="33"/>
  </w:num>
  <w:num w:numId="19" w16cid:durableId="717978292">
    <w:abstractNumId w:val="38"/>
  </w:num>
  <w:num w:numId="20" w16cid:durableId="720981418">
    <w:abstractNumId w:val="22"/>
  </w:num>
  <w:num w:numId="21" w16cid:durableId="910308849">
    <w:abstractNumId w:val="9"/>
  </w:num>
  <w:num w:numId="22" w16cid:durableId="333730933">
    <w:abstractNumId w:val="20"/>
  </w:num>
  <w:num w:numId="23" w16cid:durableId="1634479277">
    <w:abstractNumId w:val="2"/>
  </w:num>
  <w:num w:numId="24" w16cid:durableId="329908883">
    <w:abstractNumId w:val="35"/>
  </w:num>
  <w:num w:numId="25" w16cid:durableId="1754693580">
    <w:abstractNumId w:val="30"/>
  </w:num>
  <w:num w:numId="26" w16cid:durableId="1991714642">
    <w:abstractNumId w:val="1"/>
  </w:num>
  <w:num w:numId="27" w16cid:durableId="477767084">
    <w:abstractNumId w:val="12"/>
  </w:num>
  <w:num w:numId="28" w16cid:durableId="51080957">
    <w:abstractNumId w:val="0"/>
  </w:num>
  <w:num w:numId="29" w16cid:durableId="668942899">
    <w:abstractNumId w:val="11"/>
  </w:num>
  <w:num w:numId="30" w16cid:durableId="1553882738">
    <w:abstractNumId w:val="31"/>
  </w:num>
  <w:num w:numId="31" w16cid:durableId="56361444">
    <w:abstractNumId w:val="23"/>
  </w:num>
  <w:num w:numId="32" w16cid:durableId="1122456581">
    <w:abstractNumId w:val="17"/>
  </w:num>
  <w:num w:numId="33" w16cid:durableId="435948646">
    <w:abstractNumId w:val="13"/>
  </w:num>
  <w:num w:numId="34" w16cid:durableId="1579942134">
    <w:abstractNumId w:val="15"/>
  </w:num>
  <w:num w:numId="35" w16cid:durableId="2072078781">
    <w:abstractNumId w:val="8"/>
  </w:num>
  <w:num w:numId="36" w16cid:durableId="1414427028">
    <w:abstractNumId w:val="16"/>
  </w:num>
  <w:num w:numId="37" w16cid:durableId="361319628">
    <w:abstractNumId w:val="7"/>
  </w:num>
  <w:num w:numId="38" w16cid:durableId="1886136981">
    <w:abstractNumId w:val="40"/>
  </w:num>
  <w:num w:numId="39" w16cid:durableId="1363020480">
    <w:abstractNumId w:val="37"/>
  </w:num>
  <w:num w:numId="40" w16cid:durableId="121580053">
    <w:abstractNumId w:val="14"/>
  </w:num>
  <w:num w:numId="41" w16cid:durableId="8936581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37"/>
    <w:rsid w:val="00002ACE"/>
    <w:rsid w:val="00020A52"/>
    <w:rsid w:val="00022C02"/>
    <w:rsid w:val="00022D8C"/>
    <w:rsid w:val="00027B87"/>
    <w:rsid w:val="00032057"/>
    <w:rsid w:val="000379D2"/>
    <w:rsid w:val="00047B25"/>
    <w:rsid w:val="00051658"/>
    <w:rsid w:val="00055B07"/>
    <w:rsid w:val="000809E6"/>
    <w:rsid w:val="00092041"/>
    <w:rsid w:val="000A0852"/>
    <w:rsid w:val="000A2B0C"/>
    <w:rsid w:val="000B170D"/>
    <w:rsid w:val="000C1BDE"/>
    <w:rsid w:val="000C3D74"/>
    <w:rsid w:val="000D310F"/>
    <w:rsid w:val="000D4287"/>
    <w:rsid w:val="000F1020"/>
    <w:rsid w:val="000F7F1B"/>
    <w:rsid w:val="0011730C"/>
    <w:rsid w:val="001446E5"/>
    <w:rsid w:val="001473D0"/>
    <w:rsid w:val="0015640C"/>
    <w:rsid w:val="001669E8"/>
    <w:rsid w:val="001750B3"/>
    <w:rsid w:val="00175904"/>
    <w:rsid w:val="00177085"/>
    <w:rsid w:val="00181533"/>
    <w:rsid w:val="0019262E"/>
    <w:rsid w:val="0019482C"/>
    <w:rsid w:val="001959E8"/>
    <w:rsid w:val="00197B61"/>
    <w:rsid w:val="001A3A53"/>
    <w:rsid w:val="001B581A"/>
    <w:rsid w:val="001B75DA"/>
    <w:rsid w:val="001D7D01"/>
    <w:rsid w:val="001E4870"/>
    <w:rsid w:val="001E7082"/>
    <w:rsid w:val="00205AC0"/>
    <w:rsid w:val="00232163"/>
    <w:rsid w:val="00241256"/>
    <w:rsid w:val="00244B4C"/>
    <w:rsid w:val="002564CB"/>
    <w:rsid w:val="00284ED8"/>
    <w:rsid w:val="002A7F66"/>
    <w:rsid w:val="002B3219"/>
    <w:rsid w:val="002B5C9B"/>
    <w:rsid w:val="002C4CE3"/>
    <w:rsid w:val="002E18C6"/>
    <w:rsid w:val="002F34A3"/>
    <w:rsid w:val="003055B9"/>
    <w:rsid w:val="00307C04"/>
    <w:rsid w:val="00310EC5"/>
    <w:rsid w:val="00322830"/>
    <w:rsid w:val="00322844"/>
    <w:rsid w:val="00337000"/>
    <w:rsid w:val="0035210B"/>
    <w:rsid w:val="003668CD"/>
    <w:rsid w:val="003A19AE"/>
    <w:rsid w:val="003A1C27"/>
    <w:rsid w:val="003B2BDF"/>
    <w:rsid w:val="003C5651"/>
    <w:rsid w:val="003D4CB0"/>
    <w:rsid w:val="003F1753"/>
    <w:rsid w:val="004021EE"/>
    <w:rsid w:val="004028F9"/>
    <w:rsid w:val="00420E7A"/>
    <w:rsid w:val="004335DE"/>
    <w:rsid w:val="00441239"/>
    <w:rsid w:val="00444425"/>
    <w:rsid w:val="004456F7"/>
    <w:rsid w:val="0045627B"/>
    <w:rsid w:val="00472B36"/>
    <w:rsid w:val="00474290"/>
    <w:rsid w:val="004B2345"/>
    <w:rsid w:val="004B3721"/>
    <w:rsid w:val="004C0A52"/>
    <w:rsid w:val="004C0C8C"/>
    <w:rsid w:val="004C493A"/>
    <w:rsid w:val="004D3E91"/>
    <w:rsid w:val="004F0D15"/>
    <w:rsid w:val="004F47A2"/>
    <w:rsid w:val="00506B7A"/>
    <w:rsid w:val="00506F9A"/>
    <w:rsid w:val="00512C07"/>
    <w:rsid w:val="005176C1"/>
    <w:rsid w:val="00530445"/>
    <w:rsid w:val="00540897"/>
    <w:rsid w:val="0055126E"/>
    <w:rsid w:val="00552A01"/>
    <w:rsid w:val="00573E0C"/>
    <w:rsid w:val="00597515"/>
    <w:rsid w:val="005A71BC"/>
    <w:rsid w:val="005C2A0D"/>
    <w:rsid w:val="005C7FC9"/>
    <w:rsid w:val="005D13A7"/>
    <w:rsid w:val="005D25BE"/>
    <w:rsid w:val="005D582B"/>
    <w:rsid w:val="005E60EF"/>
    <w:rsid w:val="005E6658"/>
    <w:rsid w:val="00600DB9"/>
    <w:rsid w:val="0063038C"/>
    <w:rsid w:val="006368FA"/>
    <w:rsid w:val="00646A8D"/>
    <w:rsid w:val="006652CB"/>
    <w:rsid w:val="00680A63"/>
    <w:rsid w:val="00692F99"/>
    <w:rsid w:val="006B6D4E"/>
    <w:rsid w:val="006C272F"/>
    <w:rsid w:val="006D75D9"/>
    <w:rsid w:val="006E7357"/>
    <w:rsid w:val="006F3DBD"/>
    <w:rsid w:val="006F590C"/>
    <w:rsid w:val="00703C4B"/>
    <w:rsid w:val="0073290F"/>
    <w:rsid w:val="00733154"/>
    <w:rsid w:val="0073442D"/>
    <w:rsid w:val="00736191"/>
    <w:rsid w:val="00736A1E"/>
    <w:rsid w:val="007458D9"/>
    <w:rsid w:val="00747988"/>
    <w:rsid w:val="00760B35"/>
    <w:rsid w:val="00773EE4"/>
    <w:rsid w:val="00781A8B"/>
    <w:rsid w:val="007A3A9A"/>
    <w:rsid w:val="007E494C"/>
    <w:rsid w:val="007E6EF6"/>
    <w:rsid w:val="007F4DCE"/>
    <w:rsid w:val="008008C9"/>
    <w:rsid w:val="00803D93"/>
    <w:rsid w:val="00824F44"/>
    <w:rsid w:val="00830F63"/>
    <w:rsid w:val="008322B0"/>
    <w:rsid w:val="00856608"/>
    <w:rsid w:val="008667FA"/>
    <w:rsid w:val="00871CB0"/>
    <w:rsid w:val="00881EF0"/>
    <w:rsid w:val="00885826"/>
    <w:rsid w:val="008858EC"/>
    <w:rsid w:val="008941EB"/>
    <w:rsid w:val="008A0CB5"/>
    <w:rsid w:val="008A33ED"/>
    <w:rsid w:val="008B0281"/>
    <w:rsid w:val="008C49F9"/>
    <w:rsid w:val="008C4FA3"/>
    <w:rsid w:val="008D4C45"/>
    <w:rsid w:val="008D62E2"/>
    <w:rsid w:val="008E19F4"/>
    <w:rsid w:val="008F09BC"/>
    <w:rsid w:val="008F1464"/>
    <w:rsid w:val="00904624"/>
    <w:rsid w:val="009079AA"/>
    <w:rsid w:val="0091027B"/>
    <w:rsid w:val="00917E5A"/>
    <w:rsid w:val="00921435"/>
    <w:rsid w:val="00922298"/>
    <w:rsid w:val="009240C0"/>
    <w:rsid w:val="00940020"/>
    <w:rsid w:val="00940A79"/>
    <w:rsid w:val="00944428"/>
    <w:rsid w:val="00951E6E"/>
    <w:rsid w:val="00963C53"/>
    <w:rsid w:val="00975F56"/>
    <w:rsid w:val="00982582"/>
    <w:rsid w:val="009920EA"/>
    <w:rsid w:val="009A1C47"/>
    <w:rsid w:val="009A6D97"/>
    <w:rsid w:val="009A79EB"/>
    <w:rsid w:val="009B0262"/>
    <w:rsid w:val="009B0496"/>
    <w:rsid w:val="009B6E8C"/>
    <w:rsid w:val="009B7B76"/>
    <w:rsid w:val="009E10CD"/>
    <w:rsid w:val="009E1B1C"/>
    <w:rsid w:val="009E1DF7"/>
    <w:rsid w:val="009E47A3"/>
    <w:rsid w:val="009F1BC4"/>
    <w:rsid w:val="009F6E09"/>
    <w:rsid w:val="00A105B5"/>
    <w:rsid w:val="00A37FAD"/>
    <w:rsid w:val="00A4301A"/>
    <w:rsid w:val="00A63ABB"/>
    <w:rsid w:val="00A63BF4"/>
    <w:rsid w:val="00A64A25"/>
    <w:rsid w:val="00A6721A"/>
    <w:rsid w:val="00A700A1"/>
    <w:rsid w:val="00A73640"/>
    <w:rsid w:val="00A73FB1"/>
    <w:rsid w:val="00A93EA2"/>
    <w:rsid w:val="00A97636"/>
    <w:rsid w:val="00AB0B2D"/>
    <w:rsid w:val="00AC3B69"/>
    <w:rsid w:val="00AD4DFA"/>
    <w:rsid w:val="00AE714B"/>
    <w:rsid w:val="00AF344C"/>
    <w:rsid w:val="00B05B21"/>
    <w:rsid w:val="00B06DC8"/>
    <w:rsid w:val="00B10315"/>
    <w:rsid w:val="00B34EE8"/>
    <w:rsid w:val="00B4609F"/>
    <w:rsid w:val="00B466B1"/>
    <w:rsid w:val="00B50EDE"/>
    <w:rsid w:val="00B73287"/>
    <w:rsid w:val="00B927C1"/>
    <w:rsid w:val="00B950B2"/>
    <w:rsid w:val="00B96357"/>
    <w:rsid w:val="00BA45C6"/>
    <w:rsid w:val="00BB29B9"/>
    <w:rsid w:val="00BC73EE"/>
    <w:rsid w:val="00BD15AD"/>
    <w:rsid w:val="00BD23FF"/>
    <w:rsid w:val="00BD3F96"/>
    <w:rsid w:val="00BE0DE0"/>
    <w:rsid w:val="00BE1B9B"/>
    <w:rsid w:val="00BE691F"/>
    <w:rsid w:val="00BF1E20"/>
    <w:rsid w:val="00BF2CF8"/>
    <w:rsid w:val="00C04B39"/>
    <w:rsid w:val="00C10E8D"/>
    <w:rsid w:val="00C1210B"/>
    <w:rsid w:val="00C12A2C"/>
    <w:rsid w:val="00C153F9"/>
    <w:rsid w:val="00C23B48"/>
    <w:rsid w:val="00C317A8"/>
    <w:rsid w:val="00C336AC"/>
    <w:rsid w:val="00C35572"/>
    <w:rsid w:val="00C545E6"/>
    <w:rsid w:val="00C61935"/>
    <w:rsid w:val="00CA4DDC"/>
    <w:rsid w:val="00CB3488"/>
    <w:rsid w:val="00CB73F0"/>
    <w:rsid w:val="00CE67A9"/>
    <w:rsid w:val="00CF304C"/>
    <w:rsid w:val="00CF733A"/>
    <w:rsid w:val="00D000E7"/>
    <w:rsid w:val="00D0264F"/>
    <w:rsid w:val="00D04E41"/>
    <w:rsid w:val="00D14EF7"/>
    <w:rsid w:val="00D15258"/>
    <w:rsid w:val="00D22B6D"/>
    <w:rsid w:val="00D26651"/>
    <w:rsid w:val="00D27DC4"/>
    <w:rsid w:val="00D37C0E"/>
    <w:rsid w:val="00D53C42"/>
    <w:rsid w:val="00D6192B"/>
    <w:rsid w:val="00D70237"/>
    <w:rsid w:val="00D82870"/>
    <w:rsid w:val="00D86755"/>
    <w:rsid w:val="00D92BFE"/>
    <w:rsid w:val="00DA15C4"/>
    <w:rsid w:val="00DA4071"/>
    <w:rsid w:val="00DB4685"/>
    <w:rsid w:val="00DC732E"/>
    <w:rsid w:val="00DD3804"/>
    <w:rsid w:val="00DE32AE"/>
    <w:rsid w:val="00DE4709"/>
    <w:rsid w:val="00DF782E"/>
    <w:rsid w:val="00E03104"/>
    <w:rsid w:val="00E0452F"/>
    <w:rsid w:val="00E06E2A"/>
    <w:rsid w:val="00E13F70"/>
    <w:rsid w:val="00E158F7"/>
    <w:rsid w:val="00E16637"/>
    <w:rsid w:val="00E26486"/>
    <w:rsid w:val="00E437A7"/>
    <w:rsid w:val="00E549C3"/>
    <w:rsid w:val="00E61C18"/>
    <w:rsid w:val="00EA40FA"/>
    <w:rsid w:val="00EB2154"/>
    <w:rsid w:val="00EB6787"/>
    <w:rsid w:val="00ED41B8"/>
    <w:rsid w:val="00ED4CCE"/>
    <w:rsid w:val="00EE6D3B"/>
    <w:rsid w:val="00EF33ED"/>
    <w:rsid w:val="00EF3DEA"/>
    <w:rsid w:val="00EF5B48"/>
    <w:rsid w:val="00F04314"/>
    <w:rsid w:val="00F0738B"/>
    <w:rsid w:val="00F07F17"/>
    <w:rsid w:val="00F20F2C"/>
    <w:rsid w:val="00F2102F"/>
    <w:rsid w:val="00F24E6D"/>
    <w:rsid w:val="00F4507F"/>
    <w:rsid w:val="00F50B05"/>
    <w:rsid w:val="00F55263"/>
    <w:rsid w:val="00F65125"/>
    <w:rsid w:val="00F7606B"/>
    <w:rsid w:val="00F76A59"/>
    <w:rsid w:val="00F77C85"/>
    <w:rsid w:val="00FA0DAD"/>
    <w:rsid w:val="00FB020B"/>
    <w:rsid w:val="00FB347F"/>
    <w:rsid w:val="00FC545F"/>
    <w:rsid w:val="00FD440D"/>
    <w:rsid w:val="00FE34AB"/>
    <w:rsid w:val="00FE7580"/>
    <w:rsid w:val="00FF7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ABFF"/>
  <w15:chartTrackingRefBased/>
  <w15:docId w15:val="{C735669A-5E1A-4549-AF53-72B627EF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37"/>
    <w:rPr>
      <w:lang w:val="en-US"/>
    </w:rPr>
  </w:style>
  <w:style w:type="paragraph" w:styleId="Heading1">
    <w:name w:val="heading 1"/>
    <w:basedOn w:val="Normal"/>
    <w:next w:val="Normal"/>
    <w:link w:val="Heading1Char"/>
    <w:uiPriority w:val="9"/>
    <w:qFormat/>
    <w:rsid w:val="004C49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6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637"/>
    <w:rPr>
      <w:color w:val="0563C1" w:themeColor="hyperlink"/>
      <w:u w:val="single"/>
    </w:rPr>
  </w:style>
  <w:style w:type="paragraph" w:styleId="ListParagraph">
    <w:name w:val="List Paragraph"/>
    <w:basedOn w:val="Normal"/>
    <w:uiPriority w:val="1"/>
    <w:qFormat/>
    <w:rsid w:val="00E16637"/>
    <w:pPr>
      <w:ind w:left="720"/>
      <w:contextualSpacing/>
    </w:pPr>
    <w:rPr>
      <w:rFonts w:eastAsia="MS Mincho"/>
    </w:rPr>
  </w:style>
  <w:style w:type="paragraph" w:styleId="NoSpacing">
    <w:name w:val="No Spacing"/>
    <w:uiPriority w:val="1"/>
    <w:qFormat/>
    <w:rsid w:val="00E16637"/>
    <w:pPr>
      <w:spacing w:after="0" w:line="240" w:lineRule="auto"/>
    </w:pPr>
    <w:rPr>
      <w:lang w:val="en-US"/>
    </w:rPr>
  </w:style>
  <w:style w:type="character" w:styleId="UnresolvedMention">
    <w:name w:val="Unresolved Mention"/>
    <w:basedOn w:val="DefaultParagraphFont"/>
    <w:uiPriority w:val="99"/>
    <w:semiHidden/>
    <w:unhideWhenUsed/>
    <w:rsid w:val="004C0C8C"/>
    <w:rPr>
      <w:color w:val="605E5C"/>
      <w:shd w:val="clear" w:color="auto" w:fill="E1DFDD"/>
    </w:rPr>
  </w:style>
  <w:style w:type="character" w:styleId="CommentReference">
    <w:name w:val="annotation reference"/>
    <w:basedOn w:val="DefaultParagraphFont"/>
    <w:uiPriority w:val="99"/>
    <w:semiHidden/>
    <w:unhideWhenUsed/>
    <w:rsid w:val="00D6192B"/>
    <w:rPr>
      <w:sz w:val="16"/>
      <w:szCs w:val="16"/>
    </w:rPr>
  </w:style>
  <w:style w:type="paragraph" w:styleId="CommentText">
    <w:name w:val="annotation text"/>
    <w:basedOn w:val="Normal"/>
    <w:link w:val="CommentTextChar"/>
    <w:uiPriority w:val="99"/>
    <w:semiHidden/>
    <w:unhideWhenUsed/>
    <w:rsid w:val="00D6192B"/>
    <w:pPr>
      <w:spacing w:line="240" w:lineRule="auto"/>
    </w:pPr>
    <w:rPr>
      <w:sz w:val="20"/>
      <w:szCs w:val="20"/>
    </w:rPr>
  </w:style>
  <w:style w:type="character" w:customStyle="1" w:styleId="CommentTextChar">
    <w:name w:val="Comment Text Char"/>
    <w:basedOn w:val="DefaultParagraphFont"/>
    <w:link w:val="CommentText"/>
    <w:uiPriority w:val="99"/>
    <w:semiHidden/>
    <w:rsid w:val="00D6192B"/>
    <w:rPr>
      <w:sz w:val="20"/>
      <w:szCs w:val="20"/>
      <w:lang w:val="en-US"/>
    </w:rPr>
  </w:style>
  <w:style w:type="paragraph" w:styleId="CommentSubject">
    <w:name w:val="annotation subject"/>
    <w:basedOn w:val="CommentText"/>
    <w:next w:val="CommentText"/>
    <w:link w:val="CommentSubjectChar"/>
    <w:uiPriority w:val="99"/>
    <w:semiHidden/>
    <w:unhideWhenUsed/>
    <w:rsid w:val="00D6192B"/>
    <w:rPr>
      <w:b/>
      <w:bCs/>
    </w:rPr>
  </w:style>
  <w:style w:type="character" w:customStyle="1" w:styleId="CommentSubjectChar">
    <w:name w:val="Comment Subject Char"/>
    <w:basedOn w:val="CommentTextChar"/>
    <w:link w:val="CommentSubject"/>
    <w:uiPriority w:val="99"/>
    <w:semiHidden/>
    <w:rsid w:val="00D6192B"/>
    <w:rPr>
      <w:b/>
      <w:bCs/>
      <w:sz w:val="20"/>
      <w:szCs w:val="20"/>
      <w:lang w:val="en-US"/>
    </w:rPr>
  </w:style>
  <w:style w:type="paragraph" w:styleId="Revision">
    <w:name w:val="Revision"/>
    <w:hidden/>
    <w:uiPriority w:val="99"/>
    <w:semiHidden/>
    <w:rsid w:val="00D6192B"/>
    <w:pPr>
      <w:spacing w:after="0" w:line="240" w:lineRule="auto"/>
    </w:pPr>
    <w:rPr>
      <w:lang w:val="en-US"/>
    </w:rPr>
  </w:style>
  <w:style w:type="paragraph" w:styleId="Header">
    <w:name w:val="header"/>
    <w:basedOn w:val="Normal"/>
    <w:link w:val="HeaderChar"/>
    <w:uiPriority w:val="99"/>
    <w:unhideWhenUsed/>
    <w:rsid w:val="004562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7B"/>
    <w:rPr>
      <w:lang w:val="en-US"/>
    </w:rPr>
  </w:style>
  <w:style w:type="paragraph" w:styleId="Footer">
    <w:name w:val="footer"/>
    <w:basedOn w:val="Normal"/>
    <w:link w:val="FooterChar"/>
    <w:uiPriority w:val="99"/>
    <w:unhideWhenUsed/>
    <w:rsid w:val="004562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7B"/>
    <w:rPr>
      <w:lang w:val="en-US"/>
    </w:rPr>
  </w:style>
  <w:style w:type="character" w:customStyle="1" w:styleId="Heading1Char">
    <w:name w:val="Heading 1 Char"/>
    <w:basedOn w:val="DefaultParagraphFont"/>
    <w:link w:val="Heading1"/>
    <w:uiPriority w:val="9"/>
    <w:rsid w:val="004C493A"/>
    <w:rPr>
      <w:rFonts w:asciiTheme="majorHAnsi" w:eastAsiaTheme="majorEastAsia" w:hAnsiTheme="majorHAnsi" w:cstheme="majorBidi"/>
      <w:color w:val="2F5496" w:themeColor="accent1" w:themeShade="BF"/>
      <w:sz w:val="32"/>
      <w:szCs w:val="32"/>
      <w:lang w:val="en-US"/>
    </w:rPr>
  </w:style>
  <w:style w:type="table" w:customStyle="1" w:styleId="TableGrid21">
    <w:name w:val="Table Grid21"/>
    <w:basedOn w:val="TableNormal"/>
    <w:next w:val="TableGrid"/>
    <w:uiPriority w:val="39"/>
    <w:rsid w:val="00441239"/>
    <w:pPr>
      <w:spacing w:after="0" w:line="240"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6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stas@salud.pr.gov" TargetMode="External"/><Relationship Id="rId3" Type="http://schemas.openxmlformats.org/officeDocument/2006/relationships/settings" Target="settings.xml"/><Relationship Id="rId7" Type="http://schemas.openxmlformats.org/officeDocument/2006/relationships/hyperlink" Target="mailto:subastas@salud.pr.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bastas@salud.p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Marrero Santana</dc:creator>
  <cp:keywords/>
  <dc:description/>
  <cp:lastModifiedBy>Denise Marrero Santana</cp:lastModifiedBy>
  <cp:revision>8</cp:revision>
  <cp:lastPrinted>2022-11-16T19:06:00Z</cp:lastPrinted>
  <dcterms:created xsi:type="dcterms:W3CDTF">2023-06-07T17:43:00Z</dcterms:created>
  <dcterms:modified xsi:type="dcterms:W3CDTF">2023-06-08T18:03:00Z</dcterms:modified>
</cp:coreProperties>
</file>